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8ED0B" w14:textId="77777777" w:rsidR="00EA4CF2" w:rsidRPr="005B77ED" w:rsidRDefault="005D16F5" w:rsidP="005D16F5">
      <w:pPr>
        <w:pStyle w:val="Header"/>
        <w:tabs>
          <w:tab w:val="left" w:pos="9900"/>
        </w:tabs>
        <w:jc w:val="center"/>
        <w:rPr>
          <w:rFonts w:ascii="Gill Sans MT" w:hAnsi="Gill Sans MT" w:cs="Arial"/>
          <w:b/>
        </w:rPr>
      </w:pPr>
      <w:r w:rsidRPr="005B77ED">
        <w:rPr>
          <w:rFonts w:ascii="Gill Sans MT" w:hAnsi="Gill Sans MT" w:cs="Arial"/>
          <w:b/>
        </w:rPr>
        <w:t xml:space="preserve">Core Group Polio Project </w:t>
      </w:r>
      <w:r w:rsidR="00A84E0C" w:rsidRPr="005B77ED">
        <w:rPr>
          <w:rFonts w:ascii="Gill Sans MT" w:hAnsi="Gill Sans MT" w:cs="Arial"/>
          <w:b/>
        </w:rPr>
        <w:t>R</w:t>
      </w:r>
      <w:r w:rsidR="00BB71F9" w:rsidRPr="005B77ED">
        <w:rPr>
          <w:rFonts w:ascii="Gill Sans MT" w:hAnsi="Gill Sans MT" w:cs="Arial"/>
          <w:b/>
        </w:rPr>
        <w:t>eport on</w:t>
      </w:r>
    </w:p>
    <w:p w14:paraId="07CAADD2" w14:textId="77777777" w:rsidR="00EA4CF2" w:rsidRPr="005B77ED" w:rsidRDefault="00EA4CF2" w:rsidP="00BB71F9">
      <w:pPr>
        <w:tabs>
          <w:tab w:val="left" w:pos="9900"/>
        </w:tabs>
        <w:spacing w:after="0"/>
        <w:jc w:val="both"/>
        <w:rPr>
          <w:rFonts w:ascii="Gill Sans MT" w:hAnsi="Gill Sans MT" w:cs="Arial"/>
          <w:b/>
        </w:rPr>
      </w:pPr>
    </w:p>
    <w:p w14:paraId="057AF735" w14:textId="77777777" w:rsidR="00EA4CF2" w:rsidRPr="005B77ED" w:rsidRDefault="001524BA" w:rsidP="00243C08">
      <w:pPr>
        <w:tabs>
          <w:tab w:val="left" w:pos="9900"/>
        </w:tabs>
        <w:spacing w:after="0"/>
        <w:jc w:val="center"/>
        <w:rPr>
          <w:rFonts w:ascii="Gill Sans MT" w:hAnsi="Gill Sans MT" w:cs="Arial"/>
          <w:b/>
        </w:rPr>
      </w:pPr>
      <w:r w:rsidRPr="005B77ED">
        <w:rPr>
          <w:rFonts w:ascii="Gill Sans MT" w:hAnsi="Gill Sans MT" w:cs="Arial"/>
          <w:b/>
        </w:rPr>
        <w:t>CROSS BORDER COLLABORATION MEETING ON POLIO ERADICATION</w:t>
      </w:r>
    </w:p>
    <w:p w14:paraId="596A5C48" w14:textId="77777777" w:rsidR="00EA4CF2" w:rsidRPr="005B77ED" w:rsidRDefault="000B022D" w:rsidP="00243C08">
      <w:pPr>
        <w:tabs>
          <w:tab w:val="left" w:pos="9900"/>
        </w:tabs>
        <w:spacing w:after="0"/>
        <w:jc w:val="center"/>
        <w:rPr>
          <w:rFonts w:ascii="Gill Sans MT" w:hAnsi="Gill Sans MT" w:cs="Arial"/>
          <w:b/>
        </w:rPr>
      </w:pPr>
      <w:r w:rsidRPr="005B77ED">
        <w:rPr>
          <w:rFonts w:ascii="Gill Sans MT" w:hAnsi="Gill Sans MT" w:cs="Arial"/>
          <w:b/>
        </w:rPr>
        <w:t xml:space="preserve">INITIATIVE, EBOLA PREPAREDNESS, MITIGATION </w:t>
      </w:r>
      <w:r w:rsidR="001524BA" w:rsidRPr="005B77ED">
        <w:rPr>
          <w:rFonts w:ascii="Gill Sans MT" w:hAnsi="Gill Sans MT" w:cs="Arial"/>
          <w:b/>
        </w:rPr>
        <w:t>AND RESPONSE</w:t>
      </w:r>
    </w:p>
    <w:p w14:paraId="6063208E" w14:textId="77777777" w:rsidR="001524BA" w:rsidRPr="005B77ED" w:rsidRDefault="001524BA" w:rsidP="00243C08">
      <w:pPr>
        <w:tabs>
          <w:tab w:val="left" w:pos="9900"/>
        </w:tabs>
        <w:spacing w:after="0"/>
        <w:jc w:val="center"/>
        <w:rPr>
          <w:rFonts w:ascii="Gill Sans MT" w:hAnsi="Gill Sans MT" w:cs="Arial"/>
          <w:b/>
        </w:rPr>
      </w:pPr>
      <w:r w:rsidRPr="005B77ED">
        <w:rPr>
          <w:rFonts w:ascii="Gill Sans MT" w:hAnsi="Gill Sans MT" w:cs="Arial"/>
          <w:b/>
        </w:rPr>
        <w:t>BETWEEN UGANDA–SOUTH SUDA</w:t>
      </w:r>
      <w:bookmarkStart w:id="0" w:name="_GoBack"/>
      <w:bookmarkEnd w:id="0"/>
      <w:r w:rsidRPr="005B77ED">
        <w:rPr>
          <w:rFonts w:ascii="Gill Sans MT" w:hAnsi="Gill Sans MT" w:cs="Arial"/>
          <w:b/>
        </w:rPr>
        <w:t>N &amp; D</w:t>
      </w:r>
      <w:r w:rsidR="000B022D" w:rsidRPr="005B77ED">
        <w:rPr>
          <w:rFonts w:ascii="Gill Sans MT" w:hAnsi="Gill Sans MT" w:cs="Arial"/>
          <w:b/>
        </w:rPr>
        <w:t xml:space="preserve">EMOCRATIC </w:t>
      </w:r>
      <w:r w:rsidRPr="005B77ED">
        <w:rPr>
          <w:rFonts w:ascii="Gill Sans MT" w:hAnsi="Gill Sans MT" w:cs="Arial"/>
          <w:b/>
        </w:rPr>
        <w:t>R</w:t>
      </w:r>
      <w:r w:rsidR="000B022D" w:rsidRPr="005B77ED">
        <w:rPr>
          <w:rFonts w:ascii="Gill Sans MT" w:hAnsi="Gill Sans MT" w:cs="Arial"/>
          <w:b/>
        </w:rPr>
        <w:t xml:space="preserve">EPUBLIC OF </w:t>
      </w:r>
      <w:r w:rsidRPr="005B77ED">
        <w:rPr>
          <w:rFonts w:ascii="Gill Sans MT" w:hAnsi="Gill Sans MT" w:cs="Arial"/>
          <w:b/>
        </w:rPr>
        <w:t>C</w:t>
      </w:r>
      <w:r w:rsidR="000B022D" w:rsidRPr="005B77ED">
        <w:rPr>
          <w:rFonts w:ascii="Gill Sans MT" w:hAnsi="Gill Sans MT" w:cs="Arial"/>
          <w:b/>
        </w:rPr>
        <w:t>ONGO</w:t>
      </w:r>
    </w:p>
    <w:p w14:paraId="4375C8ED" w14:textId="37EBEE9E" w:rsidR="000B022D" w:rsidRPr="005B77ED" w:rsidRDefault="00F44676" w:rsidP="00F44676">
      <w:pPr>
        <w:tabs>
          <w:tab w:val="left" w:pos="9900"/>
        </w:tabs>
        <w:spacing w:after="0"/>
        <w:jc w:val="center"/>
        <w:rPr>
          <w:rFonts w:ascii="Gill Sans MT" w:hAnsi="Gill Sans MT" w:cs="Arial"/>
          <w:b/>
        </w:rPr>
      </w:pPr>
      <w:r>
        <w:rPr>
          <w:rFonts w:ascii="Gill Sans MT" w:hAnsi="Gill Sans MT" w:cs="Arial"/>
          <w:b/>
        </w:rPr>
        <w:t xml:space="preserve">HELD </w:t>
      </w:r>
      <w:r w:rsidR="000B022D" w:rsidRPr="005B77ED">
        <w:rPr>
          <w:rFonts w:ascii="Gill Sans MT" w:hAnsi="Gill Sans MT" w:cs="Arial"/>
          <w:b/>
        </w:rPr>
        <w:t xml:space="preserve">IN </w:t>
      </w:r>
      <w:r>
        <w:rPr>
          <w:rFonts w:ascii="Gill Sans MT" w:hAnsi="Gill Sans MT" w:cs="Arial"/>
          <w:b/>
        </w:rPr>
        <w:t xml:space="preserve">DESERT BREEZE HOTEL </w:t>
      </w:r>
      <w:r w:rsidR="000B022D" w:rsidRPr="005B77ED">
        <w:rPr>
          <w:rFonts w:ascii="Gill Sans MT" w:hAnsi="Gill Sans MT" w:cs="Arial"/>
          <w:b/>
        </w:rPr>
        <w:t>ARUA UGANDA</w:t>
      </w:r>
    </w:p>
    <w:p w14:paraId="18AA0065" w14:textId="3BB0D4EB" w:rsidR="000B022D" w:rsidRPr="005B77ED" w:rsidRDefault="00F44676" w:rsidP="000B022D">
      <w:pPr>
        <w:tabs>
          <w:tab w:val="left" w:pos="9900"/>
        </w:tabs>
        <w:spacing w:after="0"/>
        <w:jc w:val="center"/>
        <w:rPr>
          <w:rFonts w:ascii="Gill Sans MT" w:hAnsi="Gill Sans MT" w:cs="Arial"/>
          <w:b/>
        </w:rPr>
      </w:pPr>
      <w:r>
        <w:rPr>
          <w:rFonts w:ascii="Gill Sans MT" w:hAnsi="Gill Sans MT" w:cs="Arial"/>
          <w:b/>
        </w:rPr>
        <w:t xml:space="preserve">FROM </w:t>
      </w:r>
      <w:r w:rsidR="000B022D" w:rsidRPr="005B77ED">
        <w:rPr>
          <w:rFonts w:ascii="Gill Sans MT" w:hAnsi="Gill Sans MT" w:cs="Arial"/>
          <w:b/>
        </w:rPr>
        <w:t>25</w:t>
      </w:r>
      <w:r w:rsidR="000B022D" w:rsidRPr="005B77ED">
        <w:rPr>
          <w:rFonts w:ascii="Gill Sans MT" w:hAnsi="Gill Sans MT" w:cs="Arial"/>
          <w:b/>
          <w:vertAlign w:val="superscript"/>
        </w:rPr>
        <w:t xml:space="preserve"> </w:t>
      </w:r>
      <w:r>
        <w:rPr>
          <w:rFonts w:ascii="Gill Sans MT" w:hAnsi="Gill Sans MT" w:cs="Arial"/>
          <w:b/>
        </w:rPr>
        <w:t>-</w:t>
      </w:r>
      <w:r w:rsidR="000B022D" w:rsidRPr="005B77ED">
        <w:rPr>
          <w:rFonts w:ascii="Gill Sans MT" w:hAnsi="Gill Sans MT" w:cs="Arial"/>
          <w:b/>
        </w:rPr>
        <w:t>26 SEPTEM</w:t>
      </w:r>
      <w:r w:rsidR="00FE1374">
        <w:rPr>
          <w:rFonts w:ascii="Gill Sans MT" w:hAnsi="Gill Sans MT" w:cs="Arial"/>
          <w:b/>
        </w:rPr>
        <w:t>BE</w:t>
      </w:r>
      <w:r w:rsidR="000B022D" w:rsidRPr="005B77ED">
        <w:rPr>
          <w:rFonts w:ascii="Gill Sans MT" w:hAnsi="Gill Sans MT" w:cs="Arial"/>
          <w:b/>
        </w:rPr>
        <w:t>R 2018</w:t>
      </w:r>
    </w:p>
    <w:p w14:paraId="4CDDE36E" w14:textId="77777777" w:rsidR="001524BA" w:rsidRPr="005B77ED" w:rsidRDefault="001524BA" w:rsidP="00BB71F9">
      <w:pPr>
        <w:tabs>
          <w:tab w:val="left" w:pos="9900"/>
        </w:tabs>
        <w:spacing w:after="0"/>
        <w:jc w:val="both"/>
        <w:rPr>
          <w:rFonts w:ascii="Gill Sans MT" w:hAnsi="Gill Sans MT" w:cs="Arial"/>
          <w:b/>
        </w:rPr>
      </w:pPr>
    </w:p>
    <w:p w14:paraId="776ACA66" w14:textId="77777777" w:rsidR="00632593" w:rsidRPr="005B77ED" w:rsidRDefault="00D67472" w:rsidP="00632593">
      <w:pPr>
        <w:keepNext/>
        <w:tabs>
          <w:tab w:val="left" w:pos="9900"/>
        </w:tabs>
        <w:spacing w:after="0"/>
        <w:jc w:val="both"/>
        <w:rPr>
          <w:rFonts w:ascii="Gill Sans MT" w:hAnsi="Gill Sans MT"/>
        </w:rPr>
      </w:pPr>
      <w:r w:rsidRPr="005B77ED">
        <w:rPr>
          <w:rFonts w:ascii="Gill Sans MT" w:hAnsi="Gill Sans MT"/>
          <w:noProof/>
          <w:color w:val="auto"/>
        </w:rPr>
        <w:drawing>
          <wp:anchor distT="36576" distB="36576" distL="36576" distR="36576" simplePos="0" relativeHeight="251662336" behindDoc="0" locked="0" layoutInCell="1" allowOverlap="1" wp14:anchorId="489B1337" wp14:editId="003D0053">
            <wp:simplePos x="0" y="0"/>
            <wp:positionH relativeFrom="margin">
              <wp:posOffset>-371475</wp:posOffset>
            </wp:positionH>
            <wp:positionV relativeFrom="paragraph">
              <wp:posOffset>5560695</wp:posOffset>
            </wp:positionV>
            <wp:extent cx="1323975" cy="95250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B77ED">
        <w:rPr>
          <w:rFonts w:ascii="Gill Sans MT" w:hAnsi="Gill Sans MT"/>
          <w:noProof/>
          <w:color w:val="auto"/>
        </w:rPr>
        <w:drawing>
          <wp:anchor distT="36576" distB="36576" distL="36576" distR="36576" simplePos="0" relativeHeight="251664384" behindDoc="0" locked="0" layoutInCell="1" allowOverlap="1" wp14:anchorId="3F420D60" wp14:editId="6407EF92">
            <wp:simplePos x="0" y="0"/>
            <wp:positionH relativeFrom="margin">
              <wp:posOffset>5629275</wp:posOffset>
            </wp:positionH>
            <wp:positionV relativeFrom="paragraph">
              <wp:posOffset>5808345</wp:posOffset>
            </wp:positionV>
            <wp:extent cx="895350" cy="3619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24BA" w:rsidRPr="005B77ED">
        <w:rPr>
          <w:rFonts w:ascii="Gill Sans MT" w:hAnsi="Gill Sans MT" w:cs="Arial"/>
          <w:noProof/>
          <w:color w:val="auto"/>
        </w:rPr>
        <w:drawing>
          <wp:anchor distT="36576" distB="36576" distL="36576" distR="36576" simplePos="0" relativeHeight="251660288" behindDoc="0" locked="0" layoutInCell="1" allowOverlap="1" wp14:anchorId="1F7E9825" wp14:editId="569F90B1">
            <wp:simplePos x="0" y="0"/>
            <wp:positionH relativeFrom="margin">
              <wp:posOffset>1209674</wp:posOffset>
            </wp:positionH>
            <wp:positionV relativeFrom="paragraph">
              <wp:posOffset>5703570</wp:posOffset>
            </wp:positionV>
            <wp:extent cx="4010025" cy="583565"/>
            <wp:effectExtent l="0" t="0" r="952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58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24BA" w:rsidRPr="005B77ED">
        <w:rPr>
          <w:rFonts w:ascii="Gill Sans MT" w:hAnsi="Gill Sans MT" w:cs="Arial"/>
          <w:caps/>
          <w:noProof/>
          <w:color w:val="F05133" w:themeColor="accent1"/>
          <w:u w:val="double"/>
        </w:rPr>
        <w:drawing>
          <wp:inline distT="0" distB="0" distL="0" distR="0" wp14:anchorId="427EBA8E" wp14:editId="12C7B4C7">
            <wp:extent cx="6098540" cy="3886200"/>
            <wp:effectExtent l="0" t="0" r="0" b="0"/>
            <wp:docPr id="15" name="Picture 15" descr="C:\Users\DELL\Desktop\DCIM\103D7100\DSC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CIM\103D7100\DSC_387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707"/>
                    <a:stretch/>
                  </pic:blipFill>
                  <pic:spPr bwMode="auto">
                    <a:xfrm>
                      <a:off x="0" y="0"/>
                      <a:ext cx="6099048" cy="3886524"/>
                    </a:xfrm>
                    <a:prstGeom prst="rect">
                      <a:avLst/>
                    </a:prstGeom>
                    <a:noFill/>
                    <a:ln>
                      <a:noFill/>
                    </a:ln>
                    <a:extLst>
                      <a:ext uri="{53640926-AAD7-44D8-BBD7-CCE9431645EC}">
                        <a14:shadowObscured xmlns:a14="http://schemas.microsoft.com/office/drawing/2010/main"/>
                      </a:ext>
                    </a:extLst>
                  </pic:spPr>
                </pic:pic>
              </a:graphicData>
            </a:graphic>
          </wp:inline>
        </w:drawing>
      </w:r>
    </w:p>
    <w:p w14:paraId="56E3AA48" w14:textId="77777777" w:rsidR="005D16F5" w:rsidRPr="005B77ED" w:rsidRDefault="00632593" w:rsidP="00632593">
      <w:pPr>
        <w:pStyle w:val="Caption"/>
        <w:jc w:val="both"/>
        <w:rPr>
          <w:rFonts w:ascii="Gill Sans MT" w:hAnsi="Gill Sans MT" w:cs="Arial"/>
          <w:b/>
          <w:szCs w:val="22"/>
        </w:rPr>
      </w:pPr>
      <w:r w:rsidRPr="005B77ED">
        <w:rPr>
          <w:rFonts w:ascii="Gill Sans MT" w:hAnsi="Gill Sans MT"/>
          <w:b/>
          <w:szCs w:val="22"/>
        </w:rPr>
        <w:t>Group Photo of meeting participants.</w:t>
      </w:r>
    </w:p>
    <w:p w14:paraId="7708767A" w14:textId="77777777" w:rsidR="005D16F5" w:rsidRPr="005B77ED" w:rsidRDefault="005D16F5" w:rsidP="005D16F5">
      <w:pPr>
        <w:tabs>
          <w:tab w:val="left" w:pos="9900"/>
        </w:tabs>
        <w:spacing w:after="0"/>
        <w:jc w:val="both"/>
        <w:rPr>
          <w:rFonts w:ascii="Gill Sans MT" w:hAnsi="Gill Sans MT" w:cs="Arial"/>
        </w:rPr>
      </w:pPr>
    </w:p>
    <w:p w14:paraId="1AB61CDC" w14:textId="77777777" w:rsidR="005D16F5" w:rsidRPr="005B77ED" w:rsidRDefault="005D16F5" w:rsidP="005D16F5">
      <w:pPr>
        <w:tabs>
          <w:tab w:val="left" w:pos="9900"/>
        </w:tabs>
        <w:spacing w:after="0"/>
        <w:jc w:val="both"/>
        <w:rPr>
          <w:rFonts w:ascii="Gill Sans MT" w:hAnsi="Gill Sans MT" w:cs="Arial"/>
        </w:rPr>
      </w:pPr>
    </w:p>
    <w:p w14:paraId="577DE52F" w14:textId="71D19C29" w:rsidR="005D16F5" w:rsidRPr="005B77ED" w:rsidRDefault="005D16F5" w:rsidP="005D16F5">
      <w:pPr>
        <w:tabs>
          <w:tab w:val="left" w:pos="9900"/>
        </w:tabs>
        <w:spacing w:after="0"/>
        <w:jc w:val="center"/>
        <w:rPr>
          <w:rFonts w:ascii="Gill Sans MT" w:hAnsi="Gill Sans MT"/>
          <w:b/>
          <w:lang w:val="en-AU"/>
        </w:rPr>
      </w:pPr>
      <w:r w:rsidRPr="005B77ED">
        <w:rPr>
          <w:rFonts w:ascii="Gill Sans MT" w:hAnsi="Gill Sans MT"/>
          <w:b/>
          <w:lang w:val="en-AU"/>
        </w:rPr>
        <w:t xml:space="preserve">Enhancing cooperation between </w:t>
      </w:r>
      <w:r w:rsidRPr="005B77ED">
        <w:rPr>
          <w:rFonts w:ascii="Gill Sans MT" w:hAnsi="Gill Sans MT"/>
          <w:b/>
        </w:rPr>
        <w:t xml:space="preserve">Uganda, South Sudan &amp; </w:t>
      </w:r>
      <w:r w:rsidR="00FE1374">
        <w:rPr>
          <w:rFonts w:ascii="Gill Sans MT" w:hAnsi="Gill Sans MT"/>
          <w:b/>
        </w:rPr>
        <w:t xml:space="preserve">the </w:t>
      </w:r>
      <w:r w:rsidRPr="005B77ED">
        <w:rPr>
          <w:rFonts w:ascii="Gill Sans MT" w:hAnsi="Gill Sans MT"/>
          <w:b/>
        </w:rPr>
        <w:t>Democratic Republic of Congo</w:t>
      </w:r>
      <w:r w:rsidRPr="005B77ED">
        <w:rPr>
          <w:rFonts w:ascii="Gill Sans MT" w:hAnsi="Gill Sans MT"/>
          <w:b/>
          <w:lang w:val="en-AU"/>
        </w:rPr>
        <w:t xml:space="preserve"> to strengthen cross border disease surveillance, outbreak preparedness, mitigation</w:t>
      </w:r>
      <w:r w:rsidR="00FE1374">
        <w:rPr>
          <w:rFonts w:ascii="Gill Sans MT" w:hAnsi="Gill Sans MT"/>
          <w:b/>
          <w:lang w:val="en-AU"/>
        </w:rPr>
        <w:t>,</w:t>
      </w:r>
      <w:r w:rsidRPr="005B77ED">
        <w:rPr>
          <w:rFonts w:ascii="Gill Sans MT" w:hAnsi="Gill Sans MT"/>
          <w:b/>
          <w:lang w:val="en-AU"/>
        </w:rPr>
        <w:t xml:space="preserve"> and response.</w:t>
      </w:r>
    </w:p>
    <w:p w14:paraId="13CE1DEF" w14:textId="77777777" w:rsidR="00E719E3" w:rsidRPr="005B77ED" w:rsidRDefault="00E719E3" w:rsidP="005D16F5">
      <w:pPr>
        <w:tabs>
          <w:tab w:val="left" w:pos="9900"/>
        </w:tabs>
        <w:spacing w:after="0"/>
        <w:jc w:val="center"/>
        <w:rPr>
          <w:rFonts w:ascii="Gill Sans MT" w:hAnsi="Gill Sans MT"/>
          <w:b/>
          <w:lang w:val="en-AU"/>
        </w:rPr>
      </w:pPr>
    </w:p>
    <w:p w14:paraId="655F15D7" w14:textId="77777777" w:rsidR="005D16F5" w:rsidRPr="005B77ED" w:rsidRDefault="005D16F5" w:rsidP="005D16F5">
      <w:pPr>
        <w:tabs>
          <w:tab w:val="left" w:pos="9900"/>
        </w:tabs>
        <w:spacing w:after="0"/>
        <w:jc w:val="center"/>
        <w:rPr>
          <w:rFonts w:ascii="Gill Sans MT" w:hAnsi="Gill Sans MT"/>
          <w:b/>
          <w:lang w:val="en-AU"/>
        </w:rPr>
      </w:pPr>
    </w:p>
    <w:p w14:paraId="0BD5C5E8" w14:textId="77777777" w:rsidR="00A319A6" w:rsidRPr="005B77ED" w:rsidRDefault="00A319A6" w:rsidP="005D16F5">
      <w:pPr>
        <w:tabs>
          <w:tab w:val="left" w:pos="9900"/>
        </w:tabs>
        <w:spacing w:after="0"/>
        <w:jc w:val="center"/>
        <w:rPr>
          <w:rFonts w:ascii="Gill Sans MT" w:hAnsi="Gill Sans MT"/>
          <w:b/>
          <w:lang w:val="en-AU"/>
        </w:rPr>
      </w:pPr>
    </w:p>
    <w:p w14:paraId="2315FEDE" w14:textId="77777777" w:rsidR="00A319A6" w:rsidRPr="005B77ED" w:rsidRDefault="00A319A6" w:rsidP="005D16F5">
      <w:pPr>
        <w:tabs>
          <w:tab w:val="left" w:pos="9900"/>
        </w:tabs>
        <w:spacing w:after="0"/>
        <w:jc w:val="center"/>
        <w:rPr>
          <w:rFonts w:ascii="Gill Sans MT" w:hAnsi="Gill Sans MT"/>
          <w:b/>
          <w:lang w:val="en-AU"/>
        </w:rPr>
      </w:pPr>
    </w:p>
    <w:p w14:paraId="1DDF5D39" w14:textId="77777777" w:rsidR="00A319A6" w:rsidRPr="005B77ED" w:rsidRDefault="00A319A6" w:rsidP="005D16F5">
      <w:pPr>
        <w:tabs>
          <w:tab w:val="left" w:pos="9900"/>
        </w:tabs>
        <w:spacing w:after="0"/>
        <w:jc w:val="center"/>
        <w:rPr>
          <w:rFonts w:ascii="Gill Sans MT" w:hAnsi="Gill Sans MT"/>
          <w:b/>
          <w:lang w:val="en-AU"/>
        </w:rPr>
      </w:pPr>
    </w:p>
    <w:p w14:paraId="1D080DA1" w14:textId="77777777" w:rsidR="00A319A6" w:rsidRPr="005B77ED" w:rsidRDefault="00A319A6" w:rsidP="005D16F5">
      <w:pPr>
        <w:tabs>
          <w:tab w:val="left" w:pos="9900"/>
        </w:tabs>
        <w:spacing w:after="0"/>
        <w:jc w:val="center"/>
        <w:rPr>
          <w:rFonts w:ascii="Gill Sans MT" w:hAnsi="Gill Sans MT"/>
          <w:b/>
          <w:lang w:val="en-AU"/>
        </w:rPr>
      </w:pPr>
    </w:p>
    <w:p w14:paraId="58FF9C9F" w14:textId="77777777" w:rsidR="005D16F5" w:rsidRPr="005B77ED" w:rsidRDefault="005D16F5" w:rsidP="005D16F5">
      <w:pPr>
        <w:tabs>
          <w:tab w:val="left" w:pos="9900"/>
        </w:tabs>
        <w:spacing w:after="0"/>
        <w:jc w:val="both"/>
        <w:rPr>
          <w:rFonts w:ascii="Gill Sans MT" w:hAnsi="Gill Sans MT"/>
          <w:b/>
          <w:lang w:val="en-AU"/>
        </w:rPr>
      </w:pPr>
    </w:p>
    <w:sdt>
      <w:sdtPr>
        <w:rPr>
          <w:rFonts w:ascii="Gill Sans MT" w:eastAsiaTheme="minorHAnsi" w:hAnsi="Gill Sans MT" w:cstheme="minorBidi"/>
          <w:color w:val="55463E" w:themeColor="text2" w:themeShade="BF"/>
          <w:sz w:val="22"/>
          <w:szCs w:val="22"/>
        </w:rPr>
        <w:id w:val="1992134496"/>
        <w:docPartObj>
          <w:docPartGallery w:val="Table of Contents"/>
          <w:docPartUnique/>
        </w:docPartObj>
      </w:sdtPr>
      <w:sdtEndPr>
        <w:rPr>
          <w:b/>
          <w:bCs/>
          <w:noProof/>
        </w:rPr>
      </w:sdtEndPr>
      <w:sdtContent>
        <w:p w14:paraId="6128765F" w14:textId="77777777" w:rsidR="00707B30" w:rsidRPr="005B77ED" w:rsidRDefault="00707B30">
          <w:pPr>
            <w:pStyle w:val="TOCHeading"/>
            <w:rPr>
              <w:rFonts w:ascii="Gill Sans MT" w:hAnsi="Gill Sans MT"/>
            </w:rPr>
          </w:pPr>
          <w:r w:rsidRPr="005B77ED">
            <w:rPr>
              <w:rFonts w:ascii="Gill Sans MT" w:hAnsi="Gill Sans MT"/>
            </w:rPr>
            <w:t>Table of Contents</w:t>
          </w:r>
        </w:p>
        <w:p w14:paraId="685208F4" w14:textId="0E0AB551" w:rsidR="005B77ED" w:rsidRDefault="00707B30">
          <w:pPr>
            <w:pStyle w:val="TOC1"/>
            <w:tabs>
              <w:tab w:val="right" w:leader="dot" w:pos="9523"/>
            </w:tabs>
            <w:rPr>
              <w:rFonts w:eastAsiaTheme="minorEastAsia"/>
              <w:noProof/>
              <w:color w:val="auto"/>
            </w:rPr>
          </w:pPr>
          <w:r w:rsidRPr="005B77ED">
            <w:rPr>
              <w:rFonts w:ascii="Gill Sans MT" w:hAnsi="Gill Sans MT"/>
            </w:rPr>
            <w:fldChar w:fldCharType="begin"/>
          </w:r>
          <w:r w:rsidRPr="005B77ED">
            <w:rPr>
              <w:rFonts w:ascii="Gill Sans MT" w:hAnsi="Gill Sans MT"/>
            </w:rPr>
            <w:instrText xml:space="preserve"> TOC \o "1-3" \h \z \u </w:instrText>
          </w:r>
          <w:r w:rsidRPr="005B77ED">
            <w:rPr>
              <w:rFonts w:ascii="Gill Sans MT" w:hAnsi="Gill Sans MT"/>
            </w:rPr>
            <w:fldChar w:fldCharType="separate"/>
          </w:r>
          <w:hyperlink w:anchor="_Toc528855998" w:history="1">
            <w:r w:rsidR="005B77ED" w:rsidRPr="00933AD9">
              <w:rPr>
                <w:rStyle w:val="Hyperlink"/>
                <w:rFonts w:ascii="Gill Sans MT" w:hAnsi="Gill Sans MT"/>
                <w:noProof/>
              </w:rPr>
              <w:t>1.0: INTRODUCTION</w:t>
            </w:r>
            <w:r w:rsidR="005B77ED">
              <w:rPr>
                <w:noProof/>
                <w:webHidden/>
              </w:rPr>
              <w:tab/>
            </w:r>
            <w:r w:rsidR="005B77ED">
              <w:rPr>
                <w:noProof/>
                <w:webHidden/>
              </w:rPr>
              <w:fldChar w:fldCharType="begin"/>
            </w:r>
            <w:r w:rsidR="005B77ED">
              <w:rPr>
                <w:noProof/>
                <w:webHidden/>
              </w:rPr>
              <w:instrText xml:space="preserve"> PAGEREF _Toc528855998 \h </w:instrText>
            </w:r>
            <w:r w:rsidR="005B77ED">
              <w:rPr>
                <w:noProof/>
                <w:webHidden/>
              </w:rPr>
            </w:r>
            <w:r w:rsidR="005B77ED">
              <w:rPr>
                <w:noProof/>
                <w:webHidden/>
              </w:rPr>
              <w:fldChar w:fldCharType="separate"/>
            </w:r>
            <w:r w:rsidR="00A77840">
              <w:rPr>
                <w:noProof/>
                <w:webHidden/>
              </w:rPr>
              <w:t>3</w:t>
            </w:r>
            <w:r w:rsidR="005B77ED">
              <w:rPr>
                <w:noProof/>
                <w:webHidden/>
              </w:rPr>
              <w:fldChar w:fldCharType="end"/>
            </w:r>
          </w:hyperlink>
        </w:p>
        <w:p w14:paraId="2E2E6ECE" w14:textId="1D2D3D24" w:rsidR="005B77ED" w:rsidRDefault="00210ADD">
          <w:pPr>
            <w:pStyle w:val="TOC1"/>
            <w:tabs>
              <w:tab w:val="right" w:leader="dot" w:pos="9523"/>
            </w:tabs>
            <w:rPr>
              <w:rFonts w:eastAsiaTheme="minorEastAsia"/>
              <w:noProof/>
              <w:color w:val="auto"/>
            </w:rPr>
          </w:pPr>
          <w:hyperlink w:anchor="_Toc528855999" w:history="1">
            <w:r w:rsidR="005B77ED" w:rsidRPr="00933AD9">
              <w:rPr>
                <w:rStyle w:val="Hyperlink"/>
                <w:rFonts w:ascii="Gill Sans MT" w:hAnsi="Gill Sans MT"/>
                <w:noProof/>
              </w:rPr>
              <w:t xml:space="preserve">1.1: </w:t>
            </w:r>
            <w:r w:rsidR="005B77ED" w:rsidRPr="00933AD9">
              <w:rPr>
                <w:rStyle w:val="Hyperlink"/>
                <w:rFonts w:ascii="Gill Sans MT" w:hAnsi="Gill Sans MT"/>
                <w:noProof/>
                <w:kern w:val="16"/>
                <w14:ligatures w14:val="standardContextual"/>
                <w14:numForm w14:val="oldStyle"/>
                <w14:numSpacing w14:val="proportional"/>
                <w14:cntxtAlts/>
              </w:rPr>
              <w:t>Background to the cross border meeting</w:t>
            </w:r>
            <w:r w:rsidR="005B77ED">
              <w:rPr>
                <w:noProof/>
                <w:webHidden/>
              </w:rPr>
              <w:tab/>
            </w:r>
            <w:r w:rsidR="005B77ED">
              <w:rPr>
                <w:noProof/>
                <w:webHidden/>
              </w:rPr>
              <w:fldChar w:fldCharType="begin"/>
            </w:r>
            <w:r w:rsidR="005B77ED">
              <w:rPr>
                <w:noProof/>
                <w:webHidden/>
              </w:rPr>
              <w:instrText xml:space="preserve"> PAGEREF _Toc528855999 \h </w:instrText>
            </w:r>
            <w:r w:rsidR="005B77ED">
              <w:rPr>
                <w:noProof/>
                <w:webHidden/>
              </w:rPr>
            </w:r>
            <w:r w:rsidR="005B77ED">
              <w:rPr>
                <w:noProof/>
                <w:webHidden/>
              </w:rPr>
              <w:fldChar w:fldCharType="separate"/>
            </w:r>
            <w:r w:rsidR="00A77840">
              <w:rPr>
                <w:noProof/>
                <w:webHidden/>
              </w:rPr>
              <w:t>3</w:t>
            </w:r>
            <w:r w:rsidR="005B77ED">
              <w:rPr>
                <w:noProof/>
                <w:webHidden/>
              </w:rPr>
              <w:fldChar w:fldCharType="end"/>
            </w:r>
          </w:hyperlink>
        </w:p>
        <w:p w14:paraId="465D9978" w14:textId="76844032" w:rsidR="005B77ED" w:rsidRDefault="00210ADD">
          <w:pPr>
            <w:pStyle w:val="TOC2"/>
            <w:tabs>
              <w:tab w:val="right" w:leader="dot" w:pos="9523"/>
            </w:tabs>
            <w:rPr>
              <w:rFonts w:eastAsiaTheme="minorEastAsia"/>
              <w:noProof/>
              <w:color w:val="auto"/>
            </w:rPr>
          </w:pPr>
          <w:hyperlink w:anchor="_Toc528856000" w:history="1">
            <w:r w:rsidR="005B77ED" w:rsidRPr="00933AD9">
              <w:rPr>
                <w:rStyle w:val="Hyperlink"/>
                <w:rFonts w:ascii="Gill Sans MT" w:hAnsi="Gill Sans MT"/>
                <w:noProof/>
              </w:rPr>
              <w:t>1.2: Why the cross border meeting in Arua Uganda</w:t>
            </w:r>
            <w:r w:rsidR="005B77ED">
              <w:rPr>
                <w:noProof/>
                <w:webHidden/>
              </w:rPr>
              <w:tab/>
            </w:r>
            <w:r w:rsidR="005B77ED">
              <w:rPr>
                <w:noProof/>
                <w:webHidden/>
              </w:rPr>
              <w:fldChar w:fldCharType="begin"/>
            </w:r>
            <w:r w:rsidR="005B77ED">
              <w:rPr>
                <w:noProof/>
                <w:webHidden/>
              </w:rPr>
              <w:instrText xml:space="preserve"> PAGEREF _Toc528856000 \h </w:instrText>
            </w:r>
            <w:r w:rsidR="005B77ED">
              <w:rPr>
                <w:noProof/>
                <w:webHidden/>
              </w:rPr>
            </w:r>
            <w:r w:rsidR="005B77ED">
              <w:rPr>
                <w:noProof/>
                <w:webHidden/>
              </w:rPr>
              <w:fldChar w:fldCharType="separate"/>
            </w:r>
            <w:r w:rsidR="00A77840">
              <w:rPr>
                <w:noProof/>
                <w:webHidden/>
              </w:rPr>
              <w:t>3</w:t>
            </w:r>
            <w:r w:rsidR="005B77ED">
              <w:rPr>
                <w:noProof/>
                <w:webHidden/>
              </w:rPr>
              <w:fldChar w:fldCharType="end"/>
            </w:r>
          </w:hyperlink>
        </w:p>
        <w:p w14:paraId="0FD5791F" w14:textId="6DD56834" w:rsidR="005B77ED" w:rsidRDefault="00210ADD">
          <w:pPr>
            <w:pStyle w:val="TOC2"/>
            <w:tabs>
              <w:tab w:val="right" w:leader="dot" w:pos="9523"/>
            </w:tabs>
            <w:rPr>
              <w:rFonts w:eastAsiaTheme="minorEastAsia"/>
              <w:noProof/>
              <w:color w:val="auto"/>
            </w:rPr>
          </w:pPr>
          <w:hyperlink w:anchor="_Toc528856001" w:history="1">
            <w:r w:rsidR="005B77ED" w:rsidRPr="00933AD9">
              <w:rPr>
                <w:rStyle w:val="Hyperlink"/>
                <w:rFonts w:ascii="Gill Sans MT" w:hAnsi="Gill Sans MT"/>
                <w:noProof/>
              </w:rPr>
              <w:t>1.3: Objectives:</w:t>
            </w:r>
            <w:r w:rsidR="005B77ED">
              <w:rPr>
                <w:noProof/>
                <w:webHidden/>
              </w:rPr>
              <w:tab/>
            </w:r>
            <w:r w:rsidR="005B77ED">
              <w:rPr>
                <w:noProof/>
                <w:webHidden/>
              </w:rPr>
              <w:fldChar w:fldCharType="begin"/>
            </w:r>
            <w:r w:rsidR="005B77ED">
              <w:rPr>
                <w:noProof/>
                <w:webHidden/>
              </w:rPr>
              <w:instrText xml:space="preserve"> PAGEREF _Toc528856001 \h </w:instrText>
            </w:r>
            <w:r w:rsidR="005B77ED">
              <w:rPr>
                <w:noProof/>
                <w:webHidden/>
              </w:rPr>
            </w:r>
            <w:r w:rsidR="005B77ED">
              <w:rPr>
                <w:noProof/>
                <w:webHidden/>
              </w:rPr>
              <w:fldChar w:fldCharType="separate"/>
            </w:r>
            <w:r w:rsidR="00A77840">
              <w:rPr>
                <w:noProof/>
                <w:webHidden/>
              </w:rPr>
              <w:t>4</w:t>
            </w:r>
            <w:r w:rsidR="005B77ED">
              <w:rPr>
                <w:noProof/>
                <w:webHidden/>
              </w:rPr>
              <w:fldChar w:fldCharType="end"/>
            </w:r>
          </w:hyperlink>
        </w:p>
        <w:p w14:paraId="0B945CA7" w14:textId="66E39665" w:rsidR="005B77ED" w:rsidRDefault="00210ADD">
          <w:pPr>
            <w:pStyle w:val="TOC2"/>
            <w:tabs>
              <w:tab w:val="right" w:leader="dot" w:pos="9523"/>
            </w:tabs>
            <w:rPr>
              <w:rFonts w:eastAsiaTheme="minorEastAsia"/>
              <w:noProof/>
              <w:color w:val="auto"/>
            </w:rPr>
          </w:pPr>
          <w:hyperlink w:anchor="_Toc528856002" w:history="1">
            <w:r w:rsidR="005B77ED" w:rsidRPr="00933AD9">
              <w:rPr>
                <w:rStyle w:val="Hyperlink"/>
                <w:rFonts w:ascii="Gill Sans MT" w:hAnsi="Gill Sans MT"/>
                <w:noProof/>
              </w:rPr>
              <w:t>1.3: Methodology:</w:t>
            </w:r>
            <w:r w:rsidR="005B77ED">
              <w:rPr>
                <w:noProof/>
                <w:webHidden/>
              </w:rPr>
              <w:tab/>
            </w:r>
            <w:r w:rsidR="005B77ED">
              <w:rPr>
                <w:noProof/>
                <w:webHidden/>
              </w:rPr>
              <w:fldChar w:fldCharType="begin"/>
            </w:r>
            <w:r w:rsidR="005B77ED">
              <w:rPr>
                <w:noProof/>
                <w:webHidden/>
              </w:rPr>
              <w:instrText xml:space="preserve"> PAGEREF _Toc528856002 \h </w:instrText>
            </w:r>
            <w:r w:rsidR="005B77ED">
              <w:rPr>
                <w:noProof/>
                <w:webHidden/>
              </w:rPr>
            </w:r>
            <w:r w:rsidR="005B77ED">
              <w:rPr>
                <w:noProof/>
                <w:webHidden/>
              </w:rPr>
              <w:fldChar w:fldCharType="separate"/>
            </w:r>
            <w:r w:rsidR="00A77840">
              <w:rPr>
                <w:noProof/>
                <w:webHidden/>
              </w:rPr>
              <w:t>4</w:t>
            </w:r>
            <w:r w:rsidR="005B77ED">
              <w:rPr>
                <w:noProof/>
                <w:webHidden/>
              </w:rPr>
              <w:fldChar w:fldCharType="end"/>
            </w:r>
          </w:hyperlink>
        </w:p>
        <w:p w14:paraId="55B32398" w14:textId="59B1650F" w:rsidR="005B77ED" w:rsidRDefault="00210ADD">
          <w:pPr>
            <w:pStyle w:val="TOC2"/>
            <w:tabs>
              <w:tab w:val="right" w:leader="dot" w:pos="9523"/>
            </w:tabs>
            <w:rPr>
              <w:rFonts w:eastAsiaTheme="minorEastAsia"/>
              <w:noProof/>
              <w:color w:val="auto"/>
            </w:rPr>
          </w:pPr>
          <w:hyperlink w:anchor="_Toc528856003" w:history="1">
            <w:r w:rsidR="005B77ED" w:rsidRPr="00933AD9">
              <w:rPr>
                <w:rStyle w:val="Hyperlink"/>
                <w:rFonts w:ascii="Gill Sans MT" w:hAnsi="Gill Sans MT"/>
                <w:noProof/>
              </w:rPr>
              <w:t>1.4: Meeting participants:</w:t>
            </w:r>
            <w:r w:rsidR="005B77ED">
              <w:rPr>
                <w:noProof/>
                <w:webHidden/>
              </w:rPr>
              <w:tab/>
            </w:r>
            <w:r w:rsidR="005B77ED">
              <w:rPr>
                <w:noProof/>
                <w:webHidden/>
              </w:rPr>
              <w:fldChar w:fldCharType="begin"/>
            </w:r>
            <w:r w:rsidR="005B77ED">
              <w:rPr>
                <w:noProof/>
                <w:webHidden/>
              </w:rPr>
              <w:instrText xml:space="preserve"> PAGEREF _Toc528856003 \h </w:instrText>
            </w:r>
            <w:r w:rsidR="005B77ED">
              <w:rPr>
                <w:noProof/>
                <w:webHidden/>
              </w:rPr>
            </w:r>
            <w:r w:rsidR="005B77ED">
              <w:rPr>
                <w:noProof/>
                <w:webHidden/>
              </w:rPr>
              <w:fldChar w:fldCharType="separate"/>
            </w:r>
            <w:r w:rsidR="00A77840">
              <w:rPr>
                <w:noProof/>
                <w:webHidden/>
              </w:rPr>
              <w:t>4</w:t>
            </w:r>
            <w:r w:rsidR="005B77ED">
              <w:rPr>
                <w:noProof/>
                <w:webHidden/>
              </w:rPr>
              <w:fldChar w:fldCharType="end"/>
            </w:r>
          </w:hyperlink>
        </w:p>
        <w:p w14:paraId="54696F82" w14:textId="70D1F4A0" w:rsidR="005B77ED" w:rsidRDefault="00210ADD">
          <w:pPr>
            <w:pStyle w:val="TOC2"/>
            <w:tabs>
              <w:tab w:val="right" w:leader="dot" w:pos="9523"/>
            </w:tabs>
            <w:rPr>
              <w:rFonts w:eastAsiaTheme="minorEastAsia"/>
              <w:noProof/>
              <w:color w:val="auto"/>
            </w:rPr>
          </w:pPr>
          <w:hyperlink w:anchor="_Toc528856004" w:history="1">
            <w:r w:rsidR="005B77ED" w:rsidRPr="00933AD9">
              <w:rPr>
                <w:rStyle w:val="Hyperlink"/>
                <w:rFonts w:ascii="Gill Sans MT" w:hAnsi="Gill Sans MT"/>
                <w:noProof/>
              </w:rPr>
              <w:t>1.5: Key Note Speakers:</w:t>
            </w:r>
            <w:r w:rsidR="005B77ED">
              <w:rPr>
                <w:noProof/>
                <w:webHidden/>
              </w:rPr>
              <w:tab/>
            </w:r>
            <w:r w:rsidR="005B77ED">
              <w:rPr>
                <w:noProof/>
                <w:webHidden/>
              </w:rPr>
              <w:fldChar w:fldCharType="begin"/>
            </w:r>
            <w:r w:rsidR="005B77ED">
              <w:rPr>
                <w:noProof/>
                <w:webHidden/>
              </w:rPr>
              <w:instrText xml:space="preserve"> PAGEREF _Toc528856004 \h </w:instrText>
            </w:r>
            <w:r w:rsidR="005B77ED">
              <w:rPr>
                <w:noProof/>
                <w:webHidden/>
              </w:rPr>
            </w:r>
            <w:r w:rsidR="005B77ED">
              <w:rPr>
                <w:noProof/>
                <w:webHidden/>
              </w:rPr>
              <w:fldChar w:fldCharType="separate"/>
            </w:r>
            <w:r w:rsidR="00A77840">
              <w:rPr>
                <w:noProof/>
                <w:webHidden/>
              </w:rPr>
              <w:t>5</w:t>
            </w:r>
            <w:r w:rsidR="005B77ED">
              <w:rPr>
                <w:noProof/>
                <w:webHidden/>
              </w:rPr>
              <w:fldChar w:fldCharType="end"/>
            </w:r>
          </w:hyperlink>
        </w:p>
        <w:p w14:paraId="6BE7C0A4" w14:textId="11FDA3C1" w:rsidR="005B77ED" w:rsidRDefault="00210ADD">
          <w:pPr>
            <w:pStyle w:val="TOC1"/>
            <w:tabs>
              <w:tab w:val="right" w:leader="dot" w:pos="9523"/>
            </w:tabs>
            <w:rPr>
              <w:rFonts w:eastAsiaTheme="minorEastAsia"/>
              <w:noProof/>
              <w:color w:val="auto"/>
            </w:rPr>
          </w:pPr>
          <w:hyperlink w:anchor="_Toc528856005" w:history="1">
            <w:r w:rsidR="005B77ED" w:rsidRPr="00933AD9">
              <w:rPr>
                <w:rStyle w:val="Hyperlink"/>
                <w:rFonts w:ascii="Gill Sans MT" w:hAnsi="Gill Sans MT"/>
                <w:noProof/>
              </w:rPr>
              <w:t>2.0: POLIO ERADICATION INITIATIVE</w:t>
            </w:r>
            <w:r w:rsidR="005B77ED">
              <w:rPr>
                <w:noProof/>
                <w:webHidden/>
              </w:rPr>
              <w:tab/>
            </w:r>
            <w:r w:rsidR="005B77ED">
              <w:rPr>
                <w:noProof/>
                <w:webHidden/>
              </w:rPr>
              <w:fldChar w:fldCharType="begin"/>
            </w:r>
            <w:r w:rsidR="005B77ED">
              <w:rPr>
                <w:noProof/>
                <w:webHidden/>
              </w:rPr>
              <w:instrText xml:space="preserve"> PAGEREF _Toc528856005 \h </w:instrText>
            </w:r>
            <w:r w:rsidR="005B77ED">
              <w:rPr>
                <w:noProof/>
                <w:webHidden/>
              </w:rPr>
            </w:r>
            <w:r w:rsidR="005B77ED">
              <w:rPr>
                <w:noProof/>
                <w:webHidden/>
              </w:rPr>
              <w:fldChar w:fldCharType="separate"/>
            </w:r>
            <w:r w:rsidR="00A77840">
              <w:rPr>
                <w:noProof/>
                <w:webHidden/>
              </w:rPr>
              <w:t>7</w:t>
            </w:r>
            <w:r w:rsidR="005B77ED">
              <w:rPr>
                <w:noProof/>
                <w:webHidden/>
              </w:rPr>
              <w:fldChar w:fldCharType="end"/>
            </w:r>
          </w:hyperlink>
        </w:p>
        <w:p w14:paraId="34D63B6E" w14:textId="23B76348" w:rsidR="005B77ED" w:rsidRDefault="00210ADD">
          <w:pPr>
            <w:pStyle w:val="TOC2"/>
            <w:tabs>
              <w:tab w:val="right" w:leader="dot" w:pos="9523"/>
            </w:tabs>
            <w:rPr>
              <w:rFonts w:eastAsiaTheme="minorEastAsia"/>
              <w:noProof/>
              <w:color w:val="auto"/>
            </w:rPr>
          </w:pPr>
          <w:hyperlink w:anchor="_Toc528856006" w:history="1">
            <w:r w:rsidR="005B77ED" w:rsidRPr="00933AD9">
              <w:rPr>
                <w:rStyle w:val="Hyperlink"/>
                <w:rFonts w:ascii="Gill Sans MT" w:hAnsi="Gill Sans MT"/>
                <w:noProof/>
              </w:rPr>
              <w:t>2.1: Update on Previous Cross border Meetings:</w:t>
            </w:r>
            <w:r w:rsidR="005B77ED">
              <w:rPr>
                <w:noProof/>
                <w:webHidden/>
              </w:rPr>
              <w:tab/>
            </w:r>
            <w:r w:rsidR="005B77ED">
              <w:rPr>
                <w:noProof/>
                <w:webHidden/>
              </w:rPr>
              <w:fldChar w:fldCharType="begin"/>
            </w:r>
            <w:r w:rsidR="005B77ED">
              <w:rPr>
                <w:noProof/>
                <w:webHidden/>
              </w:rPr>
              <w:instrText xml:space="preserve"> PAGEREF _Toc528856006 \h </w:instrText>
            </w:r>
            <w:r w:rsidR="005B77ED">
              <w:rPr>
                <w:noProof/>
                <w:webHidden/>
              </w:rPr>
            </w:r>
            <w:r w:rsidR="005B77ED">
              <w:rPr>
                <w:noProof/>
                <w:webHidden/>
              </w:rPr>
              <w:fldChar w:fldCharType="separate"/>
            </w:r>
            <w:r w:rsidR="00A77840">
              <w:rPr>
                <w:noProof/>
                <w:webHidden/>
              </w:rPr>
              <w:t>7</w:t>
            </w:r>
            <w:r w:rsidR="005B77ED">
              <w:rPr>
                <w:noProof/>
                <w:webHidden/>
              </w:rPr>
              <w:fldChar w:fldCharType="end"/>
            </w:r>
          </w:hyperlink>
        </w:p>
        <w:p w14:paraId="19B2BB83" w14:textId="3E8DF726" w:rsidR="005B77ED" w:rsidRDefault="00210ADD">
          <w:pPr>
            <w:pStyle w:val="TOC2"/>
            <w:tabs>
              <w:tab w:val="right" w:leader="dot" w:pos="9523"/>
            </w:tabs>
            <w:rPr>
              <w:rFonts w:eastAsiaTheme="minorEastAsia"/>
              <w:noProof/>
              <w:color w:val="auto"/>
            </w:rPr>
          </w:pPr>
          <w:hyperlink w:anchor="_Toc528856007" w:history="1">
            <w:r w:rsidR="005B77ED" w:rsidRPr="00933AD9">
              <w:rPr>
                <w:rStyle w:val="Hyperlink"/>
                <w:rFonts w:ascii="Gill Sans MT" w:hAnsi="Gill Sans MT"/>
                <w:noProof/>
              </w:rPr>
              <w:t>2.2:  Global and regional update on polio eradication:</w:t>
            </w:r>
            <w:r w:rsidR="005B77ED">
              <w:rPr>
                <w:noProof/>
                <w:webHidden/>
              </w:rPr>
              <w:tab/>
            </w:r>
            <w:r w:rsidR="005B77ED">
              <w:rPr>
                <w:noProof/>
                <w:webHidden/>
              </w:rPr>
              <w:fldChar w:fldCharType="begin"/>
            </w:r>
            <w:r w:rsidR="005B77ED">
              <w:rPr>
                <w:noProof/>
                <w:webHidden/>
              </w:rPr>
              <w:instrText xml:space="preserve"> PAGEREF _Toc528856007 \h </w:instrText>
            </w:r>
            <w:r w:rsidR="005B77ED">
              <w:rPr>
                <w:noProof/>
                <w:webHidden/>
              </w:rPr>
            </w:r>
            <w:r w:rsidR="005B77ED">
              <w:rPr>
                <w:noProof/>
                <w:webHidden/>
              </w:rPr>
              <w:fldChar w:fldCharType="separate"/>
            </w:r>
            <w:r w:rsidR="00A77840">
              <w:rPr>
                <w:noProof/>
                <w:webHidden/>
              </w:rPr>
              <w:t>8</w:t>
            </w:r>
            <w:r w:rsidR="005B77ED">
              <w:rPr>
                <w:noProof/>
                <w:webHidden/>
              </w:rPr>
              <w:fldChar w:fldCharType="end"/>
            </w:r>
          </w:hyperlink>
        </w:p>
        <w:p w14:paraId="78D04E2E" w14:textId="67029D5D" w:rsidR="005B77ED" w:rsidRDefault="00210ADD">
          <w:pPr>
            <w:pStyle w:val="TOC2"/>
            <w:tabs>
              <w:tab w:val="right" w:leader="dot" w:pos="9523"/>
            </w:tabs>
            <w:rPr>
              <w:rFonts w:eastAsiaTheme="minorEastAsia"/>
              <w:noProof/>
              <w:color w:val="auto"/>
            </w:rPr>
          </w:pPr>
          <w:hyperlink w:anchor="_Toc528856008" w:history="1">
            <w:r w:rsidR="005B77ED" w:rsidRPr="00933AD9">
              <w:rPr>
                <w:rStyle w:val="Hyperlink"/>
                <w:rFonts w:ascii="Gill Sans MT" w:hAnsi="Gill Sans MT"/>
                <w:noProof/>
              </w:rPr>
              <w:t>Risk and challenges in the region</w:t>
            </w:r>
            <w:r w:rsidR="005B77ED">
              <w:rPr>
                <w:noProof/>
                <w:webHidden/>
              </w:rPr>
              <w:tab/>
            </w:r>
            <w:r w:rsidR="005B77ED">
              <w:rPr>
                <w:noProof/>
                <w:webHidden/>
              </w:rPr>
              <w:fldChar w:fldCharType="begin"/>
            </w:r>
            <w:r w:rsidR="005B77ED">
              <w:rPr>
                <w:noProof/>
                <w:webHidden/>
              </w:rPr>
              <w:instrText xml:space="preserve"> PAGEREF _Toc528856008 \h </w:instrText>
            </w:r>
            <w:r w:rsidR="005B77ED">
              <w:rPr>
                <w:noProof/>
                <w:webHidden/>
              </w:rPr>
            </w:r>
            <w:r w:rsidR="005B77ED">
              <w:rPr>
                <w:noProof/>
                <w:webHidden/>
              </w:rPr>
              <w:fldChar w:fldCharType="separate"/>
            </w:r>
            <w:r w:rsidR="00A77840">
              <w:rPr>
                <w:noProof/>
                <w:webHidden/>
              </w:rPr>
              <w:t>9</w:t>
            </w:r>
            <w:r w:rsidR="005B77ED">
              <w:rPr>
                <w:noProof/>
                <w:webHidden/>
              </w:rPr>
              <w:fldChar w:fldCharType="end"/>
            </w:r>
          </w:hyperlink>
        </w:p>
        <w:p w14:paraId="6A542063" w14:textId="60446EF1" w:rsidR="005B77ED" w:rsidRDefault="00210ADD">
          <w:pPr>
            <w:pStyle w:val="TOC2"/>
            <w:tabs>
              <w:tab w:val="right" w:leader="dot" w:pos="9523"/>
            </w:tabs>
            <w:rPr>
              <w:rFonts w:eastAsiaTheme="minorEastAsia"/>
              <w:noProof/>
              <w:color w:val="auto"/>
            </w:rPr>
          </w:pPr>
          <w:hyperlink w:anchor="_Toc528856009" w:history="1">
            <w:r w:rsidR="005B77ED" w:rsidRPr="00933AD9">
              <w:rPr>
                <w:rStyle w:val="Hyperlink"/>
                <w:rFonts w:ascii="Gill Sans MT" w:hAnsi="Gill Sans MT"/>
                <w:noProof/>
              </w:rPr>
              <w:t>2.3: Update on polio eradication in DRC</w:t>
            </w:r>
            <w:r w:rsidR="005B77ED">
              <w:rPr>
                <w:noProof/>
                <w:webHidden/>
              </w:rPr>
              <w:tab/>
            </w:r>
            <w:r w:rsidR="005B77ED">
              <w:rPr>
                <w:noProof/>
                <w:webHidden/>
              </w:rPr>
              <w:fldChar w:fldCharType="begin"/>
            </w:r>
            <w:r w:rsidR="005B77ED">
              <w:rPr>
                <w:noProof/>
                <w:webHidden/>
              </w:rPr>
              <w:instrText xml:space="preserve"> PAGEREF _Toc528856009 \h </w:instrText>
            </w:r>
            <w:r w:rsidR="005B77ED">
              <w:rPr>
                <w:noProof/>
                <w:webHidden/>
              </w:rPr>
            </w:r>
            <w:r w:rsidR="005B77ED">
              <w:rPr>
                <w:noProof/>
                <w:webHidden/>
              </w:rPr>
              <w:fldChar w:fldCharType="separate"/>
            </w:r>
            <w:r w:rsidR="00A77840">
              <w:rPr>
                <w:noProof/>
                <w:webHidden/>
              </w:rPr>
              <w:t>9</w:t>
            </w:r>
            <w:r w:rsidR="005B77ED">
              <w:rPr>
                <w:noProof/>
                <w:webHidden/>
              </w:rPr>
              <w:fldChar w:fldCharType="end"/>
            </w:r>
          </w:hyperlink>
        </w:p>
        <w:p w14:paraId="386B6289" w14:textId="6F31F378" w:rsidR="005B77ED" w:rsidRDefault="00210ADD">
          <w:pPr>
            <w:pStyle w:val="TOC2"/>
            <w:tabs>
              <w:tab w:val="right" w:leader="dot" w:pos="9523"/>
            </w:tabs>
            <w:rPr>
              <w:rFonts w:eastAsiaTheme="minorEastAsia"/>
              <w:noProof/>
              <w:color w:val="auto"/>
            </w:rPr>
          </w:pPr>
          <w:hyperlink w:anchor="_Toc528856010" w:history="1">
            <w:r w:rsidR="005B77ED" w:rsidRPr="00933AD9">
              <w:rPr>
                <w:rStyle w:val="Hyperlink"/>
                <w:rFonts w:ascii="Gill Sans MT" w:hAnsi="Gill Sans MT"/>
                <w:noProof/>
              </w:rPr>
              <w:t>Risks and challenges</w:t>
            </w:r>
            <w:r w:rsidR="005B77ED">
              <w:rPr>
                <w:noProof/>
                <w:webHidden/>
              </w:rPr>
              <w:tab/>
            </w:r>
            <w:r w:rsidR="005B77ED">
              <w:rPr>
                <w:noProof/>
                <w:webHidden/>
              </w:rPr>
              <w:fldChar w:fldCharType="begin"/>
            </w:r>
            <w:r w:rsidR="005B77ED">
              <w:rPr>
                <w:noProof/>
                <w:webHidden/>
              </w:rPr>
              <w:instrText xml:space="preserve"> PAGEREF _Toc528856010 \h </w:instrText>
            </w:r>
            <w:r w:rsidR="005B77ED">
              <w:rPr>
                <w:noProof/>
                <w:webHidden/>
              </w:rPr>
            </w:r>
            <w:r w:rsidR="005B77ED">
              <w:rPr>
                <w:noProof/>
                <w:webHidden/>
              </w:rPr>
              <w:fldChar w:fldCharType="separate"/>
            </w:r>
            <w:r w:rsidR="00A77840">
              <w:rPr>
                <w:noProof/>
                <w:webHidden/>
              </w:rPr>
              <w:t>10</w:t>
            </w:r>
            <w:r w:rsidR="005B77ED">
              <w:rPr>
                <w:noProof/>
                <w:webHidden/>
              </w:rPr>
              <w:fldChar w:fldCharType="end"/>
            </w:r>
          </w:hyperlink>
        </w:p>
        <w:p w14:paraId="0AB0032E" w14:textId="08F74D2D" w:rsidR="005B77ED" w:rsidRDefault="00210ADD">
          <w:pPr>
            <w:pStyle w:val="TOC2"/>
            <w:tabs>
              <w:tab w:val="right" w:leader="dot" w:pos="9523"/>
            </w:tabs>
            <w:rPr>
              <w:rFonts w:eastAsiaTheme="minorEastAsia"/>
              <w:noProof/>
              <w:color w:val="auto"/>
            </w:rPr>
          </w:pPr>
          <w:hyperlink w:anchor="_Toc528856011" w:history="1">
            <w:r w:rsidR="005B77ED" w:rsidRPr="00933AD9">
              <w:rPr>
                <w:rStyle w:val="Hyperlink"/>
                <w:rFonts w:ascii="Gill Sans MT" w:hAnsi="Gill Sans MT"/>
                <w:noProof/>
                <w:shd w:val="clear" w:color="auto" w:fill="FFFFFF"/>
              </w:rPr>
              <w:t>Immunization response plan for DR Congo</w:t>
            </w:r>
            <w:r w:rsidR="005B77ED">
              <w:rPr>
                <w:noProof/>
                <w:webHidden/>
              </w:rPr>
              <w:tab/>
            </w:r>
            <w:r w:rsidR="005B77ED">
              <w:rPr>
                <w:noProof/>
                <w:webHidden/>
              </w:rPr>
              <w:fldChar w:fldCharType="begin"/>
            </w:r>
            <w:r w:rsidR="005B77ED">
              <w:rPr>
                <w:noProof/>
                <w:webHidden/>
              </w:rPr>
              <w:instrText xml:space="preserve"> PAGEREF _Toc528856011 \h </w:instrText>
            </w:r>
            <w:r w:rsidR="005B77ED">
              <w:rPr>
                <w:noProof/>
                <w:webHidden/>
              </w:rPr>
            </w:r>
            <w:r w:rsidR="005B77ED">
              <w:rPr>
                <w:noProof/>
                <w:webHidden/>
              </w:rPr>
              <w:fldChar w:fldCharType="separate"/>
            </w:r>
            <w:r w:rsidR="00A77840">
              <w:rPr>
                <w:noProof/>
                <w:webHidden/>
              </w:rPr>
              <w:t>10</w:t>
            </w:r>
            <w:r w:rsidR="005B77ED">
              <w:rPr>
                <w:noProof/>
                <w:webHidden/>
              </w:rPr>
              <w:fldChar w:fldCharType="end"/>
            </w:r>
          </w:hyperlink>
        </w:p>
        <w:p w14:paraId="1D76B449" w14:textId="63B6A174" w:rsidR="005B77ED" w:rsidRDefault="00210ADD">
          <w:pPr>
            <w:pStyle w:val="TOC2"/>
            <w:tabs>
              <w:tab w:val="right" w:leader="dot" w:pos="9523"/>
            </w:tabs>
            <w:rPr>
              <w:rFonts w:eastAsiaTheme="minorEastAsia"/>
              <w:noProof/>
              <w:color w:val="auto"/>
            </w:rPr>
          </w:pPr>
          <w:hyperlink w:anchor="_Toc528856012" w:history="1">
            <w:r w:rsidR="005B77ED" w:rsidRPr="00933AD9">
              <w:rPr>
                <w:rStyle w:val="Hyperlink"/>
                <w:rFonts w:ascii="Gill Sans MT" w:hAnsi="Gill Sans MT"/>
                <w:noProof/>
              </w:rPr>
              <w:t>2.4: Update on polio eradication in Uganda</w:t>
            </w:r>
            <w:r w:rsidR="005B77ED">
              <w:rPr>
                <w:noProof/>
                <w:webHidden/>
              </w:rPr>
              <w:tab/>
            </w:r>
            <w:r w:rsidR="005B77ED">
              <w:rPr>
                <w:noProof/>
                <w:webHidden/>
              </w:rPr>
              <w:fldChar w:fldCharType="begin"/>
            </w:r>
            <w:r w:rsidR="005B77ED">
              <w:rPr>
                <w:noProof/>
                <w:webHidden/>
              </w:rPr>
              <w:instrText xml:space="preserve"> PAGEREF _Toc528856012 \h </w:instrText>
            </w:r>
            <w:r w:rsidR="005B77ED">
              <w:rPr>
                <w:noProof/>
                <w:webHidden/>
              </w:rPr>
            </w:r>
            <w:r w:rsidR="005B77ED">
              <w:rPr>
                <w:noProof/>
                <w:webHidden/>
              </w:rPr>
              <w:fldChar w:fldCharType="separate"/>
            </w:r>
            <w:r w:rsidR="00A77840">
              <w:rPr>
                <w:noProof/>
                <w:webHidden/>
              </w:rPr>
              <w:t>10</w:t>
            </w:r>
            <w:r w:rsidR="005B77ED">
              <w:rPr>
                <w:noProof/>
                <w:webHidden/>
              </w:rPr>
              <w:fldChar w:fldCharType="end"/>
            </w:r>
          </w:hyperlink>
        </w:p>
        <w:p w14:paraId="6DEF0D50" w14:textId="33648200" w:rsidR="005B77ED" w:rsidRDefault="00210ADD">
          <w:pPr>
            <w:pStyle w:val="TOC2"/>
            <w:tabs>
              <w:tab w:val="right" w:leader="dot" w:pos="9523"/>
            </w:tabs>
            <w:rPr>
              <w:rFonts w:eastAsiaTheme="minorEastAsia"/>
              <w:noProof/>
              <w:color w:val="auto"/>
            </w:rPr>
          </w:pPr>
          <w:hyperlink w:anchor="_Toc528856013" w:history="1">
            <w:r w:rsidR="005B77ED" w:rsidRPr="00933AD9">
              <w:rPr>
                <w:rStyle w:val="Hyperlink"/>
                <w:rFonts w:ascii="Gill Sans MT" w:hAnsi="Gill Sans MT"/>
                <w:noProof/>
              </w:rPr>
              <w:t>Risks and challenges to Polio Eradication in Uganda</w:t>
            </w:r>
            <w:r w:rsidR="005B77ED">
              <w:rPr>
                <w:noProof/>
                <w:webHidden/>
              </w:rPr>
              <w:tab/>
            </w:r>
            <w:r w:rsidR="005B77ED">
              <w:rPr>
                <w:noProof/>
                <w:webHidden/>
              </w:rPr>
              <w:fldChar w:fldCharType="begin"/>
            </w:r>
            <w:r w:rsidR="005B77ED">
              <w:rPr>
                <w:noProof/>
                <w:webHidden/>
              </w:rPr>
              <w:instrText xml:space="preserve"> PAGEREF _Toc528856013 \h </w:instrText>
            </w:r>
            <w:r w:rsidR="005B77ED">
              <w:rPr>
                <w:noProof/>
                <w:webHidden/>
              </w:rPr>
            </w:r>
            <w:r w:rsidR="005B77ED">
              <w:rPr>
                <w:noProof/>
                <w:webHidden/>
              </w:rPr>
              <w:fldChar w:fldCharType="separate"/>
            </w:r>
            <w:r w:rsidR="00A77840">
              <w:rPr>
                <w:noProof/>
                <w:webHidden/>
              </w:rPr>
              <w:t>12</w:t>
            </w:r>
            <w:r w:rsidR="005B77ED">
              <w:rPr>
                <w:noProof/>
                <w:webHidden/>
              </w:rPr>
              <w:fldChar w:fldCharType="end"/>
            </w:r>
          </w:hyperlink>
        </w:p>
        <w:p w14:paraId="06DEAA21" w14:textId="5F5A1A29" w:rsidR="005B77ED" w:rsidRDefault="00210ADD">
          <w:pPr>
            <w:pStyle w:val="TOC2"/>
            <w:tabs>
              <w:tab w:val="right" w:leader="dot" w:pos="9523"/>
            </w:tabs>
            <w:rPr>
              <w:rFonts w:eastAsiaTheme="minorEastAsia"/>
              <w:noProof/>
              <w:color w:val="auto"/>
            </w:rPr>
          </w:pPr>
          <w:hyperlink w:anchor="_Toc528856014" w:history="1">
            <w:r w:rsidR="005B77ED" w:rsidRPr="00933AD9">
              <w:rPr>
                <w:rStyle w:val="Hyperlink"/>
                <w:rFonts w:ascii="Gill Sans MT" w:hAnsi="Gill Sans MT"/>
                <w:noProof/>
              </w:rPr>
              <w:t>Immunization Response plan for Uganda</w:t>
            </w:r>
            <w:r w:rsidR="005B77ED">
              <w:rPr>
                <w:noProof/>
                <w:webHidden/>
              </w:rPr>
              <w:tab/>
            </w:r>
            <w:r w:rsidR="005B77ED">
              <w:rPr>
                <w:noProof/>
                <w:webHidden/>
              </w:rPr>
              <w:fldChar w:fldCharType="begin"/>
            </w:r>
            <w:r w:rsidR="005B77ED">
              <w:rPr>
                <w:noProof/>
                <w:webHidden/>
              </w:rPr>
              <w:instrText xml:space="preserve"> PAGEREF _Toc528856014 \h </w:instrText>
            </w:r>
            <w:r w:rsidR="005B77ED">
              <w:rPr>
                <w:noProof/>
                <w:webHidden/>
              </w:rPr>
            </w:r>
            <w:r w:rsidR="005B77ED">
              <w:rPr>
                <w:noProof/>
                <w:webHidden/>
              </w:rPr>
              <w:fldChar w:fldCharType="separate"/>
            </w:r>
            <w:r w:rsidR="00A77840">
              <w:rPr>
                <w:noProof/>
                <w:webHidden/>
              </w:rPr>
              <w:t>12</w:t>
            </w:r>
            <w:r w:rsidR="005B77ED">
              <w:rPr>
                <w:noProof/>
                <w:webHidden/>
              </w:rPr>
              <w:fldChar w:fldCharType="end"/>
            </w:r>
          </w:hyperlink>
        </w:p>
        <w:p w14:paraId="27317567" w14:textId="0DCA55EB" w:rsidR="005B77ED" w:rsidRDefault="00210ADD">
          <w:pPr>
            <w:pStyle w:val="TOC1"/>
            <w:tabs>
              <w:tab w:val="right" w:leader="dot" w:pos="9523"/>
            </w:tabs>
            <w:rPr>
              <w:rFonts w:eastAsiaTheme="minorEastAsia"/>
              <w:noProof/>
              <w:color w:val="auto"/>
            </w:rPr>
          </w:pPr>
          <w:hyperlink w:anchor="_Toc528856015" w:history="1">
            <w:r w:rsidR="005B77ED" w:rsidRPr="00933AD9">
              <w:rPr>
                <w:rStyle w:val="Hyperlink"/>
                <w:rFonts w:ascii="Gill Sans MT" w:hAnsi="Gill Sans MT"/>
                <w:noProof/>
              </w:rPr>
              <w:t>2.5: Update on polio eradication in South Sudan</w:t>
            </w:r>
            <w:r w:rsidR="005B77ED">
              <w:rPr>
                <w:noProof/>
                <w:webHidden/>
              </w:rPr>
              <w:tab/>
            </w:r>
            <w:r w:rsidR="005B77ED">
              <w:rPr>
                <w:noProof/>
                <w:webHidden/>
              </w:rPr>
              <w:fldChar w:fldCharType="begin"/>
            </w:r>
            <w:r w:rsidR="005B77ED">
              <w:rPr>
                <w:noProof/>
                <w:webHidden/>
              </w:rPr>
              <w:instrText xml:space="preserve"> PAGEREF _Toc528856015 \h </w:instrText>
            </w:r>
            <w:r w:rsidR="005B77ED">
              <w:rPr>
                <w:noProof/>
                <w:webHidden/>
              </w:rPr>
            </w:r>
            <w:r w:rsidR="005B77ED">
              <w:rPr>
                <w:noProof/>
                <w:webHidden/>
              </w:rPr>
              <w:fldChar w:fldCharType="separate"/>
            </w:r>
            <w:r w:rsidR="00A77840">
              <w:rPr>
                <w:noProof/>
                <w:webHidden/>
              </w:rPr>
              <w:t>12</w:t>
            </w:r>
            <w:r w:rsidR="005B77ED">
              <w:rPr>
                <w:noProof/>
                <w:webHidden/>
              </w:rPr>
              <w:fldChar w:fldCharType="end"/>
            </w:r>
          </w:hyperlink>
        </w:p>
        <w:p w14:paraId="2F71B9D9" w14:textId="37FA94FD" w:rsidR="005B77ED" w:rsidRDefault="00210ADD">
          <w:pPr>
            <w:pStyle w:val="TOC2"/>
            <w:tabs>
              <w:tab w:val="right" w:leader="dot" w:pos="9523"/>
            </w:tabs>
            <w:rPr>
              <w:rFonts w:eastAsiaTheme="minorEastAsia"/>
              <w:noProof/>
              <w:color w:val="auto"/>
            </w:rPr>
          </w:pPr>
          <w:hyperlink w:anchor="_Toc528856016" w:history="1">
            <w:r w:rsidR="005B77ED" w:rsidRPr="00933AD9">
              <w:rPr>
                <w:rStyle w:val="Hyperlink"/>
                <w:rFonts w:ascii="Gill Sans MT" w:hAnsi="Gill Sans MT"/>
                <w:noProof/>
              </w:rPr>
              <w:t>Surveillance Performance, current risks and responses</w:t>
            </w:r>
            <w:r w:rsidR="005B77ED">
              <w:rPr>
                <w:noProof/>
                <w:webHidden/>
              </w:rPr>
              <w:tab/>
            </w:r>
            <w:r w:rsidR="005B77ED">
              <w:rPr>
                <w:noProof/>
                <w:webHidden/>
              </w:rPr>
              <w:fldChar w:fldCharType="begin"/>
            </w:r>
            <w:r w:rsidR="005B77ED">
              <w:rPr>
                <w:noProof/>
                <w:webHidden/>
              </w:rPr>
              <w:instrText xml:space="preserve"> PAGEREF _Toc528856016 \h </w:instrText>
            </w:r>
            <w:r w:rsidR="005B77ED">
              <w:rPr>
                <w:noProof/>
                <w:webHidden/>
              </w:rPr>
            </w:r>
            <w:r w:rsidR="005B77ED">
              <w:rPr>
                <w:noProof/>
                <w:webHidden/>
              </w:rPr>
              <w:fldChar w:fldCharType="separate"/>
            </w:r>
            <w:r w:rsidR="00A77840">
              <w:rPr>
                <w:noProof/>
                <w:webHidden/>
              </w:rPr>
              <w:t>13</w:t>
            </w:r>
            <w:r w:rsidR="005B77ED">
              <w:rPr>
                <w:noProof/>
                <w:webHidden/>
              </w:rPr>
              <w:fldChar w:fldCharType="end"/>
            </w:r>
          </w:hyperlink>
        </w:p>
        <w:p w14:paraId="38F393F9" w14:textId="6204FFA6" w:rsidR="005B77ED" w:rsidRDefault="00210ADD">
          <w:pPr>
            <w:pStyle w:val="TOC2"/>
            <w:tabs>
              <w:tab w:val="right" w:leader="dot" w:pos="9523"/>
            </w:tabs>
            <w:rPr>
              <w:rFonts w:eastAsiaTheme="minorEastAsia"/>
              <w:noProof/>
              <w:color w:val="auto"/>
            </w:rPr>
          </w:pPr>
          <w:hyperlink w:anchor="_Toc528856017" w:history="1">
            <w:r w:rsidR="005B77ED" w:rsidRPr="00933AD9">
              <w:rPr>
                <w:rStyle w:val="Hyperlink"/>
                <w:rFonts w:ascii="Gill Sans MT" w:hAnsi="Gill Sans MT"/>
                <w:noProof/>
              </w:rPr>
              <w:t>Risk and challenges to polio Eradication in South Sudan</w:t>
            </w:r>
            <w:r w:rsidR="005B77ED">
              <w:rPr>
                <w:noProof/>
                <w:webHidden/>
              </w:rPr>
              <w:tab/>
            </w:r>
            <w:r w:rsidR="005B77ED">
              <w:rPr>
                <w:noProof/>
                <w:webHidden/>
              </w:rPr>
              <w:fldChar w:fldCharType="begin"/>
            </w:r>
            <w:r w:rsidR="005B77ED">
              <w:rPr>
                <w:noProof/>
                <w:webHidden/>
              </w:rPr>
              <w:instrText xml:space="preserve"> PAGEREF _Toc528856017 \h </w:instrText>
            </w:r>
            <w:r w:rsidR="005B77ED">
              <w:rPr>
                <w:noProof/>
                <w:webHidden/>
              </w:rPr>
            </w:r>
            <w:r w:rsidR="005B77ED">
              <w:rPr>
                <w:noProof/>
                <w:webHidden/>
              </w:rPr>
              <w:fldChar w:fldCharType="separate"/>
            </w:r>
            <w:r w:rsidR="00A77840">
              <w:rPr>
                <w:noProof/>
                <w:webHidden/>
              </w:rPr>
              <w:t>14</w:t>
            </w:r>
            <w:r w:rsidR="005B77ED">
              <w:rPr>
                <w:noProof/>
                <w:webHidden/>
              </w:rPr>
              <w:fldChar w:fldCharType="end"/>
            </w:r>
          </w:hyperlink>
        </w:p>
        <w:p w14:paraId="73807EA3" w14:textId="7A191486" w:rsidR="005B77ED" w:rsidRDefault="00210ADD">
          <w:pPr>
            <w:pStyle w:val="TOC1"/>
            <w:tabs>
              <w:tab w:val="right" w:leader="dot" w:pos="9523"/>
            </w:tabs>
            <w:rPr>
              <w:rFonts w:eastAsiaTheme="minorEastAsia"/>
              <w:noProof/>
              <w:color w:val="auto"/>
            </w:rPr>
          </w:pPr>
          <w:hyperlink w:anchor="_Toc528856018" w:history="1">
            <w:r w:rsidR="005B77ED" w:rsidRPr="00933AD9">
              <w:rPr>
                <w:rStyle w:val="Hyperlink"/>
                <w:rFonts w:ascii="Gill Sans MT" w:hAnsi="Gill Sans MT"/>
                <w:noProof/>
              </w:rPr>
              <w:t>3.0: DRC EBOLA VIRUS DISEASE OUTBREAK AND RESPONSE</w:t>
            </w:r>
            <w:r w:rsidR="005B77ED">
              <w:rPr>
                <w:noProof/>
                <w:webHidden/>
              </w:rPr>
              <w:tab/>
            </w:r>
            <w:r w:rsidR="005B77ED">
              <w:rPr>
                <w:noProof/>
                <w:webHidden/>
              </w:rPr>
              <w:fldChar w:fldCharType="begin"/>
            </w:r>
            <w:r w:rsidR="005B77ED">
              <w:rPr>
                <w:noProof/>
                <w:webHidden/>
              </w:rPr>
              <w:instrText xml:space="preserve"> PAGEREF _Toc528856018 \h </w:instrText>
            </w:r>
            <w:r w:rsidR="005B77ED">
              <w:rPr>
                <w:noProof/>
                <w:webHidden/>
              </w:rPr>
            </w:r>
            <w:r w:rsidR="005B77ED">
              <w:rPr>
                <w:noProof/>
                <w:webHidden/>
              </w:rPr>
              <w:fldChar w:fldCharType="separate"/>
            </w:r>
            <w:r w:rsidR="00A77840">
              <w:rPr>
                <w:noProof/>
                <w:webHidden/>
              </w:rPr>
              <w:t>16</w:t>
            </w:r>
            <w:r w:rsidR="005B77ED">
              <w:rPr>
                <w:noProof/>
                <w:webHidden/>
              </w:rPr>
              <w:fldChar w:fldCharType="end"/>
            </w:r>
          </w:hyperlink>
        </w:p>
        <w:p w14:paraId="2387227C" w14:textId="291350B8" w:rsidR="005B77ED" w:rsidRDefault="00210ADD">
          <w:pPr>
            <w:pStyle w:val="TOC2"/>
            <w:tabs>
              <w:tab w:val="right" w:leader="dot" w:pos="9523"/>
            </w:tabs>
            <w:rPr>
              <w:rFonts w:eastAsiaTheme="minorEastAsia"/>
              <w:noProof/>
              <w:color w:val="auto"/>
            </w:rPr>
          </w:pPr>
          <w:hyperlink w:anchor="_Toc528856019" w:history="1">
            <w:r w:rsidR="005B77ED" w:rsidRPr="00933AD9">
              <w:rPr>
                <w:rStyle w:val="Hyperlink"/>
                <w:rFonts w:ascii="Gill Sans MT" w:hAnsi="Gill Sans MT"/>
                <w:noProof/>
              </w:rPr>
              <w:t>3.1: Update on Ebola Virus Disease (EVD) Outbreak in DR Congo.</w:t>
            </w:r>
            <w:r w:rsidR="005B77ED">
              <w:rPr>
                <w:noProof/>
                <w:webHidden/>
              </w:rPr>
              <w:tab/>
            </w:r>
            <w:r w:rsidR="005B77ED">
              <w:rPr>
                <w:noProof/>
                <w:webHidden/>
              </w:rPr>
              <w:fldChar w:fldCharType="begin"/>
            </w:r>
            <w:r w:rsidR="005B77ED">
              <w:rPr>
                <w:noProof/>
                <w:webHidden/>
              </w:rPr>
              <w:instrText xml:space="preserve"> PAGEREF _Toc528856019 \h </w:instrText>
            </w:r>
            <w:r w:rsidR="005B77ED">
              <w:rPr>
                <w:noProof/>
                <w:webHidden/>
              </w:rPr>
            </w:r>
            <w:r w:rsidR="005B77ED">
              <w:rPr>
                <w:noProof/>
                <w:webHidden/>
              </w:rPr>
              <w:fldChar w:fldCharType="separate"/>
            </w:r>
            <w:r w:rsidR="00A77840">
              <w:rPr>
                <w:noProof/>
                <w:webHidden/>
              </w:rPr>
              <w:t>16</w:t>
            </w:r>
            <w:r w:rsidR="005B77ED">
              <w:rPr>
                <w:noProof/>
                <w:webHidden/>
              </w:rPr>
              <w:fldChar w:fldCharType="end"/>
            </w:r>
          </w:hyperlink>
        </w:p>
        <w:p w14:paraId="1242BED9" w14:textId="2601F1D5" w:rsidR="005B77ED" w:rsidRDefault="00210ADD">
          <w:pPr>
            <w:pStyle w:val="TOC2"/>
            <w:tabs>
              <w:tab w:val="right" w:leader="dot" w:pos="9523"/>
            </w:tabs>
            <w:rPr>
              <w:rFonts w:eastAsiaTheme="minorEastAsia"/>
              <w:noProof/>
              <w:color w:val="auto"/>
            </w:rPr>
          </w:pPr>
          <w:hyperlink w:anchor="_Toc528856020" w:history="1">
            <w:r w:rsidR="005B77ED" w:rsidRPr="00933AD9">
              <w:rPr>
                <w:rStyle w:val="Hyperlink"/>
                <w:rFonts w:ascii="Gill Sans MT" w:hAnsi="Gill Sans MT"/>
                <w:noProof/>
              </w:rPr>
              <w:t>3.2: Update on South Sudan EVD preparedness and response</w:t>
            </w:r>
            <w:r w:rsidR="005B77ED">
              <w:rPr>
                <w:noProof/>
                <w:webHidden/>
              </w:rPr>
              <w:tab/>
            </w:r>
            <w:r w:rsidR="005B77ED">
              <w:rPr>
                <w:noProof/>
                <w:webHidden/>
              </w:rPr>
              <w:fldChar w:fldCharType="begin"/>
            </w:r>
            <w:r w:rsidR="005B77ED">
              <w:rPr>
                <w:noProof/>
                <w:webHidden/>
              </w:rPr>
              <w:instrText xml:space="preserve"> PAGEREF _Toc528856020 \h </w:instrText>
            </w:r>
            <w:r w:rsidR="005B77ED">
              <w:rPr>
                <w:noProof/>
                <w:webHidden/>
              </w:rPr>
            </w:r>
            <w:r w:rsidR="005B77ED">
              <w:rPr>
                <w:noProof/>
                <w:webHidden/>
              </w:rPr>
              <w:fldChar w:fldCharType="separate"/>
            </w:r>
            <w:r w:rsidR="00A77840">
              <w:rPr>
                <w:noProof/>
                <w:webHidden/>
              </w:rPr>
              <w:t>18</w:t>
            </w:r>
            <w:r w:rsidR="005B77ED">
              <w:rPr>
                <w:noProof/>
                <w:webHidden/>
              </w:rPr>
              <w:fldChar w:fldCharType="end"/>
            </w:r>
          </w:hyperlink>
        </w:p>
        <w:p w14:paraId="25A04F78" w14:textId="3307772B" w:rsidR="005B77ED" w:rsidRDefault="00210ADD">
          <w:pPr>
            <w:pStyle w:val="TOC2"/>
            <w:tabs>
              <w:tab w:val="right" w:leader="dot" w:pos="9523"/>
            </w:tabs>
            <w:rPr>
              <w:rFonts w:eastAsiaTheme="minorEastAsia"/>
              <w:noProof/>
              <w:color w:val="auto"/>
            </w:rPr>
          </w:pPr>
          <w:hyperlink w:anchor="_Toc528856021" w:history="1">
            <w:r w:rsidR="005B77ED" w:rsidRPr="00933AD9">
              <w:rPr>
                <w:rStyle w:val="Hyperlink"/>
                <w:rFonts w:ascii="Gill Sans MT" w:hAnsi="Gill Sans MT" w:cs="Arial"/>
                <w:noProof/>
              </w:rPr>
              <w:t xml:space="preserve">3.3: </w:t>
            </w:r>
            <w:r w:rsidR="005B77ED" w:rsidRPr="00933AD9">
              <w:rPr>
                <w:rStyle w:val="Hyperlink"/>
                <w:rFonts w:ascii="Gill Sans MT" w:hAnsi="Gill Sans MT"/>
                <w:noProof/>
              </w:rPr>
              <w:t>Update on Uganda EVD preparedness and response</w:t>
            </w:r>
            <w:r w:rsidR="005B77ED">
              <w:rPr>
                <w:noProof/>
                <w:webHidden/>
              </w:rPr>
              <w:tab/>
            </w:r>
            <w:r w:rsidR="005B77ED">
              <w:rPr>
                <w:noProof/>
                <w:webHidden/>
              </w:rPr>
              <w:fldChar w:fldCharType="begin"/>
            </w:r>
            <w:r w:rsidR="005B77ED">
              <w:rPr>
                <w:noProof/>
                <w:webHidden/>
              </w:rPr>
              <w:instrText xml:space="preserve"> PAGEREF _Toc528856021 \h </w:instrText>
            </w:r>
            <w:r w:rsidR="005B77ED">
              <w:rPr>
                <w:noProof/>
                <w:webHidden/>
              </w:rPr>
            </w:r>
            <w:r w:rsidR="005B77ED">
              <w:rPr>
                <w:noProof/>
                <w:webHidden/>
              </w:rPr>
              <w:fldChar w:fldCharType="separate"/>
            </w:r>
            <w:r w:rsidR="00A77840">
              <w:rPr>
                <w:noProof/>
                <w:webHidden/>
              </w:rPr>
              <w:t>20</w:t>
            </w:r>
            <w:r w:rsidR="005B77ED">
              <w:rPr>
                <w:noProof/>
                <w:webHidden/>
              </w:rPr>
              <w:fldChar w:fldCharType="end"/>
            </w:r>
          </w:hyperlink>
        </w:p>
        <w:p w14:paraId="121570C2" w14:textId="26798267" w:rsidR="005B77ED" w:rsidRDefault="00210ADD">
          <w:pPr>
            <w:pStyle w:val="TOC3"/>
            <w:tabs>
              <w:tab w:val="right" w:leader="dot" w:pos="9523"/>
            </w:tabs>
            <w:rPr>
              <w:rFonts w:eastAsiaTheme="minorEastAsia"/>
              <w:noProof/>
              <w:color w:val="auto"/>
            </w:rPr>
          </w:pPr>
          <w:hyperlink w:anchor="_Toc528856022" w:history="1">
            <w:r w:rsidR="005B77ED" w:rsidRPr="00933AD9">
              <w:rPr>
                <w:rStyle w:val="Hyperlink"/>
                <w:rFonts w:ascii="Gill Sans MT" w:hAnsi="Gill Sans MT" w:cs="Arial"/>
                <w:b/>
                <w:bCs/>
                <w:noProof/>
              </w:rPr>
              <w:t xml:space="preserve">3.3.1: </w:t>
            </w:r>
            <w:r w:rsidR="005B77ED" w:rsidRPr="00933AD9">
              <w:rPr>
                <w:rStyle w:val="Hyperlink"/>
                <w:rFonts w:ascii="Gill Sans MT" w:hAnsi="Gill Sans MT"/>
                <w:b/>
                <w:noProof/>
              </w:rPr>
              <w:t>Updates on EVD preparedness and response at the border District on Koboko</w:t>
            </w:r>
            <w:r w:rsidR="005B77ED">
              <w:rPr>
                <w:noProof/>
                <w:webHidden/>
              </w:rPr>
              <w:tab/>
            </w:r>
            <w:r w:rsidR="005B77ED">
              <w:rPr>
                <w:noProof/>
                <w:webHidden/>
              </w:rPr>
              <w:fldChar w:fldCharType="begin"/>
            </w:r>
            <w:r w:rsidR="005B77ED">
              <w:rPr>
                <w:noProof/>
                <w:webHidden/>
              </w:rPr>
              <w:instrText xml:space="preserve"> PAGEREF _Toc528856022 \h </w:instrText>
            </w:r>
            <w:r w:rsidR="005B77ED">
              <w:rPr>
                <w:noProof/>
                <w:webHidden/>
              </w:rPr>
            </w:r>
            <w:r w:rsidR="005B77ED">
              <w:rPr>
                <w:noProof/>
                <w:webHidden/>
              </w:rPr>
              <w:fldChar w:fldCharType="separate"/>
            </w:r>
            <w:r w:rsidR="00A77840">
              <w:rPr>
                <w:noProof/>
                <w:webHidden/>
              </w:rPr>
              <w:t>23</w:t>
            </w:r>
            <w:r w:rsidR="005B77ED">
              <w:rPr>
                <w:noProof/>
                <w:webHidden/>
              </w:rPr>
              <w:fldChar w:fldCharType="end"/>
            </w:r>
          </w:hyperlink>
        </w:p>
        <w:p w14:paraId="5B9384DD" w14:textId="0A336A99" w:rsidR="005B77ED" w:rsidRDefault="00210ADD">
          <w:pPr>
            <w:pStyle w:val="TOC1"/>
            <w:tabs>
              <w:tab w:val="right" w:leader="dot" w:pos="9523"/>
            </w:tabs>
            <w:rPr>
              <w:rFonts w:eastAsiaTheme="minorEastAsia"/>
              <w:noProof/>
              <w:color w:val="auto"/>
            </w:rPr>
          </w:pPr>
          <w:hyperlink w:anchor="_Toc528856023" w:history="1">
            <w:r w:rsidR="005B77ED" w:rsidRPr="00933AD9">
              <w:rPr>
                <w:rStyle w:val="Hyperlink"/>
                <w:rFonts w:ascii="Gill Sans MT" w:hAnsi="Gill Sans MT"/>
                <w:noProof/>
              </w:rPr>
              <w:t>4.0: AGREED ACTION PLANS FOR POLIO ERADICATION, EVD PREPARENSS AND RESPONSE:</w:t>
            </w:r>
            <w:r w:rsidR="005B77ED">
              <w:rPr>
                <w:noProof/>
                <w:webHidden/>
              </w:rPr>
              <w:tab/>
            </w:r>
            <w:r w:rsidR="005B77ED">
              <w:rPr>
                <w:noProof/>
                <w:webHidden/>
              </w:rPr>
              <w:fldChar w:fldCharType="begin"/>
            </w:r>
            <w:r w:rsidR="005B77ED">
              <w:rPr>
                <w:noProof/>
                <w:webHidden/>
              </w:rPr>
              <w:instrText xml:space="preserve"> PAGEREF _Toc528856023 \h </w:instrText>
            </w:r>
            <w:r w:rsidR="005B77ED">
              <w:rPr>
                <w:noProof/>
                <w:webHidden/>
              </w:rPr>
            </w:r>
            <w:r w:rsidR="005B77ED">
              <w:rPr>
                <w:noProof/>
                <w:webHidden/>
              </w:rPr>
              <w:fldChar w:fldCharType="separate"/>
            </w:r>
            <w:r w:rsidR="00A77840">
              <w:rPr>
                <w:noProof/>
                <w:webHidden/>
              </w:rPr>
              <w:t>24</w:t>
            </w:r>
            <w:r w:rsidR="005B77ED">
              <w:rPr>
                <w:noProof/>
                <w:webHidden/>
              </w:rPr>
              <w:fldChar w:fldCharType="end"/>
            </w:r>
          </w:hyperlink>
        </w:p>
        <w:p w14:paraId="455CE994" w14:textId="51134AC3" w:rsidR="005B77ED" w:rsidRDefault="00210ADD">
          <w:pPr>
            <w:pStyle w:val="TOC1"/>
            <w:tabs>
              <w:tab w:val="right" w:leader="dot" w:pos="9523"/>
            </w:tabs>
            <w:rPr>
              <w:rFonts w:eastAsiaTheme="minorEastAsia"/>
              <w:noProof/>
              <w:color w:val="auto"/>
            </w:rPr>
          </w:pPr>
          <w:hyperlink w:anchor="_Toc528856024" w:history="1">
            <w:r w:rsidR="005B77ED" w:rsidRPr="00933AD9">
              <w:rPr>
                <w:rStyle w:val="Hyperlink"/>
                <w:rFonts w:ascii="Gill Sans MT" w:hAnsi="Gill Sans MT"/>
                <w:noProof/>
              </w:rPr>
              <w:t>5.0: RESOLUTIONS</w:t>
            </w:r>
            <w:r w:rsidR="005B77ED">
              <w:rPr>
                <w:noProof/>
                <w:webHidden/>
              </w:rPr>
              <w:tab/>
            </w:r>
            <w:r w:rsidR="005B77ED">
              <w:rPr>
                <w:noProof/>
                <w:webHidden/>
              </w:rPr>
              <w:fldChar w:fldCharType="begin"/>
            </w:r>
            <w:r w:rsidR="005B77ED">
              <w:rPr>
                <w:noProof/>
                <w:webHidden/>
              </w:rPr>
              <w:instrText xml:space="preserve"> PAGEREF _Toc528856024 \h </w:instrText>
            </w:r>
            <w:r w:rsidR="005B77ED">
              <w:rPr>
                <w:noProof/>
                <w:webHidden/>
              </w:rPr>
            </w:r>
            <w:r w:rsidR="005B77ED">
              <w:rPr>
                <w:noProof/>
                <w:webHidden/>
              </w:rPr>
              <w:fldChar w:fldCharType="separate"/>
            </w:r>
            <w:r w:rsidR="00A77840">
              <w:rPr>
                <w:noProof/>
                <w:webHidden/>
              </w:rPr>
              <w:t>24</w:t>
            </w:r>
            <w:r w:rsidR="005B77ED">
              <w:rPr>
                <w:noProof/>
                <w:webHidden/>
              </w:rPr>
              <w:fldChar w:fldCharType="end"/>
            </w:r>
          </w:hyperlink>
        </w:p>
        <w:p w14:paraId="18799DB2" w14:textId="575DA0CA" w:rsidR="005B77ED" w:rsidRDefault="00210ADD">
          <w:pPr>
            <w:pStyle w:val="TOC1"/>
            <w:tabs>
              <w:tab w:val="right" w:leader="dot" w:pos="9523"/>
            </w:tabs>
            <w:rPr>
              <w:rFonts w:eastAsiaTheme="minorEastAsia"/>
              <w:noProof/>
              <w:color w:val="auto"/>
            </w:rPr>
          </w:pPr>
          <w:hyperlink w:anchor="_Toc528856025" w:history="1">
            <w:r w:rsidR="005B77ED" w:rsidRPr="00933AD9">
              <w:rPr>
                <w:rStyle w:val="Hyperlink"/>
                <w:rFonts w:ascii="Gill Sans MT" w:hAnsi="Gill Sans MT"/>
                <w:noProof/>
              </w:rPr>
              <w:t>6.0: ANNEXES</w:t>
            </w:r>
            <w:r w:rsidR="005B77ED">
              <w:rPr>
                <w:noProof/>
                <w:webHidden/>
              </w:rPr>
              <w:tab/>
            </w:r>
            <w:r w:rsidR="005B77ED">
              <w:rPr>
                <w:noProof/>
                <w:webHidden/>
              </w:rPr>
              <w:fldChar w:fldCharType="begin"/>
            </w:r>
            <w:r w:rsidR="005B77ED">
              <w:rPr>
                <w:noProof/>
                <w:webHidden/>
              </w:rPr>
              <w:instrText xml:space="preserve"> PAGEREF _Toc528856025 \h </w:instrText>
            </w:r>
            <w:r w:rsidR="005B77ED">
              <w:rPr>
                <w:noProof/>
                <w:webHidden/>
              </w:rPr>
            </w:r>
            <w:r w:rsidR="005B77ED">
              <w:rPr>
                <w:noProof/>
                <w:webHidden/>
              </w:rPr>
              <w:fldChar w:fldCharType="separate"/>
            </w:r>
            <w:r w:rsidR="00A77840">
              <w:rPr>
                <w:noProof/>
                <w:webHidden/>
              </w:rPr>
              <w:t>29</w:t>
            </w:r>
            <w:r w:rsidR="005B77ED">
              <w:rPr>
                <w:noProof/>
                <w:webHidden/>
              </w:rPr>
              <w:fldChar w:fldCharType="end"/>
            </w:r>
          </w:hyperlink>
        </w:p>
        <w:p w14:paraId="0CA381B8" w14:textId="7BF011DA" w:rsidR="005B77ED" w:rsidRDefault="00210ADD">
          <w:pPr>
            <w:pStyle w:val="TOC2"/>
            <w:tabs>
              <w:tab w:val="right" w:leader="dot" w:pos="9523"/>
            </w:tabs>
            <w:rPr>
              <w:rFonts w:eastAsiaTheme="minorEastAsia"/>
              <w:noProof/>
              <w:color w:val="auto"/>
            </w:rPr>
          </w:pPr>
          <w:hyperlink w:anchor="_Toc528856026" w:history="1">
            <w:r w:rsidR="005B77ED" w:rsidRPr="00933AD9">
              <w:rPr>
                <w:rStyle w:val="Hyperlink"/>
                <w:rFonts w:ascii="Gill Sans MT" w:hAnsi="Gill Sans MT"/>
                <w:noProof/>
              </w:rPr>
              <w:t>Annex 1: ACTION POINTS FROM PLENARY GROUP DISCUSSIONS</w:t>
            </w:r>
            <w:r w:rsidR="005B77ED">
              <w:rPr>
                <w:noProof/>
                <w:webHidden/>
              </w:rPr>
              <w:tab/>
            </w:r>
            <w:r w:rsidR="005B77ED">
              <w:rPr>
                <w:noProof/>
                <w:webHidden/>
              </w:rPr>
              <w:fldChar w:fldCharType="begin"/>
            </w:r>
            <w:r w:rsidR="005B77ED">
              <w:rPr>
                <w:noProof/>
                <w:webHidden/>
              </w:rPr>
              <w:instrText xml:space="preserve"> PAGEREF _Toc528856026 \h </w:instrText>
            </w:r>
            <w:r w:rsidR="005B77ED">
              <w:rPr>
                <w:noProof/>
                <w:webHidden/>
              </w:rPr>
            </w:r>
            <w:r w:rsidR="005B77ED">
              <w:rPr>
                <w:noProof/>
                <w:webHidden/>
              </w:rPr>
              <w:fldChar w:fldCharType="separate"/>
            </w:r>
            <w:r w:rsidR="00A77840">
              <w:rPr>
                <w:noProof/>
                <w:webHidden/>
              </w:rPr>
              <w:t>29</w:t>
            </w:r>
            <w:r w:rsidR="005B77ED">
              <w:rPr>
                <w:noProof/>
                <w:webHidden/>
              </w:rPr>
              <w:fldChar w:fldCharType="end"/>
            </w:r>
          </w:hyperlink>
        </w:p>
        <w:p w14:paraId="77B43154" w14:textId="7E224729" w:rsidR="005B77ED" w:rsidRDefault="00210ADD">
          <w:pPr>
            <w:pStyle w:val="TOC2"/>
            <w:tabs>
              <w:tab w:val="right" w:leader="dot" w:pos="9523"/>
            </w:tabs>
            <w:rPr>
              <w:rFonts w:eastAsiaTheme="minorEastAsia"/>
              <w:noProof/>
              <w:color w:val="auto"/>
            </w:rPr>
          </w:pPr>
          <w:hyperlink w:anchor="_Toc528856027" w:history="1">
            <w:r w:rsidR="005B77ED" w:rsidRPr="00933AD9">
              <w:rPr>
                <w:rStyle w:val="Hyperlink"/>
                <w:rFonts w:ascii="Gill Sans MT" w:hAnsi="Gill Sans MT"/>
                <w:noProof/>
              </w:rPr>
              <w:t>Annex 11: Cross Border Participants list</w:t>
            </w:r>
            <w:r w:rsidR="005B77ED">
              <w:rPr>
                <w:noProof/>
                <w:webHidden/>
              </w:rPr>
              <w:tab/>
            </w:r>
            <w:r w:rsidR="005B77ED">
              <w:rPr>
                <w:noProof/>
                <w:webHidden/>
              </w:rPr>
              <w:fldChar w:fldCharType="begin"/>
            </w:r>
            <w:r w:rsidR="005B77ED">
              <w:rPr>
                <w:noProof/>
                <w:webHidden/>
              </w:rPr>
              <w:instrText xml:space="preserve"> PAGEREF _Toc528856027 \h </w:instrText>
            </w:r>
            <w:r w:rsidR="005B77ED">
              <w:rPr>
                <w:noProof/>
                <w:webHidden/>
              </w:rPr>
            </w:r>
            <w:r w:rsidR="005B77ED">
              <w:rPr>
                <w:noProof/>
                <w:webHidden/>
              </w:rPr>
              <w:fldChar w:fldCharType="separate"/>
            </w:r>
            <w:r w:rsidR="00A77840">
              <w:rPr>
                <w:noProof/>
                <w:webHidden/>
              </w:rPr>
              <w:t>32</w:t>
            </w:r>
            <w:r w:rsidR="005B77ED">
              <w:rPr>
                <w:noProof/>
                <w:webHidden/>
              </w:rPr>
              <w:fldChar w:fldCharType="end"/>
            </w:r>
          </w:hyperlink>
        </w:p>
        <w:p w14:paraId="56D55A47" w14:textId="15FAC1BC" w:rsidR="005B77ED" w:rsidRDefault="00210ADD">
          <w:pPr>
            <w:pStyle w:val="TOC2"/>
            <w:tabs>
              <w:tab w:val="right" w:leader="dot" w:pos="9523"/>
            </w:tabs>
            <w:rPr>
              <w:rFonts w:eastAsiaTheme="minorEastAsia"/>
              <w:noProof/>
              <w:color w:val="auto"/>
            </w:rPr>
          </w:pPr>
          <w:hyperlink w:anchor="_Toc528856028" w:history="1">
            <w:r w:rsidR="005B77ED" w:rsidRPr="00933AD9">
              <w:rPr>
                <w:rStyle w:val="Hyperlink"/>
                <w:rFonts w:ascii="Gill Sans MT" w:eastAsia="Times New Roman" w:hAnsi="Gill Sans MT"/>
                <w:noProof/>
              </w:rPr>
              <w:t>Annex 111: Cross Border Collaboration Meeting Agenda</w:t>
            </w:r>
            <w:r w:rsidR="005B77ED">
              <w:rPr>
                <w:noProof/>
                <w:webHidden/>
              </w:rPr>
              <w:tab/>
            </w:r>
            <w:r w:rsidR="005B77ED">
              <w:rPr>
                <w:noProof/>
                <w:webHidden/>
              </w:rPr>
              <w:fldChar w:fldCharType="begin"/>
            </w:r>
            <w:r w:rsidR="005B77ED">
              <w:rPr>
                <w:noProof/>
                <w:webHidden/>
              </w:rPr>
              <w:instrText xml:space="preserve"> PAGEREF _Toc528856028 \h </w:instrText>
            </w:r>
            <w:r w:rsidR="005B77ED">
              <w:rPr>
                <w:noProof/>
                <w:webHidden/>
              </w:rPr>
            </w:r>
            <w:r w:rsidR="005B77ED">
              <w:rPr>
                <w:noProof/>
                <w:webHidden/>
              </w:rPr>
              <w:fldChar w:fldCharType="separate"/>
            </w:r>
            <w:r w:rsidR="00A77840">
              <w:rPr>
                <w:noProof/>
                <w:webHidden/>
              </w:rPr>
              <w:t>34</w:t>
            </w:r>
            <w:r w:rsidR="005B77ED">
              <w:rPr>
                <w:noProof/>
                <w:webHidden/>
              </w:rPr>
              <w:fldChar w:fldCharType="end"/>
            </w:r>
          </w:hyperlink>
        </w:p>
        <w:p w14:paraId="51F52BE3" w14:textId="77777777" w:rsidR="00707B30" w:rsidRPr="005B77ED" w:rsidRDefault="00707B30" w:rsidP="000D19FF">
          <w:pPr>
            <w:pStyle w:val="TOC2"/>
            <w:tabs>
              <w:tab w:val="right" w:leader="dot" w:pos="9523"/>
            </w:tabs>
            <w:rPr>
              <w:rFonts w:ascii="Gill Sans MT" w:hAnsi="Gill Sans MT"/>
            </w:rPr>
          </w:pPr>
          <w:r w:rsidRPr="005B77ED">
            <w:rPr>
              <w:rFonts w:ascii="Gill Sans MT" w:hAnsi="Gill Sans MT"/>
              <w:b/>
              <w:bCs/>
              <w:noProof/>
            </w:rPr>
            <w:fldChar w:fldCharType="end"/>
          </w:r>
        </w:p>
      </w:sdtContent>
    </w:sdt>
    <w:p w14:paraId="45A171FD" w14:textId="77777777" w:rsidR="00483671" w:rsidRPr="005B77ED" w:rsidRDefault="00052B08" w:rsidP="00E478F0">
      <w:pPr>
        <w:rPr>
          <w:rFonts w:ascii="Gill Sans MT" w:hAnsi="Gill Sans MT"/>
        </w:rPr>
      </w:pPr>
      <w:bookmarkStart w:id="1" w:name="_Toc528855998"/>
      <w:r w:rsidRPr="005B77ED">
        <w:rPr>
          <w:rStyle w:val="Heading1Char"/>
          <w:rFonts w:ascii="Gill Sans MT" w:hAnsi="Gill Sans MT"/>
          <w:sz w:val="22"/>
          <w:szCs w:val="22"/>
        </w:rPr>
        <w:lastRenderedPageBreak/>
        <w:t xml:space="preserve">1.0: </w:t>
      </w:r>
      <w:r w:rsidR="00483671" w:rsidRPr="005B77ED">
        <w:rPr>
          <w:rStyle w:val="Heading1Char"/>
          <w:rFonts w:ascii="Gill Sans MT" w:hAnsi="Gill Sans MT"/>
          <w:sz w:val="22"/>
          <w:szCs w:val="22"/>
        </w:rPr>
        <w:t>INTRODUCTION</w:t>
      </w:r>
      <w:bookmarkEnd w:id="1"/>
    </w:p>
    <w:p w14:paraId="5D9EDE89" w14:textId="4712228F" w:rsidR="00483671" w:rsidRPr="005B77ED" w:rsidRDefault="00483671" w:rsidP="00052B08">
      <w:pPr>
        <w:jc w:val="both"/>
        <w:rPr>
          <w:rFonts w:ascii="Gill Sans MT" w:hAnsi="Gill Sans MT"/>
        </w:rPr>
      </w:pPr>
      <w:r w:rsidRPr="005B77ED">
        <w:rPr>
          <w:rFonts w:ascii="Gill Sans MT" w:hAnsi="Gill Sans MT"/>
        </w:rPr>
        <w:t xml:space="preserve">This report documents activities of the </w:t>
      </w:r>
      <w:r w:rsidR="004A4CC6" w:rsidRPr="005B77ED">
        <w:rPr>
          <w:rFonts w:ascii="Gill Sans MT" w:hAnsi="Gill Sans MT"/>
        </w:rPr>
        <w:t>Cross-Border</w:t>
      </w:r>
      <w:r w:rsidRPr="005B77ED">
        <w:rPr>
          <w:rFonts w:ascii="Gill Sans MT" w:hAnsi="Gill Sans MT"/>
        </w:rPr>
        <w:t xml:space="preserve"> collaboration meeting involving the three countries of South Sudan, Uganda and DR Congo </w:t>
      </w:r>
      <w:r w:rsidR="004A4CC6">
        <w:rPr>
          <w:rFonts w:ascii="Gill Sans MT" w:hAnsi="Gill Sans MT"/>
        </w:rPr>
        <w:t>that was held in</w:t>
      </w:r>
      <w:r w:rsidRPr="005B77ED">
        <w:rPr>
          <w:rFonts w:ascii="Gill Sans MT" w:hAnsi="Gill Sans MT"/>
        </w:rPr>
        <w:t xml:space="preserve"> </w:t>
      </w:r>
      <w:proofErr w:type="spellStart"/>
      <w:r w:rsidRPr="005B77ED">
        <w:rPr>
          <w:rFonts w:ascii="Gill Sans MT" w:hAnsi="Gill Sans MT"/>
        </w:rPr>
        <w:t>Arua</w:t>
      </w:r>
      <w:proofErr w:type="spellEnd"/>
      <w:r w:rsidRPr="005B77ED">
        <w:rPr>
          <w:rFonts w:ascii="Gill Sans MT" w:hAnsi="Gill Sans MT"/>
        </w:rPr>
        <w:t xml:space="preserve"> Uganda </w:t>
      </w:r>
      <w:r w:rsidR="004A4CC6">
        <w:rPr>
          <w:rFonts w:ascii="Gill Sans MT" w:hAnsi="Gill Sans MT"/>
        </w:rPr>
        <w:t>from</w:t>
      </w:r>
      <w:r w:rsidRPr="005B77ED">
        <w:rPr>
          <w:rFonts w:ascii="Gill Sans MT" w:hAnsi="Gill Sans MT"/>
        </w:rPr>
        <w:t xml:space="preserve"> 25</w:t>
      </w:r>
      <w:r w:rsidRPr="005B77ED">
        <w:rPr>
          <w:rFonts w:ascii="Gill Sans MT" w:hAnsi="Gill Sans MT"/>
          <w:vertAlign w:val="superscript"/>
        </w:rPr>
        <w:t>th</w:t>
      </w:r>
      <w:r w:rsidR="004A4CC6">
        <w:rPr>
          <w:rFonts w:ascii="Gill Sans MT" w:hAnsi="Gill Sans MT"/>
        </w:rPr>
        <w:t xml:space="preserve"> -</w:t>
      </w:r>
      <w:r w:rsidRPr="005B77ED">
        <w:rPr>
          <w:rFonts w:ascii="Gill Sans MT" w:hAnsi="Gill Sans MT"/>
        </w:rPr>
        <w:t>26</w:t>
      </w:r>
      <w:r w:rsidRPr="005B77ED">
        <w:rPr>
          <w:rFonts w:ascii="Gill Sans MT" w:hAnsi="Gill Sans MT"/>
          <w:vertAlign w:val="superscript"/>
        </w:rPr>
        <w:t>th</w:t>
      </w:r>
      <w:r w:rsidRPr="005B77ED">
        <w:rPr>
          <w:rFonts w:ascii="Gill Sans MT" w:hAnsi="Gill Sans MT"/>
        </w:rPr>
        <w:t xml:space="preserve"> September 2018</w:t>
      </w:r>
      <w:r w:rsidR="004A4CC6">
        <w:rPr>
          <w:rFonts w:ascii="Gill Sans MT" w:hAnsi="Gill Sans MT"/>
        </w:rPr>
        <w:t xml:space="preserve"> at Desert Breeze Hotel</w:t>
      </w:r>
      <w:r w:rsidRPr="005B77ED">
        <w:rPr>
          <w:rFonts w:ascii="Gill Sans MT" w:hAnsi="Gill Sans MT"/>
        </w:rPr>
        <w:t xml:space="preserve">. It highlights key </w:t>
      </w:r>
      <w:r w:rsidR="004A4CC6">
        <w:rPr>
          <w:rFonts w:ascii="Gill Sans MT" w:hAnsi="Gill Sans MT"/>
        </w:rPr>
        <w:t xml:space="preserve">discussions and </w:t>
      </w:r>
      <w:r w:rsidR="00971B97" w:rsidRPr="005B77ED">
        <w:rPr>
          <w:rFonts w:ascii="Gill Sans MT" w:hAnsi="Gill Sans MT"/>
        </w:rPr>
        <w:t>action points from previous cross border meetings,</w:t>
      </w:r>
      <w:r w:rsidRPr="005B77ED">
        <w:rPr>
          <w:rFonts w:ascii="Gill Sans MT" w:hAnsi="Gill Sans MT"/>
        </w:rPr>
        <w:t xml:space="preserve"> updates on polio eradication initiative in the three countries, updates on the ongoing </w:t>
      </w:r>
      <w:proofErr w:type="spellStart"/>
      <w:r w:rsidRPr="005B77ED">
        <w:rPr>
          <w:rFonts w:ascii="Gill Sans MT" w:hAnsi="Gill Sans MT"/>
        </w:rPr>
        <w:t>cVDPV</w:t>
      </w:r>
      <w:proofErr w:type="spellEnd"/>
      <w:r w:rsidRPr="005B77ED">
        <w:rPr>
          <w:rFonts w:ascii="Gill Sans MT" w:hAnsi="Gill Sans MT"/>
        </w:rPr>
        <w:t xml:space="preserve"> and EVD in DR</w:t>
      </w:r>
      <w:r w:rsidR="004A4CC6">
        <w:rPr>
          <w:rFonts w:ascii="Gill Sans MT" w:hAnsi="Gill Sans MT"/>
        </w:rPr>
        <w:t xml:space="preserve"> </w:t>
      </w:r>
      <w:r w:rsidR="004A4CC6" w:rsidRPr="005B77ED">
        <w:rPr>
          <w:rFonts w:ascii="Gill Sans MT" w:hAnsi="Gill Sans MT"/>
        </w:rPr>
        <w:t>C</w:t>
      </w:r>
      <w:r w:rsidR="004A4CC6">
        <w:rPr>
          <w:rFonts w:ascii="Gill Sans MT" w:hAnsi="Gill Sans MT"/>
        </w:rPr>
        <w:t xml:space="preserve">ongo, </w:t>
      </w:r>
      <w:r w:rsidR="004A4CC6" w:rsidRPr="005B77ED">
        <w:rPr>
          <w:rFonts w:ascii="Gill Sans MT" w:hAnsi="Gill Sans MT"/>
        </w:rPr>
        <w:t>preparedness</w:t>
      </w:r>
      <w:r w:rsidR="004A4CC6">
        <w:rPr>
          <w:rFonts w:ascii="Gill Sans MT" w:hAnsi="Gill Sans MT"/>
        </w:rPr>
        <w:t xml:space="preserve"> and </w:t>
      </w:r>
      <w:r w:rsidR="00853053" w:rsidRPr="005B77ED">
        <w:rPr>
          <w:rFonts w:ascii="Gill Sans MT" w:hAnsi="Gill Sans MT"/>
        </w:rPr>
        <w:t xml:space="preserve">response plans put in place. The last part of the reports documents key </w:t>
      </w:r>
      <w:r w:rsidRPr="005B77ED">
        <w:rPr>
          <w:rFonts w:ascii="Gill Sans MT" w:hAnsi="Gill Sans MT"/>
        </w:rPr>
        <w:t xml:space="preserve">resolutions </w:t>
      </w:r>
      <w:r w:rsidR="004A4CC6" w:rsidRPr="005B77ED">
        <w:rPr>
          <w:rFonts w:ascii="Gill Sans MT" w:hAnsi="Gill Sans MT"/>
        </w:rPr>
        <w:t>made</w:t>
      </w:r>
      <w:r w:rsidRPr="005B77ED">
        <w:rPr>
          <w:rFonts w:ascii="Gill Sans MT" w:hAnsi="Gill Sans MT"/>
        </w:rPr>
        <w:t xml:space="preserve"> and action points agreed during the meeting.</w:t>
      </w:r>
    </w:p>
    <w:p w14:paraId="32CC0FA1" w14:textId="77777777" w:rsidR="00483671" w:rsidRPr="005B77ED" w:rsidRDefault="00052B08" w:rsidP="00052B08">
      <w:pPr>
        <w:pStyle w:val="Heading1"/>
        <w:spacing w:before="0"/>
        <w:rPr>
          <w:rFonts w:ascii="Gill Sans MT" w:hAnsi="Gill Sans MT"/>
          <w:sz w:val="22"/>
          <w:szCs w:val="22"/>
        </w:rPr>
      </w:pPr>
      <w:bookmarkStart w:id="2" w:name="_Toc528855999"/>
      <w:r w:rsidRPr="005B77ED">
        <w:rPr>
          <w:rFonts w:ascii="Gill Sans MT" w:hAnsi="Gill Sans MT"/>
          <w:sz w:val="22"/>
          <w:szCs w:val="22"/>
        </w:rPr>
        <w:t xml:space="preserve">1.1: </w:t>
      </w:r>
      <w:r w:rsidR="00853053" w:rsidRPr="005B77ED">
        <w:rPr>
          <w:rStyle w:val="Heading2Char"/>
          <w:rFonts w:ascii="Gill Sans MT" w:hAnsi="Gill Sans MT"/>
          <w:b/>
          <w:sz w:val="22"/>
          <w:szCs w:val="22"/>
        </w:rPr>
        <w:t xml:space="preserve">Background to the </w:t>
      </w:r>
      <w:r w:rsidR="004A4CC6" w:rsidRPr="005B77ED">
        <w:rPr>
          <w:rStyle w:val="Heading2Char"/>
          <w:rFonts w:ascii="Gill Sans MT" w:hAnsi="Gill Sans MT"/>
          <w:b/>
          <w:sz w:val="22"/>
          <w:szCs w:val="22"/>
        </w:rPr>
        <w:t>cross-border</w:t>
      </w:r>
      <w:r w:rsidR="00853053" w:rsidRPr="005B77ED">
        <w:rPr>
          <w:rStyle w:val="Heading2Char"/>
          <w:rFonts w:ascii="Gill Sans MT" w:hAnsi="Gill Sans MT"/>
          <w:b/>
          <w:sz w:val="22"/>
          <w:szCs w:val="22"/>
        </w:rPr>
        <w:t xml:space="preserve"> meeting</w:t>
      </w:r>
      <w:bookmarkEnd w:id="2"/>
    </w:p>
    <w:p w14:paraId="59804F81" w14:textId="1DC4956D" w:rsidR="004E3CB8" w:rsidRPr="005B77ED" w:rsidRDefault="008D048D" w:rsidP="004E3CB8">
      <w:pPr>
        <w:pStyle w:val="Footer"/>
        <w:tabs>
          <w:tab w:val="left" w:pos="9900"/>
        </w:tabs>
        <w:spacing w:after="240" w:line="276" w:lineRule="auto"/>
        <w:ind w:left="0" w:right="-270"/>
        <w:jc w:val="both"/>
        <w:rPr>
          <w:rFonts w:ascii="Gill Sans MT" w:hAnsi="Gill Sans MT"/>
          <w:b/>
          <w:lang w:val="en-AU"/>
        </w:rPr>
      </w:pPr>
      <w:r w:rsidRPr="005B77ED">
        <w:rPr>
          <w:rFonts w:ascii="Gill Sans MT" w:hAnsi="Gill Sans MT" w:cs="Arial"/>
          <w:color w:val="000000" w:themeColor="text1"/>
        </w:rPr>
        <w:t>Core Group Polio Project South Sudan has organized 15 Regional Cross Border Collaboration Meetings on Polio Eradication Initiative s</w:t>
      </w:r>
      <w:r w:rsidR="003C6028" w:rsidRPr="005B77ED">
        <w:rPr>
          <w:rFonts w:ascii="Gill Sans MT" w:hAnsi="Gill Sans MT" w:cs="Arial"/>
          <w:color w:val="000000" w:themeColor="text1"/>
        </w:rPr>
        <w:t>ince</w:t>
      </w:r>
      <w:r w:rsidR="006A2C5D" w:rsidRPr="005B77ED">
        <w:rPr>
          <w:rFonts w:ascii="Gill Sans MT" w:hAnsi="Gill Sans MT" w:cs="Arial"/>
          <w:color w:val="000000" w:themeColor="text1"/>
        </w:rPr>
        <w:t xml:space="preserve"> August 2012</w:t>
      </w:r>
      <w:r w:rsidR="004A4CC6">
        <w:rPr>
          <w:rFonts w:ascii="Gill Sans MT" w:hAnsi="Gill Sans MT" w:cs="Arial"/>
          <w:color w:val="000000" w:themeColor="text1"/>
        </w:rPr>
        <w:t xml:space="preserve"> with Ethiopia, Kenya, Uganda</w:t>
      </w:r>
      <w:r w:rsidR="00FE1374">
        <w:rPr>
          <w:rFonts w:ascii="Gill Sans MT" w:hAnsi="Gill Sans MT" w:cs="Arial"/>
          <w:color w:val="000000" w:themeColor="text1"/>
        </w:rPr>
        <w:t>,</w:t>
      </w:r>
      <w:r w:rsidR="004A4CC6">
        <w:rPr>
          <w:rFonts w:ascii="Gill Sans MT" w:hAnsi="Gill Sans MT" w:cs="Arial"/>
          <w:color w:val="000000" w:themeColor="text1"/>
        </w:rPr>
        <w:t xml:space="preserve"> and DR Congo</w:t>
      </w:r>
      <w:r w:rsidRPr="005B77ED">
        <w:rPr>
          <w:rFonts w:ascii="Gill Sans MT" w:hAnsi="Gill Sans MT" w:cs="Arial"/>
          <w:color w:val="000000" w:themeColor="text1"/>
        </w:rPr>
        <w:t xml:space="preserve">. </w:t>
      </w:r>
      <w:r w:rsidR="00B23A2B" w:rsidRPr="005B77ED">
        <w:rPr>
          <w:rFonts w:ascii="Gill Sans MT" w:hAnsi="Gill Sans MT"/>
          <w:lang w:val="en-AU"/>
        </w:rPr>
        <w:t>Th</w:t>
      </w:r>
      <w:r w:rsidR="004A4CC6">
        <w:rPr>
          <w:rFonts w:ascii="Gill Sans MT" w:hAnsi="Gill Sans MT"/>
          <w:lang w:val="en-AU"/>
        </w:rPr>
        <w:t xml:space="preserve">e aim of these </w:t>
      </w:r>
      <w:r w:rsidR="00B23A2B" w:rsidRPr="005B77ED">
        <w:rPr>
          <w:rFonts w:ascii="Gill Sans MT" w:hAnsi="Gill Sans MT"/>
          <w:lang w:val="en-AU"/>
        </w:rPr>
        <w:t xml:space="preserve">meetings </w:t>
      </w:r>
      <w:r w:rsidR="00FC7992">
        <w:rPr>
          <w:rFonts w:ascii="Gill Sans MT" w:hAnsi="Gill Sans MT"/>
          <w:lang w:val="en-AU"/>
        </w:rPr>
        <w:t xml:space="preserve">was </w:t>
      </w:r>
      <w:r w:rsidR="00B23A2B" w:rsidRPr="005B77ED">
        <w:rPr>
          <w:rFonts w:ascii="Gill Sans MT" w:hAnsi="Gill Sans MT"/>
          <w:lang w:val="en-AU"/>
        </w:rPr>
        <w:t>contributed</w:t>
      </w:r>
      <w:r w:rsidR="004A4CC6">
        <w:rPr>
          <w:rFonts w:ascii="Gill Sans MT" w:hAnsi="Gill Sans MT"/>
          <w:lang w:val="en-AU"/>
        </w:rPr>
        <w:t xml:space="preserve"> </w:t>
      </w:r>
      <w:r w:rsidR="00FC7992">
        <w:rPr>
          <w:rFonts w:ascii="Gill Sans MT" w:hAnsi="Gill Sans MT"/>
          <w:lang w:val="en-AU"/>
        </w:rPr>
        <w:t>towards</w:t>
      </w:r>
      <w:r w:rsidR="00B23A2B" w:rsidRPr="005B77ED">
        <w:rPr>
          <w:rFonts w:ascii="Gill Sans MT" w:hAnsi="Gill Sans MT"/>
          <w:lang w:val="en-AU"/>
        </w:rPr>
        <w:t xml:space="preserve"> </w:t>
      </w:r>
      <w:r w:rsidR="00B23A2B" w:rsidRPr="005B77ED">
        <w:rPr>
          <w:rFonts w:ascii="Gill Sans MT" w:hAnsi="Gill Sans MT"/>
        </w:rPr>
        <w:t>information sharing, joint cross border disease surveillance, epidemic preparedness and response and follow up of plans and strategies to effectively mitigate risks of polio outbreaks.</w:t>
      </w:r>
      <w:r w:rsidR="004D7D26" w:rsidRPr="005B77ED">
        <w:rPr>
          <w:rFonts w:ascii="Gill Sans MT" w:hAnsi="Gill Sans MT"/>
        </w:rPr>
        <w:t xml:space="preserve"> </w:t>
      </w:r>
      <w:r w:rsidR="004A4CC6">
        <w:rPr>
          <w:rFonts w:ascii="Gill Sans MT" w:hAnsi="Gill Sans MT" w:cs="Arial"/>
          <w:color w:val="000000" w:themeColor="text1"/>
        </w:rPr>
        <w:t xml:space="preserve">In addition to discussions on polio eradication initiative and the recent </w:t>
      </w:r>
      <w:proofErr w:type="spellStart"/>
      <w:r w:rsidR="004A4CC6">
        <w:rPr>
          <w:rFonts w:ascii="Gill Sans MT" w:hAnsi="Gill Sans MT" w:cs="Arial"/>
          <w:color w:val="000000" w:themeColor="text1"/>
        </w:rPr>
        <w:t>cVDP</w:t>
      </w:r>
      <w:proofErr w:type="spellEnd"/>
      <w:r w:rsidR="004A4CC6">
        <w:rPr>
          <w:rFonts w:ascii="Gill Sans MT" w:hAnsi="Gill Sans MT" w:cs="Arial"/>
          <w:color w:val="000000" w:themeColor="text1"/>
        </w:rPr>
        <w:t xml:space="preserve"> outbreak in </w:t>
      </w:r>
      <w:proofErr w:type="spellStart"/>
      <w:r w:rsidR="004A4CC6">
        <w:rPr>
          <w:rFonts w:ascii="Gill Sans MT" w:hAnsi="Gill Sans MT" w:cs="Arial"/>
          <w:color w:val="000000" w:themeColor="text1"/>
        </w:rPr>
        <w:t>Ituri</w:t>
      </w:r>
      <w:proofErr w:type="spellEnd"/>
      <w:r w:rsidR="004A4CC6">
        <w:rPr>
          <w:rFonts w:ascii="Gill Sans MT" w:hAnsi="Gill Sans MT" w:cs="Arial"/>
          <w:color w:val="000000" w:themeColor="text1"/>
        </w:rPr>
        <w:t xml:space="preserve"> province (DRC), this main meeting</w:t>
      </w:r>
      <w:r w:rsidR="004D7D26" w:rsidRPr="005B77ED">
        <w:rPr>
          <w:rFonts w:ascii="Gill Sans MT" w:hAnsi="Gill Sans MT" w:cs="Arial"/>
          <w:color w:val="000000" w:themeColor="text1"/>
        </w:rPr>
        <w:t xml:space="preserve"> </w:t>
      </w:r>
      <w:r w:rsidR="00921CD7" w:rsidRPr="005B77ED">
        <w:rPr>
          <w:rFonts w:ascii="Gill Sans MT" w:hAnsi="Gill Sans MT" w:cs="Arial"/>
          <w:color w:val="000000" w:themeColor="text1"/>
        </w:rPr>
        <w:t xml:space="preserve">incorporated </w:t>
      </w:r>
      <w:r w:rsidR="00971EA7" w:rsidRPr="005B77ED">
        <w:rPr>
          <w:rFonts w:ascii="Gill Sans MT" w:hAnsi="Gill Sans MT" w:cs="Arial"/>
          <w:color w:val="000000" w:themeColor="text1"/>
        </w:rPr>
        <w:t>Ebola Outbreak Preparedness</w:t>
      </w:r>
      <w:r w:rsidRPr="005B77ED">
        <w:rPr>
          <w:rFonts w:ascii="Gill Sans MT" w:hAnsi="Gill Sans MT" w:cs="Arial"/>
          <w:color w:val="000000" w:themeColor="text1"/>
        </w:rPr>
        <w:t>, mitigation</w:t>
      </w:r>
      <w:r w:rsidR="00971EA7" w:rsidRPr="005B77ED">
        <w:rPr>
          <w:rFonts w:ascii="Gill Sans MT" w:hAnsi="Gill Sans MT" w:cs="Arial"/>
          <w:color w:val="000000" w:themeColor="text1"/>
        </w:rPr>
        <w:t xml:space="preserve"> and Response</w:t>
      </w:r>
      <w:r w:rsidR="00B23A2B" w:rsidRPr="005B77ED">
        <w:rPr>
          <w:rFonts w:ascii="Gill Sans MT" w:hAnsi="Gill Sans MT" w:cs="Arial"/>
          <w:color w:val="000000" w:themeColor="text1"/>
        </w:rPr>
        <w:t xml:space="preserve">. </w:t>
      </w:r>
    </w:p>
    <w:p w14:paraId="2A76F4A9" w14:textId="77777777" w:rsidR="004E3CB8" w:rsidRPr="005B77ED" w:rsidRDefault="00052B08" w:rsidP="00052B08">
      <w:pPr>
        <w:pStyle w:val="Heading2"/>
        <w:rPr>
          <w:rFonts w:ascii="Gill Sans MT" w:hAnsi="Gill Sans MT"/>
          <w:sz w:val="22"/>
          <w:szCs w:val="22"/>
        </w:rPr>
      </w:pPr>
      <w:bookmarkStart w:id="3" w:name="_Toc528856000"/>
      <w:r w:rsidRPr="005B77ED">
        <w:rPr>
          <w:rFonts w:ascii="Gill Sans MT" w:hAnsi="Gill Sans MT"/>
          <w:sz w:val="22"/>
          <w:szCs w:val="22"/>
        </w:rPr>
        <w:t xml:space="preserve">1.2: </w:t>
      </w:r>
      <w:r w:rsidR="00E97D0F" w:rsidRPr="005B77ED">
        <w:rPr>
          <w:rFonts w:ascii="Gill Sans MT" w:hAnsi="Gill Sans MT"/>
          <w:sz w:val="22"/>
          <w:szCs w:val="22"/>
        </w:rPr>
        <w:t xml:space="preserve">Why the </w:t>
      </w:r>
      <w:r w:rsidR="004A4CC6" w:rsidRPr="005B77ED">
        <w:rPr>
          <w:rFonts w:ascii="Gill Sans MT" w:hAnsi="Gill Sans MT"/>
          <w:sz w:val="22"/>
          <w:szCs w:val="22"/>
        </w:rPr>
        <w:t>cross-border</w:t>
      </w:r>
      <w:r w:rsidR="00E97D0F" w:rsidRPr="005B77ED">
        <w:rPr>
          <w:rFonts w:ascii="Gill Sans MT" w:hAnsi="Gill Sans MT"/>
          <w:sz w:val="22"/>
          <w:szCs w:val="22"/>
        </w:rPr>
        <w:t xml:space="preserve"> </w:t>
      </w:r>
      <w:r w:rsidR="004E3CB8" w:rsidRPr="005B77ED">
        <w:rPr>
          <w:rFonts w:ascii="Gill Sans MT" w:hAnsi="Gill Sans MT"/>
          <w:sz w:val="22"/>
          <w:szCs w:val="22"/>
        </w:rPr>
        <w:t>meeting</w:t>
      </w:r>
      <w:r w:rsidRPr="005B77ED">
        <w:rPr>
          <w:rFonts w:ascii="Gill Sans MT" w:hAnsi="Gill Sans MT"/>
          <w:sz w:val="22"/>
          <w:szCs w:val="22"/>
        </w:rPr>
        <w:t xml:space="preserve"> in </w:t>
      </w:r>
      <w:proofErr w:type="spellStart"/>
      <w:r w:rsidRPr="005B77ED">
        <w:rPr>
          <w:rFonts w:ascii="Gill Sans MT" w:hAnsi="Gill Sans MT"/>
          <w:sz w:val="22"/>
          <w:szCs w:val="22"/>
        </w:rPr>
        <w:t>Arua</w:t>
      </w:r>
      <w:proofErr w:type="spellEnd"/>
      <w:r w:rsidRPr="005B77ED">
        <w:rPr>
          <w:rFonts w:ascii="Gill Sans MT" w:hAnsi="Gill Sans MT"/>
          <w:sz w:val="22"/>
          <w:szCs w:val="22"/>
        </w:rPr>
        <w:t xml:space="preserve"> Uganda</w:t>
      </w:r>
      <w:bookmarkEnd w:id="3"/>
    </w:p>
    <w:p w14:paraId="3094C758" w14:textId="64C8C6D4" w:rsidR="00483671" w:rsidRPr="005B77ED" w:rsidRDefault="00483671" w:rsidP="00853053">
      <w:pPr>
        <w:spacing w:after="0"/>
        <w:jc w:val="both"/>
        <w:rPr>
          <w:rFonts w:ascii="Gill Sans MT" w:hAnsi="Gill Sans MT"/>
        </w:rPr>
      </w:pPr>
      <w:r w:rsidRPr="005B77ED">
        <w:rPr>
          <w:rFonts w:ascii="Gill Sans MT" w:hAnsi="Gill Sans MT"/>
          <w:noProof/>
        </w:rPr>
        <w:drawing>
          <wp:anchor distT="0" distB="0" distL="114300" distR="114300" simplePos="0" relativeHeight="251665408" behindDoc="0" locked="0" layoutInCell="1" allowOverlap="1" wp14:anchorId="126EEBF2" wp14:editId="445E587D">
            <wp:simplePos x="0" y="0"/>
            <wp:positionH relativeFrom="margin">
              <wp:posOffset>-180975</wp:posOffset>
            </wp:positionH>
            <wp:positionV relativeFrom="paragraph">
              <wp:posOffset>539750</wp:posOffset>
            </wp:positionV>
            <wp:extent cx="3712210" cy="26193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210" cy="2619375"/>
                    </a:xfrm>
                    <a:prstGeom prst="rect">
                      <a:avLst/>
                    </a:prstGeom>
                    <a:noFill/>
                    <a:ln>
                      <a:noFill/>
                    </a:ln>
                  </pic:spPr>
                </pic:pic>
              </a:graphicData>
            </a:graphic>
            <wp14:sizeRelV relativeFrom="margin">
              <wp14:pctHeight>0</wp14:pctHeight>
            </wp14:sizeRelV>
          </wp:anchor>
        </w:drawing>
      </w:r>
      <w:r w:rsidR="002E18B5" w:rsidRPr="005B77ED">
        <w:rPr>
          <w:rFonts w:ascii="Gill Sans MT" w:hAnsi="Gill Sans MT"/>
        </w:rPr>
        <w:t xml:space="preserve">Whereas South Sudan reported the last case of wild poliovirus in 2009, the country remains at risk of </w:t>
      </w:r>
      <w:r w:rsidR="00FE1374">
        <w:rPr>
          <w:rFonts w:ascii="Gill Sans MT" w:hAnsi="Gill Sans MT"/>
        </w:rPr>
        <w:t xml:space="preserve">a </w:t>
      </w:r>
      <w:r w:rsidR="002E18B5" w:rsidRPr="005B77ED">
        <w:rPr>
          <w:rFonts w:ascii="Gill Sans MT" w:hAnsi="Gill Sans MT"/>
        </w:rPr>
        <w:t>polio outbreak</w:t>
      </w:r>
      <w:r w:rsidR="00A20DD3" w:rsidRPr="005B77ED">
        <w:rPr>
          <w:rFonts w:ascii="Gill Sans MT" w:hAnsi="Gill Sans MT"/>
        </w:rPr>
        <w:t xml:space="preserve">. The five years of protracted conflict </w:t>
      </w:r>
      <w:r w:rsidR="00C93F26" w:rsidRPr="005B77ED">
        <w:rPr>
          <w:rFonts w:ascii="Gill Sans MT" w:hAnsi="Gill Sans MT"/>
        </w:rPr>
        <w:t>in</w:t>
      </w:r>
      <w:r w:rsidR="005D2D0C">
        <w:rPr>
          <w:rFonts w:ascii="Gill Sans MT" w:hAnsi="Gill Sans MT"/>
        </w:rPr>
        <w:t xml:space="preserve"> </w:t>
      </w:r>
      <w:r w:rsidRPr="005B77ED">
        <w:rPr>
          <w:rFonts w:ascii="Gill Sans MT" w:hAnsi="Gill Sans MT"/>
        </w:rPr>
        <w:t xml:space="preserve">South Sudan </w:t>
      </w:r>
      <w:r w:rsidR="00C95278" w:rsidRPr="005B77ED">
        <w:rPr>
          <w:rFonts w:ascii="Gill Sans MT" w:hAnsi="Gill Sans MT"/>
        </w:rPr>
        <w:t>and</w:t>
      </w:r>
      <w:r w:rsidR="005D2D0C">
        <w:rPr>
          <w:rFonts w:ascii="Gill Sans MT" w:hAnsi="Gill Sans MT"/>
        </w:rPr>
        <w:t xml:space="preserve"> the</w:t>
      </w:r>
      <w:r w:rsidR="00C95278" w:rsidRPr="005B77ED">
        <w:rPr>
          <w:rFonts w:ascii="Gill Sans MT" w:hAnsi="Gill Sans MT"/>
        </w:rPr>
        <w:t xml:space="preserve"> ongoing conflict in DR</w:t>
      </w:r>
      <w:r w:rsidR="005D2D0C">
        <w:rPr>
          <w:rFonts w:ascii="Gill Sans MT" w:hAnsi="Gill Sans MT"/>
        </w:rPr>
        <w:t xml:space="preserve"> </w:t>
      </w:r>
      <w:r w:rsidR="00C95278" w:rsidRPr="005B77ED">
        <w:rPr>
          <w:rFonts w:ascii="Gill Sans MT" w:hAnsi="Gill Sans MT"/>
        </w:rPr>
        <w:t>C</w:t>
      </w:r>
      <w:r w:rsidR="005D2D0C">
        <w:rPr>
          <w:rFonts w:ascii="Gill Sans MT" w:hAnsi="Gill Sans MT"/>
        </w:rPr>
        <w:t>ongo</w:t>
      </w:r>
      <w:r w:rsidR="00C95278" w:rsidRPr="005B77ED">
        <w:rPr>
          <w:rFonts w:ascii="Gill Sans MT" w:hAnsi="Gill Sans MT"/>
        </w:rPr>
        <w:t xml:space="preserve"> </w:t>
      </w:r>
      <w:r w:rsidR="00A20DD3" w:rsidRPr="005B77ED">
        <w:rPr>
          <w:rFonts w:ascii="Gill Sans MT" w:hAnsi="Gill Sans MT"/>
        </w:rPr>
        <w:t>created inaccessible zones,</w:t>
      </w:r>
      <w:r w:rsidR="002E18B5" w:rsidRPr="005B77ED">
        <w:rPr>
          <w:rFonts w:ascii="Gill Sans MT" w:hAnsi="Gill Sans MT"/>
        </w:rPr>
        <w:t xml:space="preserve"> sub-optimal disease surveillance system</w:t>
      </w:r>
      <w:r w:rsidRPr="005B77ED">
        <w:rPr>
          <w:rFonts w:ascii="Gill Sans MT" w:hAnsi="Gill Sans MT"/>
        </w:rPr>
        <w:t>s</w:t>
      </w:r>
      <w:r w:rsidR="00FE1374">
        <w:rPr>
          <w:rFonts w:ascii="Gill Sans MT" w:hAnsi="Gill Sans MT"/>
        </w:rPr>
        <w:t>,</w:t>
      </w:r>
      <w:r w:rsidR="002E18B5" w:rsidRPr="005B77ED">
        <w:rPr>
          <w:rFonts w:ascii="Gill Sans MT" w:hAnsi="Gill Sans MT"/>
        </w:rPr>
        <w:t xml:space="preserve"> and low immunization coverage</w:t>
      </w:r>
      <w:r w:rsidR="00C95278" w:rsidRPr="005B77ED">
        <w:rPr>
          <w:rFonts w:ascii="Gill Sans MT" w:hAnsi="Gill Sans MT"/>
        </w:rPr>
        <w:t xml:space="preserve">. There is </w:t>
      </w:r>
      <w:r w:rsidR="002E18B5" w:rsidRPr="005B77ED">
        <w:rPr>
          <w:rFonts w:ascii="Gill Sans MT" w:hAnsi="Gill Sans MT"/>
        </w:rPr>
        <w:t>wide</w:t>
      </w:r>
      <w:r w:rsidR="00A20DD3" w:rsidRPr="005B77ED">
        <w:rPr>
          <w:rFonts w:ascii="Gill Sans MT" w:hAnsi="Gill Sans MT"/>
        </w:rPr>
        <w:t xml:space="preserve">spread </w:t>
      </w:r>
      <w:r w:rsidR="002E18B5" w:rsidRPr="005B77ED">
        <w:rPr>
          <w:rFonts w:ascii="Gill Sans MT" w:hAnsi="Gill Sans MT"/>
        </w:rPr>
        <w:t>displacement of communities and health personnel, destruction of health infrastructure</w:t>
      </w:r>
      <w:r w:rsidR="00A20DD3" w:rsidRPr="005B77ED">
        <w:rPr>
          <w:rFonts w:ascii="Gill Sans MT" w:hAnsi="Gill Sans MT"/>
        </w:rPr>
        <w:t xml:space="preserve">s including </w:t>
      </w:r>
      <w:r w:rsidR="005D2D0C">
        <w:rPr>
          <w:rFonts w:ascii="Gill Sans MT" w:hAnsi="Gill Sans MT"/>
        </w:rPr>
        <w:t>c</w:t>
      </w:r>
      <w:r w:rsidR="00A20DD3" w:rsidRPr="005B77ED">
        <w:rPr>
          <w:rFonts w:ascii="Gill Sans MT" w:hAnsi="Gill Sans MT"/>
        </w:rPr>
        <w:t xml:space="preserve">old </w:t>
      </w:r>
      <w:r w:rsidR="005D2D0C">
        <w:rPr>
          <w:rFonts w:ascii="Gill Sans MT" w:hAnsi="Gill Sans MT"/>
        </w:rPr>
        <w:t>c</w:t>
      </w:r>
      <w:r w:rsidR="00A20DD3" w:rsidRPr="005B77ED">
        <w:rPr>
          <w:rFonts w:ascii="Gill Sans MT" w:hAnsi="Gill Sans MT"/>
        </w:rPr>
        <w:t>hain</w:t>
      </w:r>
      <w:r w:rsidR="002E18B5" w:rsidRPr="005B77ED">
        <w:rPr>
          <w:rFonts w:ascii="Gill Sans MT" w:hAnsi="Gill Sans MT"/>
        </w:rPr>
        <w:t xml:space="preserve"> </w:t>
      </w:r>
      <w:r w:rsidR="00C93F26" w:rsidRPr="005B77ED">
        <w:rPr>
          <w:rFonts w:ascii="Gill Sans MT" w:hAnsi="Gill Sans MT"/>
        </w:rPr>
        <w:t>installations</w:t>
      </w:r>
      <w:r w:rsidR="002E18B5" w:rsidRPr="005B77ED">
        <w:rPr>
          <w:rFonts w:ascii="Gill Sans MT" w:hAnsi="Gill Sans MT"/>
        </w:rPr>
        <w:t>.</w:t>
      </w:r>
      <w:r w:rsidR="00C93F26" w:rsidRPr="005B77ED">
        <w:rPr>
          <w:rFonts w:ascii="Gill Sans MT" w:hAnsi="Gill Sans MT"/>
        </w:rPr>
        <w:t xml:space="preserve"> The conflict and porous international borders resulted </w:t>
      </w:r>
      <w:r w:rsidR="00FE1374">
        <w:rPr>
          <w:rFonts w:ascii="Gill Sans MT" w:hAnsi="Gill Sans MT"/>
        </w:rPr>
        <w:t>in</w:t>
      </w:r>
      <w:r w:rsidR="00C93F26" w:rsidRPr="005B77ED">
        <w:rPr>
          <w:rFonts w:ascii="Gill Sans MT" w:hAnsi="Gill Sans MT"/>
        </w:rPr>
        <w:t xml:space="preserve"> large population movements</w:t>
      </w:r>
      <w:r w:rsidR="005D2D0C">
        <w:rPr>
          <w:rFonts w:ascii="Gill Sans MT" w:hAnsi="Gill Sans MT"/>
        </w:rPr>
        <w:t xml:space="preserve"> hence increasing the risk of polio and importation of other diseases to the country</w:t>
      </w:r>
      <w:r w:rsidRPr="005B77ED">
        <w:rPr>
          <w:rFonts w:ascii="Gill Sans MT" w:hAnsi="Gill Sans MT"/>
        </w:rPr>
        <w:t xml:space="preserve">. </w:t>
      </w:r>
      <w:r w:rsidR="002E18B5" w:rsidRPr="005B77ED">
        <w:rPr>
          <w:rFonts w:ascii="Gill Sans MT" w:hAnsi="Gill Sans MT"/>
          <w:lang w:val="en-AU"/>
        </w:rPr>
        <w:t>According to the UN refugee agency (UNHCR), 2.4 million of the estimated 12.0 million South Sudan</w:t>
      </w:r>
      <w:r w:rsidR="00167286" w:rsidRPr="005B77ED">
        <w:rPr>
          <w:rFonts w:ascii="Gill Sans MT" w:hAnsi="Gill Sans MT"/>
          <w:lang w:val="en-AU"/>
        </w:rPr>
        <w:t>ese</w:t>
      </w:r>
      <w:r w:rsidR="002E18B5" w:rsidRPr="005B77ED">
        <w:rPr>
          <w:rFonts w:ascii="Gill Sans MT" w:hAnsi="Gill Sans MT"/>
          <w:lang w:val="en-AU"/>
        </w:rPr>
        <w:t xml:space="preserve"> now live as refugees in the </w:t>
      </w:r>
      <w:proofErr w:type="spellStart"/>
      <w:r w:rsidR="002E18B5" w:rsidRPr="005B77ED">
        <w:rPr>
          <w:rFonts w:ascii="Gill Sans MT" w:hAnsi="Gill Sans MT"/>
          <w:lang w:val="en-AU"/>
        </w:rPr>
        <w:t>neighboring</w:t>
      </w:r>
      <w:proofErr w:type="spellEnd"/>
      <w:r w:rsidR="002E18B5" w:rsidRPr="005B77ED">
        <w:rPr>
          <w:rFonts w:ascii="Gill Sans MT" w:hAnsi="Gill Sans MT"/>
          <w:lang w:val="en-AU"/>
        </w:rPr>
        <w:t xml:space="preserve"> Countries and another 2.18 million people are internally displaced by the five years</w:t>
      </w:r>
      <w:r w:rsidR="00C95278" w:rsidRPr="005B77ED">
        <w:rPr>
          <w:rFonts w:ascii="Gill Sans MT" w:hAnsi="Gill Sans MT"/>
          <w:lang w:val="en-AU"/>
        </w:rPr>
        <w:t xml:space="preserve"> conflict</w:t>
      </w:r>
      <w:r w:rsidRPr="005B77ED">
        <w:rPr>
          <w:rFonts w:ascii="Gill Sans MT" w:hAnsi="Gill Sans MT"/>
          <w:lang w:val="en-AU"/>
        </w:rPr>
        <w:t>.</w:t>
      </w:r>
      <w:r w:rsidR="00167286" w:rsidRPr="005B77ED">
        <w:rPr>
          <w:rFonts w:ascii="Gill Sans MT" w:hAnsi="Gill Sans MT"/>
        </w:rPr>
        <w:t xml:space="preserve"> Renewed violence, compounded by </w:t>
      </w:r>
      <w:r w:rsidR="00FE1374">
        <w:rPr>
          <w:rFonts w:ascii="Gill Sans MT" w:hAnsi="Gill Sans MT"/>
        </w:rPr>
        <w:t xml:space="preserve">the </w:t>
      </w:r>
      <w:r w:rsidR="00167286" w:rsidRPr="005B77ED">
        <w:rPr>
          <w:rFonts w:ascii="Gill Sans MT" w:hAnsi="Gill Sans MT"/>
        </w:rPr>
        <w:t>threat of famine continue to increase the exodus mostly to Uganda</w:t>
      </w:r>
      <w:r w:rsidR="005D2D0C">
        <w:rPr>
          <w:rFonts w:ascii="Gill Sans MT" w:hAnsi="Gill Sans MT"/>
        </w:rPr>
        <w:t>,</w:t>
      </w:r>
      <w:r w:rsidR="00167286" w:rsidRPr="005B77ED">
        <w:rPr>
          <w:rFonts w:ascii="Gill Sans MT" w:hAnsi="Gill Sans MT"/>
        </w:rPr>
        <w:t xml:space="preserve"> Sudan, Ethiopia, Kenya, DR</w:t>
      </w:r>
      <w:r w:rsidR="005D2D0C">
        <w:rPr>
          <w:rFonts w:ascii="Gill Sans MT" w:hAnsi="Gill Sans MT"/>
        </w:rPr>
        <w:t xml:space="preserve"> </w:t>
      </w:r>
      <w:r w:rsidR="00167286" w:rsidRPr="005B77ED">
        <w:rPr>
          <w:rFonts w:ascii="Gill Sans MT" w:hAnsi="Gill Sans MT"/>
        </w:rPr>
        <w:t>C</w:t>
      </w:r>
      <w:r w:rsidR="005D2D0C">
        <w:rPr>
          <w:rFonts w:ascii="Gill Sans MT" w:hAnsi="Gill Sans MT"/>
        </w:rPr>
        <w:t>ongo</w:t>
      </w:r>
      <w:r w:rsidR="00FE1374">
        <w:rPr>
          <w:rFonts w:ascii="Gill Sans MT" w:hAnsi="Gill Sans MT"/>
        </w:rPr>
        <w:t>,</w:t>
      </w:r>
      <w:r w:rsidR="00167286" w:rsidRPr="005B77ED">
        <w:rPr>
          <w:rFonts w:ascii="Gill Sans MT" w:hAnsi="Gill Sans MT"/>
        </w:rPr>
        <w:t xml:space="preserve"> and </w:t>
      </w:r>
      <w:r w:rsidR="00FE1374">
        <w:rPr>
          <w:rFonts w:ascii="Gill Sans MT" w:hAnsi="Gill Sans MT"/>
        </w:rPr>
        <w:t xml:space="preserve">the </w:t>
      </w:r>
      <w:r w:rsidR="00167286" w:rsidRPr="005B77ED">
        <w:rPr>
          <w:rFonts w:ascii="Gill Sans MT" w:hAnsi="Gill Sans MT"/>
        </w:rPr>
        <w:t>Central African Republic</w:t>
      </w:r>
      <w:r w:rsidRPr="005B77ED">
        <w:rPr>
          <w:rFonts w:ascii="Gill Sans MT" w:hAnsi="Gill Sans MT"/>
        </w:rPr>
        <w:t xml:space="preserve">. This movement </w:t>
      </w:r>
      <w:r w:rsidR="00167286" w:rsidRPr="005B77ED">
        <w:rPr>
          <w:rFonts w:ascii="Gill Sans MT" w:hAnsi="Gill Sans MT"/>
          <w:lang w:val="en-AU"/>
        </w:rPr>
        <w:t xml:space="preserve">poses a threat to cross border transmission of Polio and other diseases including </w:t>
      </w:r>
      <w:r w:rsidRPr="005B77ED">
        <w:rPr>
          <w:rFonts w:ascii="Gill Sans MT" w:hAnsi="Gill Sans MT"/>
          <w:lang w:val="en-AU"/>
        </w:rPr>
        <w:t>EVD</w:t>
      </w:r>
      <w:r w:rsidR="00971B97" w:rsidRPr="005B77ED">
        <w:rPr>
          <w:rFonts w:ascii="Gill Sans MT" w:hAnsi="Gill Sans MT"/>
          <w:lang w:val="en-AU"/>
        </w:rPr>
        <w:t xml:space="preserve"> because diseases know no border.</w:t>
      </w:r>
    </w:p>
    <w:p w14:paraId="56B04D8A" w14:textId="77777777" w:rsidR="005D2D0C" w:rsidRDefault="005D2D0C" w:rsidP="00167286">
      <w:pPr>
        <w:spacing w:after="240"/>
        <w:jc w:val="both"/>
        <w:rPr>
          <w:rFonts w:ascii="Gill Sans MT" w:hAnsi="Gill Sans MT" w:cs="Arial"/>
          <w:color w:val="000000" w:themeColor="text1"/>
        </w:rPr>
      </w:pPr>
    </w:p>
    <w:p w14:paraId="449B876A" w14:textId="71D47ED7" w:rsidR="004E7A1B" w:rsidRPr="005B77ED" w:rsidRDefault="004E7A1B" w:rsidP="00167286">
      <w:pPr>
        <w:spacing w:after="240"/>
        <w:jc w:val="both"/>
        <w:rPr>
          <w:rFonts w:ascii="Gill Sans MT" w:hAnsi="Gill Sans MT"/>
        </w:rPr>
      </w:pPr>
      <w:r w:rsidRPr="005B77ED">
        <w:rPr>
          <w:rFonts w:ascii="Gill Sans MT" w:hAnsi="Gill Sans MT" w:cs="Arial"/>
          <w:color w:val="000000" w:themeColor="text1"/>
        </w:rPr>
        <w:t xml:space="preserve">It is against this background that the </w:t>
      </w:r>
      <w:r w:rsidRPr="005B77ED">
        <w:rPr>
          <w:rFonts w:ascii="Gill Sans MT" w:hAnsi="Gill Sans MT" w:cs="Arial"/>
          <w:b/>
          <w:bCs/>
          <w:color w:val="000000" w:themeColor="text1"/>
          <w:lang w:val="en-GB"/>
        </w:rPr>
        <w:t xml:space="preserve">Core Group Polio Project South Sudan </w:t>
      </w:r>
      <w:r w:rsidRPr="005B77ED">
        <w:rPr>
          <w:rFonts w:ascii="Gill Sans MT" w:hAnsi="Gill Sans MT" w:cs="Arial"/>
          <w:bCs/>
          <w:color w:val="000000" w:themeColor="text1"/>
          <w:lang w:val="en-GB"/>
        </w:rPr>
        <w:t>organi</w:t>
      </w:r>
      <w:r w:rsidR="00FE1374">
        <w:rPr>
          <w:rFonts w:ascii="Gill Sans MT" w:hAnsi="Gill Sans MT" w:cs="Arial"/>
          <w:bCs/>
          <w:color w:val="000000" w:themeColor="text1"/>
          <w:lang w:val="en-GB"/>
        </w:rPr>
        <w:t>z</w:t>
      </w:r>
      <w:r w:rsidRPr="005B77ED">
        <w:rPr>
          <w:rFonts w:ascii="Gill Sans MT" w:hAnsi="Gill Sans MT" w:cs="Arial"/>
          <w:bCs/>
          <w:color w:val="000000" w:themeColor="text1"/>
          <w:lang w:val="en-GB"/>
        </w:rPr>
        <w:t xml:space="preserve">ed </w:t>
      </w:r>
      <w:r w:rsidRPr="005B77ED">
        <w:rPr>
          <w:rFonts w:ascii="Gill Sans MT" w:hAnsi="Gill Sans MT" w:cs="Arial"/>
          <w:color w:val="000000" w:themeColor="text1"/>
        </w:rPr>
        <w:t xml:space="preserve">a </w:t>
      </w:r>
      <w:r w:rsidR="00C95278" w:rsidRPr="005B77ED">
        <w:rPr>
          <w:rFonts w:ascii="Gill Sans MT" w:hAnsi="Gill Sans MT" w:cs="Arial"/>
          <w:color w:val="000000" w:themeColor="text1"/>
        </w:rPr>
        <w:t xml:space="preserve">two days </w:t>
      </w:r>
      <w:r w:rsidRPr="005B77ED">
        <w:rPr>
          <w:rFonts w:ascii="Gill Sans MT" w:hAnsi="Gill Sans MT" w:cs="Arial"/>
          <w:color w:val="000000" w:themeColor="text1"/>
        </w:rPr>
        <w:t xml:space="preserve">cross border collaboration meeting </w:t>
      </w:r>
      <w:r w:rsidR="00483671" w:rsidRPr="005B77ED">
        <w:rPr>
          <w:rFonts w:ascii="Gill Sans MT" w:hAnsi="Gill Sans MT" w:cs="Arial"/>
          <w:color w:val="000000" w:themeColor="text1"/>
        </w:rPr>
        <w:t xml:space="preserve">in response to the ongoing </w:t>
      </w:r>
      <w:proofErr w:type="spellStart"/>
      <w:r w:rsidR="00483671" w:rsidRPr="005B77ED">
        <w:rPr>
          <w:rFonts w:ascii="Gill Sans MT" w:hAnsi="Gill Sans MT" w:cs="Arial"/>
          <w:color w:val="000000" w:themeColor="text1"/>
        </w:rPr>
        <w:t>cVDPV</w:t>
      </w:r>
      <w:proofErr w:type="spellEnd"/>
      <w:r w:rsidR="00483671" w:rsidRPr="005B77ED">
        <w:rPr>
          <w:rFonts w:ascii="Gill Sans MT" w:hAnsi="Gill Sans MT" w:cs="Arial"/>
          <w:color w:val="000000" w:themeColor="text1"/>
        </w:rPr>
        <w:t xml:space="preserve"> and EVD </w:t>
      </w:r>
      <w:r w:rsidRPr="005B77ED">
        <w:rPr>
          <w:rFonts w:ascii="Gill Sans MT" w:hAnsi="Gill Sans MT" w:cs="Arial"/>
          <w:color w:val="000000" w:themeColor="text1"/>
        </w:rPr>
        <w:t>outbreak</w:t>
      </w:r>
      <w:r w:rsidR="00483671" w:rsidRPr="005B77ED">
        <w:rPr>
          <w:rFonts w:ascii="Gill Sans MT" w:hAnsi="Gill Sans MT" w:cs="Arial"/>
          <w:color w:val="000000" w:themeColor="text1"/>
        </w:rPr>
        <w:t xml:space="preserve">s in the DRC to </w:t>
      </w:r>
      <w:r w:rsidR="005D2D0C" w:rsidRPr="005B77ED">
        <w:rPr>
          <w:rFonts w:ascii="Gill Sans MT" w:hAnsi="Gill Sans MT" w:cs="Arial"/>
          <w:color w:val="000000" w:themeColor="text1"/>
        </w:rPr>
        <w:t>enhance preparedness</w:t>
      </w:r>
      <w:r w:rsidRPr="005B77ED">
        <w:rPr>
          <w:rFonts w:ascii="Gill Sans MT" w:hAnsi="Gill Sans MT" w:cs="Arial"/>
          <w:color w:val="000000" w:themeColor="text1"/>
        </w:rPr>
        <w:t xml:space="preserve">, mitigation and response </w:t>
      </w:r>
      <w:r w:rsidR="00483671" w:rsidRPr="005B77ED">
        <w:rPr>
          <w:rFonts w:ascii="Gill Sans MT" w:hAnsi="Gill Sans MT" w:cs="Arial"/>
          <w:color w:val="000000" w:themeColor="text1"/>
        </w:rPr>
        <w:t xml:space="preserve">mechanisms </w:t>
      </w:r>
      <w:r w:rsidRPr="005B77ED">
        <w:rPr>
          <w:rFonts w:ascii="Gill Sans MT" w:hAnsi="Gill Sans MT" w:cs="Arial"/>
          <w:color w:val="000000" w:themeColor="text1"/>
        </w:rPr>
        <w:t xml:space="preserve">among </w:t>
      </w:r>
      <w:r w:rsidR="00483671" w:rsidRPr="005B77ED">
        <w:rPr>
          <w:rFonts w:ascii="Gill Sans MT" w:hAnsi="Gill Sans MT" w:cs="Arial"/>
          <w:color w:val="000000" w:themeColor="text1"/>
        </w:rPr>
        <w:t xml:space="preserve">the sister countries of </w:t>
      </w:r>
      <w:r w:rsidRPr="005B77ED">
        <w:rPr>
          <w:rFonts w:ascii="Gill Sans MT" w:hAnsi="Gill Sans MT" w:cs="Arial"/>
          <w:color w:val="000000" w:themeColor="text1"/>
        </w:rPr>
        <w:t xml:space="preserve">South Sudan, Uganda and </w:t>
      </w:r>
      <w:r w:rsidR="00FE1374">
        <w:rPr>
          <w:rFonts w:ascii="Gill Sans MT" w:hAnsi="Gill Sans MT" w:cs="Arial"/>
          <w:color w:val="000000" w:themeColor="text1"/>
        </w:rPr>
        <w:t xml:space="preserve">the </w:t>
      </w:r>
      <w:r w:rsidRPr="005B77ED">
        <w:rPr>
          <w:rFonts w:ascii="Gill Sans MT" w:hAnsi="Gill Sans MT" w:cs="Arial"/>
          <w:color w:val="000000" w:themeColor="text1"/>
        </w:rPr>
        <w:t>Democratic Republic of Congo.</w:t>
      </w:r>
    </w:p>
    <w:p w14:paraId="1DA6D702" w14:textId="77777777" w:rsidR="004E3CB8" w:rsidRPr="005B77ED" w:rsidRDefault="00052B08" w:rsidP="00052B08">
      <w:pPr>
        <w:pStyle w:val="Heading2"/>
        <w:rPr>
          <w:rFonts w:ascii="Gill Sans MT" w:hAnsi="Gill Sans MT"/>
          <w:sz w:val="22"/>
          <w:szCs w:val="22"/>
        </w:rPr>
      </w:pPr>
      <w:bookmarkStart w:id="4" w:name="_Toc528856001"/>
      <w:r w:rsidRPr="005B77ED">
        <w:rPr>
          <w:rFonts w:ascii="Gill Sans MT" w:hAnsi="Gill Sans MT"/>
          <w:sz w:val="22"/>
          <w:szCs w:val="22"/>
        </w:rPr>
        <w:lastRenderedPageBreak/>
        <w:t xml:space="preserve">1.3: </w:t>
      </w:r>
      <w:r w:rsidR="004E3CB8" w:rsidRPr="005B77ED">
        <w:rPr>
          <w:rFonts w:ascii="Gill Sans MT" w:hAnsi="Gill Sans MT"/>
          <w:sz w:val="22"/>
          <w:szCs w:val="22"/>
        </w:rPr>
        <w:t>Objectives:</w:t>
      </w:r>
      <w:bookmarkEnd w:id="4"/>
    </w:p>
    <w:p w14:paraId="249337FA" w14:textId="0012FFA9" w:rsidR="004E3CB8" w:rsidRPr="005B77ED" w:rsidRDefault="004E3CB8" w:rsidP="004E3CB8">
      <w:pPr>
        <w:tabs>
          <w:tab w:val="left" w:pos="9900"/>
        </w:tabs>
        <w:spacing w:after="0"/>
        <w:ind w:right="-270"/>
        <w:jc w:val="both"/>
        <w:rPr>
          <w:rFonts w:ascii="Gill Sans MT" w:hAnsi="Gill Sans MT" w:cs="Arial"/>
          <w:color w:val="000000" w:themeColor="text1"/>
        </w:rPr>
      </w:pPr>
      <w:r w:rsidRPr="005B77ED">
        <w:rPr>
          <w:rFonts w:ascii="Gill Sans MT" w:hAnsi="Gill Sans MT" w:cs="Arial"/>
          <w:color w:val="000000" w:themeColor="text1"/>
        </w:rPr>
        <w:t xml:space="preserve">The goal of the </w:t>
      </w:r>
      <w:r w:rsidR="005D2D0C" w:rsidRPr="005B77ED">
        <w:rPr>
          <w:rFonts w:ascii="Gill Sans MT" w:hAnsi="Gill Sans MT" w:cs="Arial"/>
          <w:color w:val="000000" w:themeColor="text1"/>
        </w:rPr>
        <w:t>cross-border</w:t>
      </w:r>
      <w:r w:rsidRPr="005B77ED">
        <w:rPr>
          <w:rFonts w:ascii="Gill Sans MT" w:hAnsi="Gill Sans MT" w:cs="Arial"/>
          <w:color w:val="000000" w:themeColor="text1"/>
        </w:rPr>
        <w:t xml:space="preserve"> collaboration meeting is to </w:t>
      </w:r>
      <w:r w:rsidR="005D2D0C">
        <w:rPr>
          <w:rFonts w:ascii="Gill Sans MT" w:hAnsi="Gill Sans MT" w:cs="Arial"/>
          <w:color w:val="000000" w:themeColor="text1"/>
        </w:rPr>
        <w:t>improve</w:t>
      </w:r>
      <w:r w:rsidRPr="005B77ED">
        <w:rPr>
          <w:rFonts w:ascii="Gill Sans MT" w:hAnsi="Gill Sans MT" w:cs="Arial"/>
          <w:color w:val="000000" w:themeColor="text1"/>
        </w:rPr>
        <w:t xml:space="preserve"> cooperation between Uganda, South Sudan &amp; Democratic Republic of Congo to strengthen cross border disease surveillance, disease outbreak preparedness, mitigation</w:t>
      </w:r>
      <w:r w:rsidR="00FE1374">
        <w:rPr>
          <w:rFonts w:ascii="Gill Sans MT" w:hAnsi="Gill Sans MT" w:cs="Arial"/>
          <w:color w:val="000000" w:themeColor="text1"/>
        </w:rPr>
        <w:t>,</w:t>
      </w:r>
      <w:r w:rsidRPr="005B77ED">
        <w:rPr>
          <w:rFonts w:ascii="Gill Sans MT" w:hAnsi="Gill Sans MT" w:cs="Arial"/>
          <w:color w:val="000000" w:themeColor="text1"/>
        </w:rPr>
        <w:t xml:space="preserve"> and response. </w:t>
      </w:r>
    </w:p>
    <w:p w14:paraId="3ED739E7" w14:textId="77777777" w:rsidR="005D2D0C" w:rsidRDefault="005D2D0C" w:rsidP="004E3CB8">
      <w:pPr>
        <w:tabs>
          <w:tab w:val="left" w:pos="9900"/>
        </w:tabs>
        <w:spacing w:after="0"/>
        <w:ind w:right="-270"/>
        <w:jc w:val="both"/>
        <w:rPr>
          <w:rFonts w:ascii="Gill Sans MT" w:hAnsi="Gill Sans MT" w:cs="Arial"/>
          <w:color w:val="000000" w:themeColor="text1"/>
        </w:rPr>
      </w:pPr>
    </w:p>
    <w:p w14:paraId="61D522B7" w14:textId="77777777" w:rsidR="004E3CB8" w:rsidRPr="005B77ED" w:rsidRDefault="004E3CB8" w:rsidP="004E3CB8">
      <w:pPr>
        <w:tabs>
          <w:tab w:val="left" w:pos="9900"/>
        </w:tabs>
        <w:spacing w:after="0"/>
        <w:ind w:right="-270"/>
        <w:jc w:val="both"/>
        <w:rPr>
          <w:rFonts w:ascii="Gill Sans MT" w:hAnsi="Gill Sans MT" w:cs="Arial"/>
          <w:color w:val="000000" w:themeColor="text1"/>
        </w:rPr>
      </w:pPr>
      <w:r w:rsidRPr="005B77ED">
        <w:rPr>
          <w:rFonts w:ascii="Gill Sans MT" w:hAnsi="Gill Sans MT" w:cs="Arial"/>
          <w:color w:val="000000" w:themeColor="text1"/>
        </w:rPr>
        <w:t>Specifically, this meeting aims to;</w:t>
      </w:r>
    </w:p>
    <w:p w14:paraId="48A1B17A" w14:textId="77777777" w:rsidR="004E3CB8" w:rsidRPr="005B77ED" w:rsidRDefault="004E3CB8" w:rsidP="00FE2292">
      <w:pPr>
        <w:numPr>
          <w:ilvl w:val="0"/>
          <w:numId w:val="29"/>
        </w:numPr>
        <w:tabs>
          <w:tab w:val="left" w:pos="9900"/>
        </w:tabs>
        <w:spacing w:after="0" w:line="360" w:lineRule="auto"/>
        <w:ind w:right="-270"/>
        <w:jc w:val="both"/>
        <w:rPr>
          <w:rFonts w:ascii="Gill Sans MT" w:hAnsi="Gill Sans MT" w:cs="Arial"/>
          <w:i/>
          <w:color w:val="000000" w:themeColor="text1"/>
        </w:rPr>
      </w:pPr>
      <w:r w:rsidRPr="005B77ED">
        <w:rPr>
          <w:rFonts w:ascii="Gill Sans MT" w:hAnsi="Gill Sans MT" w:cs="Arial"/>
          <w:i/>
          <w:color w:val="000000" w:themeColor="text1"/>
          <w:lang w:val="en-GB"/>
        </w:rPr>
        <w:t xml:space="preserve">Improve information sharing on the ongoing outbreaks of </w:t>
      </w:r>
      <w:proofErr w:type="spellStart"/>
      <w:r w:rsidRPr="005B77ED">
        <w:rPr>
          <w:rFonts w:ascii="Gill Sans MT" w:hAnsi="Gill Sans MT" w:cs="Arial"/>
          <w:i/>
          <w:color w:val="000000" w:themeColor="text1"/>
          <w:lang w:val="en-GB"/>
        </w:rPr>
        <w:t>cVDPV</w:t>
      </w:r>
      <w:proofErr w:type="spellEnd"/>
      <w:r w:rsidRPr="005B77ED">
        <w:rPr>
          <w:rFonts w:ascii="Gill Sans MT" w:hAnsi="Gill Sans MT" w:cs="Arial"/>
          <w:i/>
          <w:color w:val="000000" w:themeColor="text1"/>
          <w:lang w:val="en-GB"/>
        </w:rPr>
        <w:t xml:space="preserve"> and EVD in the </w:t>
      </w:r>
      <w:proofErr w:type="spellStart"/>
      <w:r w:rsidRPr="005B77ED">
        <w:rPr>
          <w:rFonts w:ascii="Gill Sans MT" w:hAnsi="Gill Sans MT" w:cs="Arial"/>
          <w:i/>
          <w:color w:val="000000" w:themeColor="text1"/>
          <w:lang w:val="en-GB"/>
        </w:rPr>
        <w:t>Ituri</w:t>
      </w:r>
      <w:proofErr w:type="spellEnd"/>
      <w:r w:rsidRPr="005B77ED">
        <w:rPr>
          <w:rFonts w:ascii="Gill Sans MT" w:hAnsi="Gill Sans MT" w:cs="Arial"/>
          <w:i/>
          <w:color w:val="000000" w:themeColor="text1"/>
          <w:lang w:val="en-GB"/>
        </w:rPr>
        <w:t xml:space="preserve"> Province of DR Congo;</w:t>
      </w:r>
    </w:p>
    <w:p w14:paraId="7E227DD8" w14:textId="77777777" w:rsidR="004E3CB8" w:rsidRPr="005B77ED" w:rsidRDefault="004E3CB8" w:rsidP="00FE2292">
      <w:pPr>
        <w:numPr>
          <w:ilvl w:val="0"/>
          <w:numId w:val="29"/>
        </w:numPr>
        <w:tabs>
          <w:tab w:val="left" w:pos="9900"/>
        </w:tabs>
        <w:spacing w:after="0" w:line="360" w:lineRule="auto"/>
        <w:ind w:right="-270"/>
        <w:jc w:val="both"/>
        <w:rPr>
          <w:rFonts w:ascii="Gill Sans MT" w:hAnsi="Gill Sans MT" w:cs="Arial"/>
          <w:i/>
          <w:color w:val="000000" w:themeColor="text1"/>
        </w:rPr>
      </w:pPr>
      <w:r w:rsidRPr="005B77ED">
        <w:rPr>
          <w:rFonts w:ascii="Gill Sans MT" w:hAnsi="Gill Sans MT" w:cs="Arial"/>
          <w:i/>
          <w:color w:val="000000" w:themeColor="text1"/>
          <w:lang w:val="en-GB"/>
        </w:rPr>
        <w:t>To strengthen collaboration &amp; coordination in response to the current VDPV2 and EVD outbreaks.</w:t>
      </w:r>
    </w:p>
    <w:p w14:paraId="0C42B039" w14:textId="77777777" w:rsidR="004E3CB8" w:rsidRPr="005B77ED" w:rsidRDefault="004E3CB8" w:rsidP="00FE2292">
      <w:pPr>
        <w:numPr>
          <w:ilvl w:val="0"/>
          <w:numId w:val="29"/>
        </w:numPr>
        <w:tabs>
          <w:tab w:val="left" w:pos="9900"/>
        </w:tabs>
        <w:spacing w:after="0" w:line="360" w:lineRule="auto"/>
        <w:ind w:right="-270"/>
        <w:jc w:val="both"/>
        <w:rPr>
          <w:rFonts w:ascii="Gill Sans MT" w:hAnsi="Gill Sans MT" w:cs="Arial"/>
          <w:i/>
          <w:color w:val="000000" w:themeColor="text1"/>
        </w:rPr>
      </w:pPr>
      <w:r w:rsidRPr="005B77ED">
        <w:rPr>
          <w:rFonts w:ascii="Gill Sans MT" w:hAnsi="Gill Sans MT" w:cs="Arial"/>
          <w:i/>
          <w:color w:val="000000" w:themeColor="text1"/>
          <w:lang w:val="en-GB"/>
        </w:rPr>
        <w:t>To reinforce cross border surveillance in border districts and counties of South Sudan, Uganda and DR. Congo</w:t>
      </w:r>
    </w:p>
    <w:p w14:paraId="756F2BC8" w14:textId="77777777" w:rsidR="004E3CB8" w:rsidRPr="005B77ED" w:rsidRDefault="004E3CB8" w:rsidP="00FE2292">
      <w:pPr>
        <w:numPr>
          <w:ilvl w:val="0"/>
          <w:numId w:val="29"/>
        </w:numPr>
        <w:tabs>
          <w:tab w:val="left" w:pos="9900"/>
        </w:tabs>
        <w:spacing w:after="0" w:line="360" w:lineRule="auto"/>
        <w:ind w:right="-270"/>
        <w:jc w:val="both"/>
        <w:rPr>
          <w:rFonts w:ascii="Gill Sans MT" w:hAnsi="Gill Sans MT" w:cs="Arial"/>
          <w:i/>
          <w:color w:val="000000" w:themeColor="text1"/>
        </w:rPr>
      </w:pPr>
      <w:r w:rsidRPr="005B77ED">
        <w:rPr>
          <w:rFonts w:ascii="Gill Sans MT" w:hAnsi="Gill Sans MT" w:cs="Arial"/>
          <w:i/>
          <w:color w:val="000000" w:themeColor="text1"/>
          <w:lang w:val="en-GB"/>
        </w:rPr>
        <w:t>To develop joint response plans for South Sudan, Uganda and DR Congo</w:t>
      </w:r>
      <w:r w:rsidRPr="005B77ED">
        <w:rPr>
          <w:rFonts w:ascii="Gill Sans MT" w:hAnsi="Gill Sans MT" w:cs="Arial"/>
          <w:i/>
          <w:color w:val="000000" w:themeColor="text1"/>
        </w:rPr>
        <w:t xml:space="preserve"> on Polio eradication initiative, Ebola outbreak preparedness and response.</w:t>
      </w:r>
    </w:p>
    <w:p w14:paraId="44EF96E2" w14:textId="77777777" w:rsidR="00A84D48" w:rsidRPr="005B77ED" w:rsidRDefault="00052B08" w:rsidP="003728C4">
      <w:pPr>
        <w:pStyle w:val="Heading2"/>
        <w:rPr>
          <w:rFonts w:ascii="Gill Sans MT" w:hAnsi="Gill Sans MT"/>
          <w:sz w:val="22"/>
          <w:szCs w:val="22"/>
        </w:rPr>
      </w:pPr>
      <w:bookmarkStart w:id="5" w:name="_Toc528856002"/>
      <w:r w:rsidRPr="005B77ED">
        <w:rPr>
          <w:rFonts w:ascii="Gill Sans MT" w:hAnsi="Gill Sans MT"/>
          <w:sz w:val="22"/>
          <w:szCs w:val="22"/>
        </w:rPr>
        <w:t xml:space="preserve">1.3: </w:t>
      </w:r>
      <w:r w:rsidR="00A84D48" w:rsidRPr="005B77ED">
        <w:rPr>
          <w:rFonts w:ascii="Gill Sans MT" w:hAnsi="Gill Sans MT"/>
          <w:sz w:val="22"/>
          <w:szCs w:val="22"/>
        </w:rPr>
        <w:t>Methodology:</w:t>
      </w:r>
      <w:bookmarkEnd w:id="5"/>
    </w:p>
    <w:p w14:paraId="367C466D" w14:textId="25FB0679" w:rsidR="00BE2B27" w:rsidRPr="005B77ED" w:rsidRDefault="005E0AFE" w:rsidP="005E0AFE">
      <w:pPr>
        <w:tabs>
          <w:tab w:val="num" w:pos="1134"/>
        </w:tabs>
        <w:spacing w:after="240"/>
        <w:jc w:val="both"/>
        <w:rPr>
          <w:rFonts w:ascii="Gill Sans MT" w:hAnsi="Gill Sans MT"/>
          <w:lang w:val="en-AU"/>
        </w:rPr>
      </w:pPr>
      <w:r w:rsidRPr="005B77ED">
        <w:rPr>
          <w:rFonts w:ascii="Gill Sans MT" w:hAnsi="Gill Sans MT"/>
          <w:lang w:val="en-AU"/>
        </w:rPr>
        <w:t>The meeting took two days (25</w:t>
      </w:r>
      <w:r w:rsidRPr="005B77ED">
        <w:rPr>
          <w:rFonts w:ascii="Gill Sans MT" w:hAnsi="Gill Sans MT"/>
          <w:vertAlign w:val="superscript"/>
          <w:lang w:val="en-AU"/>
        </w:rPr>
        <w:t>th</w:t>
      </w:r>
      <w:r w:rsidR="0002146A">
        <w:rPr>
          <w:rFonts w:ascii="Gill Sans MT" w:hAnsi="Gill Sans MT"/>
          <w:lang w:val="en-AU"/>
        </w:rPr>
        <w:t>-</w:t>
      </w:r>
      <w:r w:rsidRPr="005B77ED">
        <w:rPr>
          <w:rFonts w:ascii="Gill Sans MT" w:hAnsi="Gill Sans MT"/>
          <w:lang w:val="en-AU"/>
        </w:rPr>
        <w:t xml:space="preserve"> 26</w:t>
      </w:r>
      <w:r w:rsidRPr="005B77ED">
        <w:rPr>
          <w:rFonts w:ascii="Gill Sans MT" w:hAnsi="Gill Sans MT"/>
          <w:vertAlign w:val="superscript"/>
          <w:lang w:val="en-AU"/>
        </w:rPr>
        <w:t>th</w:t>
      </w:r>
      <w:r w:rsidRPr="005B77ED">
        <w:rPr>
          <w:rFonts w:ascii="Gill Sans MT" w:hAnsi="Gill Sans MT"/>
          <w:lang w:val="en-AU"/>
        </w:rPr>
        <w:t xml:space="preserve"> September 2018). </w:t>
      </w:r>
      <w:r w:rsidR="00BE2B27" w:rsidRPr="005B77ED">
        <w:rPr>
          <w:rFonts w:ascii="Gill Sans MT" w:hAnsi="Gill Sans MT"/>
          <w:lang w:val="en-AU"/>
        </w:rPr>
        <w:t>The meeting d</w:t>
      </w:r>
      <w:r w:rsidRPr="005B77ED">
        <w:rPr>
          <w:rFonts w:ascii="Gill Sans MT" w:hAnsi="Gill Sans MT"/>
          <w:lang w:val="en-AU"/>
        </w:rPr>
        <w:t xml:space="preserve">edicated </w:t>
      </w:r>
      <w:r w:rsidR="0002146A">
        <w:rPr>
          <w:rFonts w:ascii="Gill Sans MT" w:hAnsi="Gill Sans MT"/>
          <w:lang w:val="en-AU"/>
        </w:rPr>
        <w:t xml:space="preserve">a </w:t>
      </w:r>
      <w:r w:rsidR="00BE2B27" w:rsidRPr="005B77ED">
        <w:rPr>
          <w:rFonts w:ascii="Gill Sans MT" w:hAnsi="Gill Sans MT"/>
          <w:lang w:val="en-AU"/>
        </w:rPr>
        <w:t xml:space="preserve">day </w:t>
      </w:r>
      <w:r w:rsidR="0002146A">
        <w:rPr>
          <w:rFonts w:ascii="Gill Sans MT" w:hAnsi="Gill Sans MT"/>
          <w:lang w:val="en-AU"/>
        </w:rPr>
        <w:t>for</w:t>
      </w:r>
      <w:r w:rsidRPr="005B77ED">
        <w:rPr>
          <w:rFonts w:ascii="Gill Sans MT" w:hAnsi="Gill Sans MT"/>
          <w:lang w:val="en-AU"/>
        </w:rPr>
        <w:t xml:space="preserve"> deliberations on updates on </w:t>
      </w:r>
      <w:r w:rsidR="00FE1374">
        <w:rPr>
          <w:rFonts w:ascii="Gill Sans MT" w:hAnsi="Gill Sans MT"/>
          <w:lang w:val="en-AU"/>
        </w:rPr>
        <w:t>P</w:t>
      </w:r>
      <w:r w:rsidRPr="005B77ED">
        <w:rPr>
          <w:rFonts w:ascii="Gill Sans MT" w:hAnsi="Gill Sans MT"/>
          <w:lang w:val="en-AU"/>
        </w:rPr>
        <w:t>olio Eradication initiative</w:t>
      </w:r>
      <w:r w:rsidR="0002146A">
        <w:rPr>
          <w:rFonts w:ascii="Gill Sans MT" w:hAnsi="Gill Sans MT"/>
          <w:lang w:val="en-AU"/>
        </w:rPr>
        <w:t xml:space="preserve"> and the next </w:t>
      </w:r>
      <w:r w:rsidR="00BE2B27" w:rsidRPr="005B77ED">
        <w:rPr>
          <w:rFonts w:ascii="Gill Sans MT" w:hAnsi="Gill Sans MT"/>
          <w:lang w:val="en-AU"/>
        </w:rPr>
        <w:t xml:space="preserve">day </w:t>
      </w:r>
      <w:r w:rsidR="0002146A">
        <w:rPr>
          <w:rFonts w:ascii="Gill Sans MT" w:hAnsi="Gill Sans MT"/>
          <w:lang w:val="en-AU"/>
        </w:rPr>
        <w:t xml:space="preserve">discussions </w:t>
      </w:r>
      <w:r w:rsidR="00BE2B27" w:rsidRPr="005B77ED">
        <w:rPr>
          <w:rFonts w:ascii="Gill Sans MT" w:hAnsi="Gill Sans MT"/>
          <w:lang w:val="en-AU"/>
        </w:rPr>
        <w:t xml:space="preserve">were focused on the ongoing EVD in DRC, preparedness and response plans. </w:t>
      </w:r>
      <w:r w:rsidR="00BE2B27" w:rsidRPr="005B77ED">
        <w:rPr>
          <w:rFonts w:ascii="Gill Sans MT" w:hAnsi="Gill Sans MT"/>
          <w:b/>
          <w:i/>
          <w:lang w:val="en-AU"/>
        </w:rPr>
        <w:t xml:space="preserve">See details in </w:t>
      </w:r>
      <w:r w:rsidR="00FE1374">
        <w:rPr>
          <w:rFonts w:ascii="Gill Sans MT" w:hAnsi="Gill Sans MT"/>
          <w:b/>
          <w:i/>
          <w:lang w:val="en-AU"/>
        </w:rPr>
        <w:t xml:space="preserve">the </w:t>
      </w:r>
      <w:r w:rsidR="00BE2B27" w:rsidRPr="005B77ED">
        <w:rPr>
          <w:rFonts w:ascii="Gill Sans MT" w:hAnsi="Gill Sans MT"/>
          <w:b/>
          <w:i/>
          <w:lang w:val="en-AU"/>
        </w:rPr>
        <w:t>annex (iii</w:t>
      </w:r>
      <w:r w:rsidR="00BE2B27" w:rsidRPr="005B77ED">
        <w:rPr>
          <w:rFonts w:ascii="Gill Sans MT" w:hAnsi="Gill Sans MT"/>
          <w:lang w:val="en-AU"/>
        </w:rPr>
        <w:t>).</w:t>
      </w:r>
    </w:p>
    <w:p w14:paraId="58A693C5" w14:textId="2B2BE260" w:rsidR="00971B97" w:rsidRPr="005B77ED" w:rsidRDefault="00BE2B27" w:rsidP="00971B97">
      <w:pPr>
        <w:tabs>
          <w:tab w:val="left" w:pos="9900"/>
        </w:tabs>
        <w:jc w:val="both"/>
        <w:rPr>
          <w:rFonts w:ascii="Gill Sans MT" w:hAnsi="Gill Sans MT" w:cs="Arial"/>
          <w:bCs/>
          <w:color w:val="auto"/>
        </w:rPr>
      </w:pPr>
      <w:r w:rsidRPr="005B77ED">
        <w:rPr>
          <w:rFonts w:ascii="Gill Sans MT" w:hAnsi="Gill Sans MT"/>
          <w:lang w:val="en-AU"/>
        </w:rPr>
        <w:t xml:space="preserve">Presentations were </w:t>
      </w:r>
      <w:r w:rsidR="005E0AFE" w:rsidRPr="005B77ED">
        <w:rPr>
          <w:rFonts w:ascii="Gill Sans MT" w:hAnsi="Gill Sans MT"/>
          <w:lang w:val="en-AU"/>
        </w:rPr>
        <w:t>drawn from MoH representatives at various levels (National, State and county/ district) and</w:t>
      </w:r>
      <w:r w:rsidR="002E0CBC" w:rsidRPr="005B77ED">
        <w:rPr>
          <w:rFonts w:ascii="Gill Sans MT" w:hAnsi="Gill Sans MT"/>
          <w:lang w:val="en-AU"/>
        </w:rPr>
        <w:t xml:space="preserve"> WHO </w:t>
      </w:r>
      <w:r w:rsidR="005E0AFE" w:rsidRPr="005B77ED">
        <w:rPr>
          <w:rFonts w:ascii="Gill Sans MT" w:hAnsi="Gill Sans MT"/>
          <w:lang w:val="en-AU"/>
        </w:rPr>
        <w:t>coun</w:t>
      </w:r>
      <w:r w:rsidR="0002146A">
        <w:rPr>
          <w:rFonts w:ascii="Gill Sans MT" w:hAnsi="Gill Sans MT"/>
          <w:lang w:val="en-AU"/>
        </w:rPr>
        <w:t>try</w:t>
      </w:r>
      <w:r w:rsidR="005E0AFE" w:rsidRPr="005B77ED">
        <w:rPr>
          <w:rFonts w:ascii="Gill Sans MT" w:hAnsi="Gill Sans MT"/>
          <w:lang w:val="en-AU"/>
        </w:rPr>
        <w:t xml:space="preserve"> </w:t>
      </w:r>
      <w:r w:rsidR="002E0CBC" w:rsidRPr="005B77ED">
        <w:rPr>
          <w:rFonts w:ascii="Gill Sans MT" w:hAnsi="Gill Sans MT"/>
          <w:lang w:val="en-AU"/>
        </w:rPr>
        <w:t xml:space="preserve">offices, and </w:t>
      </w:r>
      <w:proofErr w:type="spellStart"/>
      <w:r w:rsidR="002E0CBC" w:rsidRPr="005B77ED">
        <w:rPr>
          <w:rFonts w:ascii="Gill Sans MT" w:hAnsi="Gill Sans MT"/>
          <w:lang w:val="en-AU"/>
        </w:rPr>
        <w:t>HoA</w:t>
      </w:r>
      <w:proofErr w:type="spellEnd"/>
      <w:r w:rsidR="002E0CBC" w:rsidRPr="005B77ED">
        <w:rPr>
          <w:rFonts w:ascii="Gill Sans MT" w:hAnsi="Gill Sans MT"/>
          <w:lang w:val="en-AU"/>
        </w:rPr>
        <w:t xml:space="preserve"> </w:t>
      </w:r>
      <w:r w:rsidR="0002146A">
        <w:rPr>
          <w:rFonts w:ascii="Gill Sans MT" w:hAnsi="Gill Sans MT"/>
          <w:lang w:val="en-AU"/>
        </w:rPr>
        <w:t>Coordination Office in Nairobi</w:t>
      </w:r>
      <w:r w:rsidR="002E0CBC" w:rsidRPr="005B77ED">
        <w:rPr>
          <w:rFonts w:ascii="Gill Sans MT" w:hAnsi="Gill Sans MT"/>
          <w:lang w:val="en-AU"/>
        </w:rPr>
        <w:t xml:space="preserve">. </w:t>
      </w:r>
      <w:r w:rsidR="005E0AFE" w:rsidRPr="005B77ED">
        <w:rPr>
          <w:rFonts w:ascii="Gill Sans MT" w:hAnsi="Gill Sans MT"/>
          <w:lang w:val="en-AU"/>
        </w:rPr>
        <w:t xml:space="preserve">The meeting </w:t>
      </w:r>
      <w:r w:rsidR="002E0CBC" w:rsidRPr="005B77ED">
        <w:rPr>
          <w:rFonts w:ascii="Gill Sans MT" w:hAnsi="Gill Sans MT"/>
          <w:lang w:val="en-AU"/>
        </w:rPr>
        <w:t>was designed to be interactive. Time was allocated for plenary discussions after each presentation and</w:t>
      </w:r>
      <w:r w:rsidR="005E0AFE" w:rsidRPr="005B77ED">
        <w:rPr>
          <w:rFonts w:ascii="Gill Sans MT" w:hAnsi="Gill Sans MT"/>
          <w:lang w:val="en-AU"/>
        </w:rPr>
        <w:t xml:space="preserve"> informal interaction. The discussions focus</w:t>
      </w:r>
      <w:r w:rsidR="002E0CBC" w:rsidRPr="005B77ED">
        <w:rPr>
          <w:rFonts w:ascii="Gill Sans MT" w:hAnsi="Gill Sans MT"/>
          <w:lang w:val="en-AU"/>
        </w:rPr>
        <w:t>ed</w:t>
      </w:r>
      <w:r w:rsidR="005E0AFE" w:rsidRPr="005B77ED">
        <w:rPr>
          <w:rFonts w:ascii="Gill Sans MT" w:hAnsi="Gill Sans MT"/>
          <w:lang w:val="en-AU"/>
        </w:rPr>
        <w:t xml:space="preserve"> on relevant benchmarks, indicators</w:t>
      </w:r>
      <w:r w:rsidR="00FE1374">
        <w:rPr>
          <w:rFonts w:ascii="Gill Sans MT" w:hAnsi="Gill Sans MT"/>
          <w:lang w:val="en-AU"/>
        </w:rPr>
        <w:t>,</w:t>
      </w:r>
      <w:r w:rsidR="005E0AFE" w:rsidRPr="005B77ED">
        <w:rPr>
          <w:rFonts w:ascii="Gill Sans MT" w:hAnsi="Gill Sans MT"/>
          <w:lang w:val="en-AU"/>
        </w:rPr>
        <w:t xml:space="preserve"> and examples of best practice drawn from the various presentations</w:t>
      </w:r>
      <w:r w:rsidR="002E0CBC" w:rsidRPr="005B77ED">
        <w:rPr>
          <w:rFonts w:ascii="Gill Sans MT" w:hAnsi="Gill Sans MT"/>
          <w:lang w:val="en-AU"/>
        </w:rPr>
        <w:t xml:space="preserve"> and overseen by a</w:t>
      </w:r>
      <w:r w:rsidR="005E0AFE" w:rsidRPr="005B77ED">
        <w:rPr>
          <w:rFonts w:ascii="Gill Sans MT" w:hAnsi="Gill Sans MT"/>
          <w:lang w:val="en-AU"/>
        </w:rPr>
        <w:t xml:space="preserve"> moderator</w:t>
      </w:r>
      <w:r w:rsidR="002E0CBC" w:rsidRPr="005B77ED">
        <w:rPr>
          <w:rFonts w:ascii="Gill Sans MT" w:hAnsi="Gill Sans MT"/>
          <w:lang w:val="en-AU"/>
        </w:rPr>
        <w:t>.</w:t>
      </w:r>
      <w:r w:rsidR="005E0AFE" w:rsidRPr="005B77ED">
        <w:rPr>
          <w:rFonts w:ascii="Gill Sans MT" w:hAnsi="Gill Sans MT"/>
          <w:lang w:val="en-AU"/>
        </w:rPr>
        <w:t xml:space="preserve"> </w:t>
      </w:r>
      <w:r w:rsidR="002E0CBC" w:rsidRPr="005B77ED">
        <w:rPr>
          <w:rFonts w:ascii="Gill Sans MT" w:hAnsi="Gill Sans MT"/>
          <w:lang w:val="en-AU"/>
        </w:rPr>
        <w:t xml:space="preserve">At the end of the two days, </w:t>
      </w:r>
      <w:r w:rsidR="00EC55A2" w:rsidRPr="005B77ED">
        <w:rPr>
          <w:rFonts w:ascii="Gill Sans MT" w:hAnsi="Gill Sans MT"/>
          <w:lang w:val="en-AU"/>
        </w:rPr>
        <w:t>participants were grouped</w:t>
      </w:r>
      <w:r w:rsidR="00FE1374">
        <w:rPr>
          <w:rFonts w:ascii="Gill Sans MT" w:hAnsi="Gill Sans MT"/>
          <w:lang w:val="en-AU"/>
        </w:rPr>
        <w:t xml:space="preserve"> </w:t>
      </w:r>
      <w:r w:rsidR="00EC55A2" w:rsidRPr="005B77ED">
        <w:rPr>
          <w:rFonts w:ascii="Gill Sans MT" w:hAnsi="Gill Sans MT"/>
          <w:lang w:val="en-AU"/>
        </w:rPr>
        <w:t>into three</w:t>
      </w:r>
      <w:r w:rsidR="0002146A">
        <w:rPr>
          <w:rFonts w:ascii="Gill Sans MT" w:hAnsi="Gill Sans MT"/>
          <w:lang w:val="en-AU"/>
        </w:rPr>
        <w:t>,</w:t>
      </w:r>
      <w:r w:rsidR="00EC55A2" w:rsidRPr="005B77ED">
        <w:rPr>
          <w:rFonts w:ascii="Gill Sans MT" w:hAnsi="Gill Sans MT"/>
          <w:lang w:val="en-AU"/>
        </w:rPr>
        <w:t xml:space="preserve"> base</w:t>
      </w:r>
      <w:r w:rsidR="0002146A">
        <w:rPr>
          <w:rFonts w:ascii="Gill Sans MT" w:hAnsi="Gill Sans MT"/>
          <w:lang w:val="en-AU"/>
        </w:rPr>
        <w:t>d</w:t>
      </w:r>
      <w:r w:rsidR="00EC55A2" w:rsidRPr="005B77ED">
        <w:rPr>
          <w:rFonts w:ascii="Gill Sans MT" w:hAnsi="Gill Sans MT"/>
          <w:lang w:val="en-AU"/>
        </w:rPr>
        <w:t xml:space="preserve"> o</w:t>
      </w:r>
      <w:r w:rsidR="00971B97" w:rsidRPr="005B77ED">
        <w:rPr>
          <w:rFonts w:ascii="Gill Sans MT" w:hAnsi="Gill Sans MT"/>
          <w:lang w:val="en-AU"/>
        </w:rPr>
        <w:t>n the countries they represent to develop agreed action points</w:t>
      </w:r>
      <w:r w:rsidR="00EC55A2" w:rsidRPr="005B77ED">
        <w:rPr>
          <w:rFonts w:ascii="Gill Sans MT" w:hAnsi="Gill Sans MT" w:cs="Arial"/>
          <w:bCs/>
          <w:color w:val="auto"/>
        </w:rPr>
        <w:t xml:space="preserve">. The group work </w:t>
      </w:r>
      <w:r w:rsidR="00971B97" w:rsidRPr="005B77ED">
        <w:rPr>
          <w:rFonts w:ascii="Gill Sans MT" w:hAnsi="Gill Sans MT" w:cs="Arial"/>
          <w:bCs/>
          <w:color w:val="auto"/>
        </w:rPr>
        <w:t xml:space="preserve">focused six </w:t>
      </w:r>
      <w:r w:rsidR="00EC55A2" w:rsidRPr="005B77ED">
        <w:rPr>
          <w:rFonts w:ascii="Gill Sans MT" w:hAnsi="Gill Sans MT" w:cs="Arial"/>
          <w:bCs/>
          <w:color w:val="auto"/>
        </w:rPr>
        <w:t>thematic areas; (</w:t>
      </w:r>
      <w:proofErr w:type="spellStart"/>
      <w:r w:rsidR="00EC55A2" w:rsidRPr="005B77ED">
        <w:rPr>
          <w:rFonts w:ascii="Gill Sans MT" w:hAnsi="Gill Sans MT" w:cs="Arial"/>
          <w:bCs/>
          <w:color w:val="auto"/>
        </w:rPr>
        <w:t>i</w:t>
      </w:r>
      <w:proofErr w:type="spellEnd"/>
      <w:r w:rsidR="00EC55A2" w:rsidRPr="005B77ED">
        <w:rPr>
          <w:rFonts w:ascii="Gill Sans MT" w:hAnsi="Gill Sans MT" w:cs="Arial"/>
          <w:bCs/>
          <w:color w:val="auto"/>
        </w:rPr>
        <w:t>) Cross-border coordination &amp; collaboration (ii) Polio SIAs (iii) Social Mobilization (iv) Routine Immunization (v) Monitoring &amp;Evaluation and (vi)</w:t>
      </w:r>
      <w:r w:rsidR="00971B97" w:rsidRPr="005B77ED">
        <w:rPr>
          <w:rFonts w:ascii="Gill Sans MT" w:hAnsi="Gill Sans MT" w:cs="Arial"/>
          <w:bCs/>
          <w:color w:val="auto"/>
        </w:rPr>
        <w:t xml:space="preserve">. </w:t>
      </w:r>
      <w:r w:rsidR="00EC55A2" w:rsidRPr="005B77ED">
        <w:rPr>
          <w:rFonts w:ascii="Gill Sans MT" w:hAnsi="Gill Sans MT" w:cs="Arial"/>
          <w:bCs/>
          <w:color w:val="auto"/>
        </w:rPr>
        <w:t>Cross-cutting issues on Polio eradication and EVD Action Plans. The country</w:t>
      </w:r>
      <w:r w:rsidR="00FE1374">
        <w:rPr>
          <w:rFonts w:ascii="Gill Sans MT" w:hAnsi="Gill Sans MT" w:cs="Arial"/>
          <w:bCs/>
          <w:color w:val="auto"/>
        </w:rPr>
        <w:t>-</w:t>
      </w:r>
      <w:r w:rsidR="00EC55A2" w:rsidRPr="005B77ED">
        <w:rPr>
          <w:rFonts w:ascii="Gill Sans MT" w:hAnsi="Gill Sans MT" w:cs="Arial"/>
          <w:bCs/>
          <w:color w:val="auto"/>
        </w:rPr>
        <w:t>specific action plans were presented by respective Rap</w:t>
      </w:r>
      <w:r w:rsidR="00971B97" w:rsidRPr="005B77ED">
        <w:rPr>
          <w:rFonts w:ascii="Gill Sans MT" w:hAnsi="Gill Sans MT" w:cs="Arial"/>
          <w:bCs/>
          <w:color w:val="auto"/>
        </w:rPr>
        <w:t>porteurs and amalgamated to a join</w:t>
      </w:r>
      <w:r w:rsidR="00FE1374">
        <w:rPr>
          <w:rFonts w:ascii="Gill Sans MT" w:hAnsi="Gill Sans MT" w:cs="Arial"/>
          <w:bCs/>
          <w:color w:val="auto"/>
        </w:rPr>
        <w:t>t</w:t>
      </w:r>
      <w:r w:rsidR="00971B97" w:rsidRPr="005B77ED">
        <w:rPr>
          <w:rFonts w:ascii="Gill Sans MT" w:hAnsi="Gill Sans MT" w:cs="Arial"/>
          <w:bCs/>
          <w:color w:val="auto"/>
        </w:rPr>
        <w:t xml:space="preserve"> action plan. See annex 1.</w:t>
      </w:r>
    </w:p>
    <w:p w14:paraId="097FD40C" w14:textId="77777777" w:rsidR="00BF0856" w:rsidRPr="005B77ED" w:rsidRDefault="00052B08" w:rsidP="003728C4">
      <w:pPr>
        <w:pStyle w:val="Heading2"/>
        <w:rPr>
          <w:rFonts w:ascii="Gill Sans MT" w:hAnsi="Gill Sans MT"/>
          <w:sz w:val="22"/>
          <w:szCs w:val="22"/>
        </w:rPr>
      </w:pPr>
      <w:bookmarkStart w:id="6" w:name="_Toc528856003"/>
      <w:r w:rsidRPr="005B77ED">
        <w:rPr>
          <w:rFonts w:ascii="Gill Sans MT" w:hAnsi="Gill Sans MT"/>
          <w:sz w:val="22"/>
          <w:szCs w:val="22"/>
        </w:rPr>
        <w:t xml:space="preserve">1.4: </w:t>
      </w:r>
      <w:r w:rsidR="00FA491A" w:rsidRPr="005B77ED">
        <w:rPr>
          <w:rFonts w:ascii="Gill Sans MT" w:hAnsi="Gill Sans MT"/>
          <w:sz w:val="22"/>
          <w:szCs w:val="22"/>
        </w:rPr>
        <w:t>Meeting participants</w:t>
      </w:r>
      <w:r w:rsidR="00632593" w:rsidRPr="005B77ED">
        <w:rPr>
          <w:rFonts w:ascii="Gill Sans MT" w:hAnsi="Gill Sans MT"/>
          <w:sz w:val="22"/>
          <w:szCs w:val="22"/>
        </w:rPr>
        <w:t>:</w:t>
      </w:r>
      <w:bookmarkEnd w:id="6"/>
      <w:r w:rsidR="00632593" w:rsidRPr="005B77ED">
        <w:rPr>
          <w:rFonts w:ascii="Gill Sans MT" w:hAnsi="Gill Sans MT"/>
          <w:sz w:val="22"/>
          <w:szCs w:val="22"/>
        </w:rPr>
        <w:t xml:space="preserve"> </w:t>
      </w:r>
    </w:p>
    <w:p w14:paraId="07F67DEB" w14:textId="04BEEA37" w:rsidR="006C0388" w:rsidRPr="005B77ED" w:rsidRDefault="00FA491A" w:rsidP="006C0388">
      <w:pPr>
        <w:spacing w:after="240"/>
        <w:jc w:val="both"/>
        <w:rPr>
          <w:rFonts w:ascii="Gill Sans MT" w:hAnsi="Gill Sans MT" w:cs="Arial"/>
          <w:color w:val="000000" w:themeColor="text1"/>
        </w:rPr>
      </w:pPr>
      <w:r w:rsidRPr="005B77ED">
        <w:rPr>
          <w:rFonts w:ascii="Gill Sans MT" w:hAnsi="Gill Sans MT" w:cs="Arial"/>
          <w:color w:val="000000" w:themeColor="text1"/>
        </w:rPr>
        <w:t xml:space="preserve">The </w:t>
      </w:r>
      <w:proofErr w:type="spellStart"/>
      <w:r w:rsidRPr="005B77ED">
        <w:rPr>
          <w:rFonts w:ascii="Gill Sans MT" w:hAnsi="Gill Sans MT" w:cs="Arial"/>
          <w:color w:val="000000" w:themeColor="text1"/>
        </w:rPr>
        <w:t>Arua</w:t>
      </w:r>
      <w:proofErr w:type="spellEnd"/>
      <w:r w:rsidRPr="005B77ED">
        <w:rPr>
          <w:rFonts w:ascii="Gill Sans MT" w:hAnsi="Gill Sans MT" w:cs="Arial"/>
          <w:color w:val="000000" w:themeColor="text1"/>
        </w:rPr>
        <w:t xml:space="preserve"> Cross border collaboration meeting brought participants from the three countries of Uganda, DR</w:t>
      </w:r>
      <w:r w:rsidR="0002146A">
        <w:rPr>
          <w:rFonts w:ascii="Gill Sans MT" w:hAnsi="Gill Sans MT" w:cs="Arial"/>
          <w:color w:val="000000" w:themeColor="text1"/>
        </w:rPr>
        <w:t xml:space="preserve"> </w:t>
      </w:r>
      <w:r w:rsidRPr="005B77ED">
        <w:rPr>
          <w:rFonts w:ascii="Gill Sans MT" w:hAnsi="Gill Sans MT" w:cs="Arial"/>
          <w:color w:val="000000" w:themeColor="text1"/>
        </w:rPr>
        <w:t>C</w:t>
      </w:r>
      <w:r w:rsidR="0002146A">
        <w:rPr>
          <w:rFonts w:ascii="Gill Sans MT" w:hAnsi="Gill Sans MT" w:cs="Arial"/>
          <w:color w:val="000000" w:themeColor="text1"/>
        </w:rPr>
        <w:t>ongo</w:t>
      </w:r>
      <w:r w:rsidRPr="005B77ED">
        <w:rPr>
          <w:rFonts w:ascii="Gill Sans MT" w:hAnsi="Gill Sans MT" w:cs="Arial"/>
          <w:color w:val="000000" w:themeColor="text1"/>
        </w:rPr>
        <w:t xml:space="preserve"> and </w:t>
      </w:r>
      <w:r w:rsidR="0002146A" w:rsidRPr="005B77ED">
        <w:rPr>
          <w:rFonts w:ascii="Gill Sans MT" w:hAnsi="Gill Sans MT" w:cs="Arial"/>
          <w:color w:val="000000" w:themeColor="text1"/>
        </w:rPr>
        <w:t>South Sudan</w:t>
      </w:r>
      <w:r w:rsidRPr="005B77ED">
        <w:rPr>
          <w:rFonts w:ascii="Gill Sans MT" w:hAnsi="Gill Sans MT" w:cs="Arial"/>
          <w:color w:val="000000" w:themeColor="text1"/>
        </w:rPr>
        <w:t xml:space="preserve">. The participants include Ministries of </w:t>
      </w:r>
      <w:r w:rsidR="0002146A">
        <w:rPr>
          <w:rFonts w:ascii="Gill Sans MT" w:hAnsi="Gill Sans MT" w:cs="Arial"/>
          <w:color w:val="000000" w:themeColor="text1"/>
        </w:rPr>
        <w:t>H</w:t>
      </w:r>
      <w:r w:rsidRPr="005B77ED">
        <w:rPr>
          <w:rFonts w:ascii="Gill Sans MT" w:hAnsi="Gill Sans MT" w:cs="Arial"/>
          <w:color w:val="000000" w:themeColor="text1"/>
        </w:rPr>
        <w:t xml:space="preserve">ealth representatives, </w:t>
      </w:r>
      <w:r w:rsidR="00C13356" w:rsidRPr="005B77ED">
        <w:rPr>
          <w:rFonts w:ascii="Gill Sans MT" w:hAnsi="Gill Sans MT" w:cs="Arial"/>
          <w:color w:val="000000" w:themeColor="text1"/>
        </w:rPr>
        <w:t>WHO,</w:t>
      </w:r>
      <w:r w:rsidRPr="005B77ED">
        <w:rPr>
          <w:rFonts w:ascii="Gill Sans MT" w:hAnsi="Gill Sans MT" w:cs="Arial"/>
          <w:color w:val="000000" w:themeColor="text1"/>
        </w:rPr>
        <w:t xml:space="preserve"> UNICEF representatives</w:t>
      </w:r>
      <w:r w:rsidR="0002146A">
        <w:rPr>
          <w:rFonts w:ascii="Gill Sans MT" w:hAnsi="Gill Sans MT" w:cs="Arial"/>
          <w:color w:val="000000" w:themeColor="text1"/>
        </w:rPr>
        <w:t xml:space="preserve"> from all the three countries</w:t>
      </w:r>
      <w:r w:rsidRPr="005B77ED">
        <w:rPr>
          <w:rFonts w:ascii="Gill Sans MT" w:hAnsi="Gill Sans MT" w:cs="Arial"/>
          <w:color w:val="000000" w:themeColor="text1"/>
        </w:rPr>
        <w:t xml:space="preserve">, District and </w:t>
      </w:r>
      <w:r w:rsidR="0002146A">
        <w:rPr>
          <w:rFonts w:ascii="Gill Sans MT" w:hAnsi="Gill Sans MT" w:cs="Arial"/>
          <w:color w:val="000000" w:themeColor="text1"/>
        </w:rPr>
        <w:t>C</w:t>
      </w:r>
      <w:r w:rsidRPr="005B77ED">
        <w:rPr>
          <w:rFonts w:ascii="Gill Sans MT" w:hAnsi="Gill Sans MT" w:cs="Arial"/>
          <w:color w:val="000000" w:themeColor="text1"/>
        </w:rPr>
        <w:t xml:space="preserve">ounty Health Directors, </w:t>
      </w:r>
      <w:r w:rsidR="0097109B">
        <w:rPr>
          <w:rFonts w:ascii="Gill Sans MT" w:hAnsi="Gill Sans MT" w:cs="Arial"/>
          <w:color w:val="000000" w:themeColor="text1"/>
        </w:rPr>
        <w:t>S</w:t>
      </w:r>
      <w:r w:rsidRPr="005B77ED">
        <w:rPr>
          <w:rFonts w:ascii="Gill Sans MT" w:hAnsi="Gill Sans MT" w:cs="Arial"/>
          <w:color w:val="000000" w:themeColor="text1"/>
        </w:rPr>
        <w:t xml:space="preserve">urveillance focal persons from the districts/ counties, </w:t>
      </w:r>
      <w:r w:rsidR="00C13356" w:rsidRPr="005B77ED">
        <w:rPr>
          <w:rFonts w:ascii="Gill Sans MT" w:hAnsi="Gill Sans MT" w:cs="Arial"/>
          <w:color w:val="000000" w:themeColor="text1"/>
        </w:rPr>
        <w:t xml:space="preserve">Immigration officers, district/county administrators. </w:t>
      </w:r>
      <w:r w:rsidR="00E05CDB" w:rsidRPr="005B77ED">
        <w:rPr>
          <w:rFonts w:ascii="Gill Sans MT" w:hAnsi="Gill Sans MT" w:cs="Arial"/>
          <w:color w:val="000000" w:themeColor="text1"/>
        </w:rPr>
        <w:t>The meeting also brought</w:t>
      </w:r>
      <w:r w:rsidR="0097109B">
        <w:rPr>
          <w:rFonts w:ascii="Gill Sans MT" w:hAnsi="Gill Sans MT" w:cs="Arial"/>
          <w:color w:val="000000" w:themeColor="text1"/>
        </w:rPr>
        <w:t xml:space="preserve"> </w:t>
      </w:r>
      <w:r w:rsidR="00A16824" w:rsidRPr="005B77ED">
        <w:rPr>
          <w:rFonts w:ascii="Gill Sans MT" w:hAnsi="Gill Sans MT" w:cs="Arial"/>
          <w:color w:val="000000" w:themeColor="text1"/>
        </w:rPr>
        <w:t xml:space="preserve">Non-Governmental </w:t>
      </w:r>
      <w:r w:rsidR="0097109B" w:rsidRPr="005B77ED">
        <w:rPr>
          <w:rFonts w:ascii="Gill Sans MT" w:hAnsi="Gill Sans MT" w:cs="Arial"/>
          <w:color w:val="000000" w:themeColor="text1"/>
        </w:rPr>
        <w:t>Organizations</w:t>
      </w:r>
      <w:r w:rsidR="00A16824" w:rsidRPr="005B77ED">
        <w:rPr>
          <w:rFonts w:ascii="Gill Sans MT" w:hAnsi="Gill Sans MT" w:cs="Arial"/>
          <w:color w:val="000000" w:themeColor="text1"/>
        </w:rPr>
        <w:t xml:space="preserve"> (NGOs)</w:t>
      </w:r>
      <w:r w:rsidR="00E05CDB" w:rsidRPr="005B77ED">
        <w:rPr>
          <w:rFonts w:ascii="Gill Sans MT" w:hAnsi="Gill Sans MT" w:cs="Arial"/>
          <w:color w:val="000000" w:themeColor="text1"/>
        </w:rPr>
        <w:t xml:space="preserve"> implementing </w:t>
      </w:r>
      <w:r w:rsidR="0097109B">
        <w:rPr>
          <w:rFonts w:ascii="Gill Sans MT" w:hAnsi="Gill Sans MT" w:cs="Arial"/>
          <w:color w:val="000000" w:themeColor="text1"/>
        </w:rPr>
        <w:t>partners</w:t>
      </w:r>
      <w:r w:rsidR="00E05CDB" w:rsidRPr="005B77ED">
        <w:rPr>
          <w:rFonts w:ascii="Gill Sans MT" w:hAnsi="Gill Sans MT" w:cs="Arial"/>
          <w:color w:val="000000" w:themeColor="text1"/>
        </w:rPr>
        <w:t xml:space="preserve"> in the border districts/ counties and refugee hosting districts of Uga</w:t>
      </w:r>
      <w:r w:rsidR="006C0388" w:rsidRPr="005B77ED">
        <w:rPr>
          <w:rFonts w:ascii="Gill Sans MT" w:hAnsi="Gill Sans MT" w:cs="Arial"/>
          <w:color w:val="000000" w:themeColor="text1"/>
        </w:rPr>
        <w:t>nda, DRC</w:t>
      </w:r>
      <w:r w:rsidR="00FE1374">
        <w:rPr>
          <w:rFonts w:ascii="Gill Sans MT" w:hAnsi="Gill Sans MT" w:cs="Arial"/>
          <w:color w:val="000000" w:themeColor="text1"/>
        </w:rPr>
        <w:t>,</w:t>
      </w:r>
      <w:r w:rsidR="006C0388" w:rsidRPr="005B77ED">
        <w:rPr>
          <w:rFonts w:ascii="Gill Sans MT" w:hAnsi="Gill Sans MT" w:cs="Arial"/>
          <w:color w:val="000000" w:themeColor="text1"/>
        </w:rPr>
        <w:t xml:space="preserve"> and South Sudan. They </w:t>
      </w:r>
      <w:r w:rsidR="00E05CDB" w:rsidRPr="005B77ED">
        <w:rPr>
          <w:rFonts w:ascii="Gill Sans MT" w:hAnsi="Gill Sans MT" w:cs="Arial"/>
          <w:color w:val="000000" w:themeColor="text1"/>
        </w:rPr>
        <w:t xml:space="preserve">include </w:t>
      </w:r>
      <w:r w:rsidR="00FE1374">
        <w:rPr>
          <w:rFonts w:ascii="Gill Sans MT" w:hAnsi="Gill Sans MT" w:cs="Arial"/>
          <w:color w:val="000000" w:themeColor="text1"/>
        </w:rPr>
        <w:t xml:space="preserve">the </w:t>
      </w:r>
      <w:r w:rsidR="00E05CDB" w:rsidRPr="005B77ED">
        <w:rPr>
          <w:rFonts w:ascii="Gill Sans MT" w:hAnsi="Gill Sans MT" w:cs="Arial"/>
          <w:color w:val="000000" w:themeColor="text1"/>
        </w:rPr>
        <w:t>American Refugee Committee (ARC), A</w:t>
      </w:r>
      <w:r w:rsidR="00A16824" w:rsidRPr="005B77ED">
        <w:rPr>
          <w:rFonts w:ascii="Gill Sans MT" w:hAnsi="Gill Sans MT" w:cs="Arial"/>
          <w:color w:val="000000" w:themeColor="text1"/>
        </w:rPr>
        <w:t>ction Africa Hel</w:t>
      </w:r>
      <w:r w:rsidR="0097109B">
        <w:rPr>
          <w:rFonts w:ascii="Gill Sans MT" w:hAnsi="Gill Sans MT" w:cs="Arial"/>
          <w:color w:val="000000" w:themeColor="text1"/>
        </w:rPr>
        <w:t>p International</w:t>
      </w:r>
      <w:r w:rsidR="00A16824" w:rsidRPr="005B77ED">
        <w:rPr>
          <w:rFonts w:ascii="Gill Sans MT" w:hAnsi="Gill Sans MT" w:cs="Arial"/>
          <w:color w:val="000000" w:themeColor="text1"/>
        </w:rPr>
        <w:t xml:space="preserve"> (AAH-I), Medical</w:t>
      </w:r>
      <w:r w:rsidR="00E05CDB" w:rsidRPr="005B77ED">
        <w:rPr>
          <w:rFonts w:ascii="Gill Sans MT" w:hAnsi="Gill Sans MT" w:cs="Arial"/>
          <w:color w:val="000000" w:themeColor="text1"/>
        </w:rPr>
        <w:t xml:space="preserve"> Teams International (MTI), Infectious Disease Institute (IDI)</w:t>
      </w:r>
      <w:r w:rsidR="00A16824" w:rsidRPr="005B77ED">
        <w:rPr>
          <w:rFonts w:ascii="Gill Sans MT" w:hAnsi="Gill Sans MT" w:cs="Arial"/>
          <w:color w:val="000000" w:themeColor="text1"/>
        </w:rPr>
        <w:t>, UNHCR</w:t>
      </w:r>
      <w:r w:rsidR="00B32703" w:rsidRPr="005B77ED">
        <w:rPr>
          <w:rFonts w:ascii="Gill Sans MT" w:hAnsi="Gill Sans MT" w:cs="Arial"/>
          <w:color w:val="000000" w:themeColor="text1"/>
        </w:rPr>
        <w:t xml:space="preserve"> and Malteser</w:t>
      </w:r>
      <w:r w:rsidR="00E05CDB" w:rsidRPr="005B77ED">
        <w:rPr>
          <w:rFonts w:ascii="Gill Sans MT" w:hAnsi="Gill Sans MT" w:cs="Arial"/>
          <w:color w:val="000000" w:themeColor="text1"/>
        </w:rPr>
        <w:t xml:space="preserve"> International.  </w:t>
      </w:r>
      <w:r w:rsidR="006C0388" w:rsidRPr="005B77ED">
        <w:rPr>
          <w:rFonts w:ascii="Gill Sans MT" w:hAnsi="Gill Sans MT" w:cs="Arial"/>
          <w:color w:val="000000" w:themeColor="text1"/>
        </w:rPr>
        <w:t xml:space="preserve">In participation were also Dr. Chris </w:t>
      </w:r>
      <w:proofErr w:type="spellStart"/>
      <w:r w:rsidR="006C0388" w:rsidRPr="005B77ED">
        <w:rPr>
          <w:rFonts w:ascii="Gill Sans MT" w:hAnsi="Gill Sans MT" w:cs="Arial"/>
          <w:color w:val="000000" w:themeColor="text1"/>
        </w:rPr>
        <w:t>Kam</w:t>
      </w:r>
      <w:r w:rsidR="0097109B">
        <w:rPr>
          <w:rFonts w:ascii="Gill Sans MT" w:hAnsi="Gill Sans MT" w:cs="Arial"/>
          <w:color w:val="000000" w:themeColor="text1"/>
        </w:rPr>
        <w:t>u</w:t>
      </w:r>
      <w:r w:rsidR="006C0388" w:rsidRPr="005B77ED">
        <w:rPr>
          <w:rFonts w:ascii="Gill Sans MT" w:hAnsi="Gill Sans MT" w:cs="Arial"/>
          <w:color w:val="000000" w:themeColor="text1"/>
        </w:rPr>
        <w:t>gisha</w:t>
      </w:r>
      <w:proofErr w:type="spellEnd"/>
      <w:r w:rsidR="006C0388" w:rsidRPr="005B77ED">
        <w:rPr>
          <w:rFonts w:ascii="Gill Sans MT" w:hAnsi="Gill Sans MT" w:cs="Arial"/>
          <w:color w:val="000000" w:themeColor="text1"/>
        </w:rPr>
        <w:t xml:space="preserve"> and </w:t>
      </w:r>
      <w:proofErr w:type="spellStart"/>
      <w:r w:rsidR="006C0388" w:rsidRPr="005B77ED">
        <w:rPr>
          <w:rFonts w:ascii="Gill Sans MT" w:hAnsi="Gill Sans MT" w:cs="Arial"/>
          <w:color w:val="000000" w:themeColor="text1"/>
        </w:rPr>
        <w:t>Tracci</w:t>
      </w:r>
      <w:proofErr w:type="spellEnd"/>
      <w:r w:rsidR="006C0388" w:rsidRPr="005B77ED">
        <w:rPr>
          <w:rFonts w:ascii="Gill Sans MT" w:hAnsi="Gill Sans MT" w:cs="Arial"/>
          <w:color w:val="000000" w:themeColor="text1"/>
        </w:rPr>
        <w:t xml:space="preserve"> Garner who represented WHO Horn of African Region (-WHO-</w:t>
      </w:r>
      <w:proofErr w:type="spellStart"/>
      <w:r w:rsidR="006C0388" w:rsidRPr="005B77ED">
        <w:rPr>
          <w:rFonts w:ascii="Gill Sans MT" w:hAnsi="Gill Sans MT" w:cs="Arial"/>
          <w:color w:val="000000" w:themeColor="text1"/>
        </w:rPr>
        <w:t>HoA</w:t>
      </w:r>
      <w:proofErr w:type="spellEnd"/>
      <w:r w:rsidR="006C0388" w:rsidRPr="005B77ED">
        <w:rPr>
          <w:rFonts w:ascii="Gill Sans MT" w:hAnsi="Gill Sans MT" w:cs="Arial"/>
          <w:color w:val="000000" w:themeColor="text1"/>
        </w:rPr>
        <w:t>) and Geneva (WHO-H</w:t>
      </w:r>
      <w:r w:rsidR="0097109B">
        <w:rPr>
          <w:rFonts w:ascii="Gill Sans MT" w:hAnsi="Gill Sans MT" w:cs="Arial"/>
          <w:color w:val="000000" w:themeColor="text1"/>
        </w:rPr>
        <w:t>Q</w:t>
      </w:r>
      <w:r w:rsidR="006C0388" w:rsidRPr="005B77ED">
        <w:rPr>
          <w:rFonts w:ascii="Gill Sans MT" w:hAnsi="Gill Sans MT" w:cs="Arial"/>
          <w:color w:val="000000" w:themeColor="text1"/>
        </w:rPr>
        <w:t>) respectively.</w:t>
      </w:r>
    </w:p>
    <w:p w14:paraId="164964A2" w14:textId="77777777" w:rsidR="00052B08" w:rsidRDefault="00052B08" w:rsidP="006C0388">
      <w:pPr>
        <w:spacing w:after="240"/>
        <w:jc w:val="both"/>
        <w:rPr>
          <w:rFonts w:ascii="Gill Sans MT" w:hAnsi="Gill Sans MT" w:cs="Arial"/>
          <w:color w:val="000000" w:themeColor="text1"/>
        </w:rPr>
      </w:pPr>
    </w:p>
    <w:p w14:paraId="18A6608A" w14:textId="77777777" w:rsidR="0097109B" w:rsidRPr="005B77ED" w:rsidRDefault="0097109B" w:rsidP="006C0388">
      <w:pPr>
        <w:spacing w:after="240"/>
        <w:jc w:val="both"/>
        <w:rPr>
          <w:rFonts w:ascii="Gill Sans MT" w:hAnsi="Gill Sans MT" w:cs="Arial"/>
          <w:color w:val="000000" w:themeColor="text1"/>
        </w:rPr>
      </w:pPr>
    </w:p>
    <w:p w14:paraId="41D23EC3" w14:textId="77777777" w:rsidR="00444D6B" w:rsidRPr="005B77ED" w:rsidRDefault="00444D6B" w:rsidP="006C0388">
      <w:pPr>
        <w:spacing w:after="240"/>
        <w:jc w:val="both"/>
        <w:rPr>
          <w:rFonts w:ascii="Gill Sans MT" w:hAnsi="Gill Sans MT" w:cs="Arial"/>
          <w:color w:val="000000" w:themeColor="text1"/>
        </w:rPr>
      </w:pPr>
    </w:p>
    <w:p w14:paraId="39BE9442" w14:textId="77777777" w:rsidR="00290CB3" w:rsidRPr="005B77ED" w:rsidRDefault="00B32703" w:rsidP="006C0388">
      <w:pPr>
        <w:spacing w:after="0"/>
        <w:jc w:val="both"/>
        <w:rPr>
          <w:rFonts w:ascii="Gill Sans MT" w:hAnsi="Gill Sans MT" w:cs="Arial"/>
          <w:b/>
          <w:color w:val="000000" w:themeColor="text1"/>
        </w:rPr>
      </w:pPr>
      <w:r w:rsidRPr="005B77ED">
        <w:rPr>
          <w:rFonts w:ascii="Gill Sans MT" w:hAnsi="Gill Sans MT" w:cs="Arial"/>
          <w:b/>
          <w:color w:val="000000" w:themeColor="text1"/>
        </w:rPr>
        <w:lastRenderedPageBreak/>
        <w:t>Table</w:t>
      </w:r>
      <w:r w:rsidR="00677938" w:rsidRPr="005B77ED">
        <w:rPr>
          <w:rFonts w:ascii="Gill Sans MT" w:hAnsi="Gill Sans MT" w:cs="Arial"/>
          <w:b/>
          <w:color w:val="000000" w:themeColor="text1"/>
        </w:rPr>
        <w:t xml:space="preserve">1: Participants by </w:t>
      </w:r>
      <w:r w:rsidRPr="005B77ED">
        <w:rPr>
          <w:rFonts w:ascii="Gill Sans MT" w:hAnsi="Gill Sans MT" w:cs="Arial"/>
          <w:b/>
          <w:color w:val="000000" w:themeColor="text1"/>
        </w:rPr>
        <w:t>countries and agencies</w:t>
      </w:r>
      <w:r w:rsidR="009569BA" w:rsidRPr="005B77ED">
        <w:rPr>
          <w:rFonts w:ascii="Gill Sans MT" w:hAnsi="Gill Sans MT" w:cs="Arial"/>
          <w:b/>
          <w:color w:val="000000" w:themeColor="text1"/>
        </w:rPr>
        <w:t xml:space="preserve"> </w:t>
      </w:r>
    </w:p>
    <w:tbl>
      <w:tblPr>
        <w:tblW w:w="9811" w:type="dxa"/>
        <w:tblLook w:val="04A0" w:firstRow="1" w:lastRow="0" w:firstColumn="1" w:lastColumn="0" w:noHBand="0" w:noVBand="1"/>
      </w:tblPr>
      <w:tblGrid>
        <w:gridCol w:w="1790"/>
        <w:gridCol w:w="1260"/>
        <w:gridCol w:w="1451"/>
        <w:gridCol w:w="2059"/>
        <w:gridCol w:w="3251"/>
      </w:tblGrid>
      <w:tr w:rsidR="00A16824" w:rsidRPr="005B77ED" w14:paraId="481B0820" w14:textId="77777777" w:rsidTr="00971B97">
        <w:trPr>
          <w:trHeight w:val="97"/>
        </w:trPr>
        <w:tc>
          <w:tcPr>
            <w:tcW w:w="1790" w:type="dxa"/>
            <w:tcBorders>
              <w:top w:val="single" w:sz="8" w:space="0" w:color="auto"/>
              <w:left w:val="single" w:sz="8" w:space="0" w:color="auto"/>
              <w:bottom w:val="single" w:sz="8" w:space="0" w:color="auto"/>
              <w:right w:val="single" w:sz="8" w:space="0" w:color="auto"/>
            </w:tcBorders>
            <w:shd w:val="clear" w:color="auto" w:fill="auto"/>
            <w:hideMark/>
          </w:tcPr>
          <w:p w14:paraId="5F4A8483" w14:textId="77777777" w:rsidR="00A16824" w:rsidRPr="005B77ED" w:rsidRDefault="00A16824" w:rsidP="00971B97">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 xml:space="preserve"> Country/ Regional office.</w:t>
            </w:r>
          </w:p>
        </w:tc>
        <w:tc>
          <w:tcPr>
            <w:tcW w:w="1260" w:type="dxa"/>
            <w:tcBorders>
              <w:top w:val="single" w:sz="8" w:space="0" w:color="auto"/>
              <w:left w:val="nil"/>
              <w:bottom w:val="single" w:sz="8" w:space="0" w:color="auto"/>
              <w:right w:val="single" w:sz="8" w:space="0" w:color="auto"/>
            </w:tcBorders>
            <w:shd w:val="clear" w:color="auto" w:fill="auto"/>
            <w:hideMark/>
          </w:tcPr>
          <w:p w14:paraId="48CA7BF1"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Type of Agency</w:t>
            </w:r>
          </w:p>
        </w:tc>
        <w:tc>
          <w:tcPr>
            <w:tcW w:w="1451" w:type="dxa"/>
            <w:tcBorders>
              <w:top w:val="single" w:sz="8" w:space="0" w:color="auto"/>
              <w:left w:val="nil"/>
              <w:bottom w:val="single" w:sz="8" w:space="0" w:color="auto"/>
              <w:right w:val="single" w:sz="8" w:space="0" w:color="auto"/>
            </w:tcBorders>
            <w:shd w:val="clear" w:color="auto" w:fill="auto"/>
            <w:hideMark/>
          </w:tcPr>
          <w:p w14:paraId="1B01AB0A"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 xml:space="preserve"># </w:t>
            </w:r>
            <w:proofErr w:type="gramStart"/>
            <w:r w:rsidRPr="005B77ED">
              <w:rPr>
                <w:rFonts w:ascii="Gill Sans MT" w:eastAsia="Times New Roman" w:hAnsi="Gill Sans MT" w:cs="Calibri"/>
                <w:b/>
                <w:bCs/>
                <w:color w:val="000000"/>
                <w:sz w:val="20"/>
              </w:rPr>
              <w:t>of  Participants</w:t>
            </w:r>
            <w:proofErr w:type="gramEnd"/>
          </w:p>
        </w:tc>
        <w:tc>
          <w:tcPr>
            <w:tcW w:w="2059" w:type="dxa"/>
            <w:tcBorders>
              <w:top w:val="single" w:sz="8" w:space="0" w:color="auto"/>
              <w:left w:val="nil"/>
              <w:bottom w:val="single" w:sz="8" w:space="0" w:color="auto"/>
              <w:right w:val="single" w:sz="8" w:space="0" w:color="auto"/>
            </w:tcBorders>
            <w:shd w:val="clear" w:color="auto" w:fill="auto"/>
            <w:hideMark/>
          </w:tcPr>
          <w:p w14:paraId="2A0B53FC"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 of Districts/ NGO/ Counties</w:t>
            </w:r>
          </w:p>
        </w:tc>
        <w:tc>
          <w:tcPr>
            <w:tcW w:w="3251" w:type="dxa"/>
            <w:tcBorders>
              <w:top w:val="single" w:sz="8" w:space="0" w:color="auto"/>
              <w:left w:val="nil"/>
              <w:bottom w:val="single" w:sz="8" w:space="0" w:color="auto"/>
              <w:right w:val="single" w:sz="8" w:space="0" w:color="auto"/>
            </w:tcBorders>
            <w:shd w:val="clear" w:color="auto" w:fill="auto"/>
            <w:hideMark/>
          </w:tcPr>
          <w:p w14:paraId="0FA1AA9D"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Names of Agency/ NGO</w:t>
            </w:r>
          </w:p>
        </w:tc>
      </w:tr>
      <w:tr w:rsidR="00A16824" w:rsidRPr="005B77ED" w14:paraId="3D3F790E" w14:textId="77777777" w:rsidTr="00971B97">
        <w:trPr>
          <w:trHeight w:val="60"/>
        </w:trPr>
        <w:tc>
          <w:tcPr>
            <w:tcW w:w="1790" w:type="dxa"/>
            <w:vMerge w:val="restart"/>
            <w:tcBorders>
              <w:top w:val="nil"/>
              <w:left w:val="single" w:sz="8" w:space="0" w:color="auto"/>
              <w:bottom w:val="single" w:sz="8" w:space="0" w:color="000000"/>
              <w:right w:val="single" w:sz="8" w:space="0" w:color="auto"/>
            </w:tcBorders>
            <w:shd w:val="clear" w:color="000000" w:fill="E7E6E6"/>
            <w:noWrap/>
            <w:hideMark/>
          </w:tcPr>
          <w:p w14:paraId="50138B37" w14:textId="77777777" w:rsidR="00A16824" w:rsidRPr="005B77ED" w:rsidRDefault="00A16824" w:rsidP="00971B97">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South Sudan</w:t>
            </w:r>
          </w:p>
        </w:tc>
        <w:tc>
          <w:tcPr>
            <w:tcW w:w="1260" w:type="dxa"/>
            <w:tcBorders>
              <w:top w:val="nil"/>
              <w:left w:val="nil"/>
              <w:bottom w:val="single" w:sz="4" w:space="0" w:color="auto"/>
              <w:right w:val="single" w:sz="8" w:space="0" w:color="auto"/>
            </w:tcBorders>
            <w:shd w:val="clear" w:color="000000" w:fill="E7E6E6"/>
            <w:noWrap/>
            <w:hideMark/>
          </w:tcPr>
          <w:p w14:paraId="18D0A3C9"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Gov't</w:t>
            </w:r>
          </w:p>
        </w:tc>
        <w:tc>
          <w:tcPr>
            <w:tcW w:w="1451" w:type="dxa"/>
            <w:tcBorders>
              <w:top w:val="nil"/>
              <w:left w:val="nil"/>
              <w:bottom w:val="single" w:sz="4" w:space="0" w:color="auto"/>
              <w:right w:val="single" w:sz="8" w:space="0" w:color="auto"/>
            </w:tcBorders>
            <w:shd w:val="clear" w:color="000000" w:fill="E7E6E6"/>
            <w:noWrap/>
            <w:hideMark/>
          </w:tcPr>
          <w:p w14:paraId="17281197"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w:t>
            </w:r>
          </w:p>
        </w:tc>
        <w:tc>
          <w:tcPr>
            <w:tcW w:w="2059" w:type="dxa"/>
            <w:tcBorders>
              <w:top w:val="nil"/>
              <w:left w:val="nil"/>
              <w:bottom w:val="single" w:sz="4" w:space="0" w:color="auto"/>
              <w:right w:val="single" w:sz="8" w:space="0" w:color="auto"/>
            </w:tcBorders>
            <w:shd w:val="clear" w:color="000000" w:fill="E7E6E6"/>
            <w:noWrap/>
            <w:hideMark/>
          </w:tcPr>
          <w:p w14:paraId="773790D7"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5</w:t>
            </w:r>
          </w:p>
        </w:tc>
        <w:tc>
          <w:tcPr>
            <w:tcW w:w="3251" w:type="dxa"/>
            <w:tcBorders>
              <w:top w:val="nil"/>
              <w:left w:val="nil"/>
              <w:bottom w:val="single" w:sz="4" w:space="0" w:color="auto"/>
              <w:right w:val="single" w:sz="8" w:space="0" w:color="auto"/>
            </w:tcBorders>
            <w:shd w:val="clear" w:color="000000" w:fill="E7E6E6"/>
            <w:noWrap/>
            <w:hideMark/>
          </w:tcPr>
          <w:p w14:paraId="29BC70C8" w14:textId="77777777" w:rsidR="00A16824" w:rsidRPr="005B77ED" w:rsidRDefault="00A16824" w:rsidP="00A16824">
            <w:pPr>
              <w:spacing w:after="0" w:line="240" w:lineRule="auto"/>
              <w:rPr>
                <w:rFonts w:ascii="Gill Sans MT" w:eastAsia="Times New Roman" w:hAnsi="Gill Sans MT" w:cs="Calibri"/>
                <w:color w:val="000000"/>
                <w:sz w:val="20"/>
              </w:rPr>
            </w:pPr>
            <w:proofErr w:type="spellStart"/>
            <w:r w:rsidRPr="005B77ED">
              <w:rPr>
                <w:rFonts w:ascii="Gill Sans MT" w:eastAsia="Times New Roman" w:hAnsi="Gill Sans MT" w:cs="Calibri"/>
                <w:color w:val="000000"/>
                <w:sz w:val="20"/>
              </w:rPr>
              <w:t>MoH</w:t>
            </w:r>
            <w:proofErr w:type="spellEnd"/>
            <w:r w:rsidRPr="005B77ED">
              <w:rPr>
                <w:rFonts w:ascii="Gill Sans MT" w:eastAsia="Times New Roman" w:hAnsi="Gill Sans MT" w:cs="Calibri"/>
                <w:color w:val="000000"/>
                <w:sz w:val="20"/>
              </w:rPr>
              <w:t xml:space="preserve">, </w:t>
            </w:r>
            <w:proofErr w:type="spellStart"/>
            <w:r w:rsidRPr="005B77ED">
              <w:rPr>
                <w:rFonts w:ascii="Gill Sans MT" w:eastAsia="Times New Roman" w:hAnsi="Gill Sans MT" w:cs="Calibri"/>
                <w:color w:val="000000"/>
                <w:sz w:val="20"/>
              </w:rPr>
              <w:t>SMoH</w:t>
            </w:r>
            <w:proofErr w:type="spellEnd"/>
            <w:r w:rsidRPr="005B77ED">
              <w:rPr>
                <w:rFonts w:ascii="Gill Sans MT" w:eastAsia="Times New Roman" w:hAnsi="Gill Sans MT" w:cs="Calibri"/>
                <w:color w:val="000000"/>
                <w:sz w:val="20"/>
              </w:rPr>
              <w:t>, CHD</w:t>
            </w:r>
          </w:p>
        </w:tc>
      </w:tr>
      <w:tr w:rsidR="00A16824" w:rsidRPr="005B77ED" w14:paraId="2CD26330" w14:textId="77777777" w:rsidTr="00971B97">
        <w:trPr>
          <w:trHeight w:val="60"/>
        </w:trPr>
        <w:tc>
          <w:tcPr>
            <w:tcW w:w="1790" w:type="dxa"/>
            <w:vMerge/>
            <w:tcBorders>
              <w:top w:val="nil"/>
              <w:left w:val="single" w:sz="8" w:space="0" w:color="auto"/>
              <w:bottom w:val="single" w:sz="8" w:space="0" w:color="000000"/>
              <w:right w:val="single" w:sz="8" w:space="0" w:color="auto"/>
            </w:tcBorders>
            <w:vAlign w:val="center"/>
            <w:hideMark/>
          </w:tcPr>
          <w:p w14:paraId="4713E41A" w14:textId="77777777" w:rsidR="00A16824" w:rsidRPr="005B77ED" w:rsidRDefault="00A16824" w:rsidP="00971B97">
            <w:pPr>
              <w:spacing w:after="0" w:line="240" w:lineRule="auto"/>
              <w:rPr>
                <w:rFonts w:ascii="Gill Sans MT" w:eastAsia="Times New Roman" w:hAnsi="Gill Sans MT" w:cs="Calibri"/>
                <w:color w:val="000000"/>
                <w:sz w:val="20"/>
              </w:rPr>
            </w:pPr>
          </w:p>
        </w:tc>
        <w:tc>
          <w:tcPr>
            <w:tcW w:w="1260" w:type="dxa"/>
            <w:tcBorders>
              <w:top w:val="nil"/>
              <w:left w:val="nil"/>
              <w:bottom w:val="single" w:sz="8" w:space="0" w:color="auto"/>
              <w:right w:val="single" w:sz="8" w:space="0" w:color="auto"/>
            </w:tcBorders>
            <w:shd w:val="clear" w:color="000000" w:fill="E7E6E6"/>
            <w:noWrap/>
            <w:hideMark/>
          </w:tcPr>
          <w:p w14:paraId="6122A75D"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NGO Rep.</w:t>
            </w:r>
          </w:p>
        </w:tc>
        <w:tc>
          <w:tcPr>
            <w:tcW w:w="1451" w:type="dxa"/>
            <w:tcBorders>
              <w:top w:val="nil"/>
              <w:left w:val="nil"/>
              <w:bottom w:val="single" w:sz="8" w:space="0" w:color="auto"/>
              <w:right w:val="single" w:sz="8" w:space="0" w:color="auto"/>
            </w:tcBorders>
            <w:shd w:val="clear" w:color="000000" w:fill="E7E6E6"/>
            <w:noWrap/>
            <w:hideMark/>
          </w:tcPr>
          <w:p w14:paraId="097B8689"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w:t>
            </w:r>
          </w:p>
        </w:tc>
        <w:tc>
          <w:tcPr>
            <w:tcW w:w="2059" w:type="dxa"/>
            <w:tcBorders>
              <w:top w:val="nil"/>
              <w:left w:val="nil"/>
              <w:bottom w:val="single" w:sz="8" w:space="0" w:color="auto"/>
              <w:right w:val="single" w:sz="8" w:space="0" w:color="auto"/>
            </w:tcBorders>
            <w:shd w:val="clear" w:color="000000" w:fill="E7E6E6"/>
            <w:noWrap/>
            <w:hideMark/>
          </w:tcPr>
          <w:p w14:paraId="62E4F0E3"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5</w:t>
            </w:r>
          </w:p>
        </w:tc>
        <w:tc>
          <w:tcPr>
            <w:tcW w:w="3251" w:type="dxa"/>
            <w:tcBorders>
              <w:top w:val="nil"/>
              <w:left w:val="nil"/>
              <w:bottom w:val="single" w:sz="8" w:space="0" w:color="auto"/>
              <w:right w:val="single" w:sz="8" w:space="0" w:color="auto"/>
            </w:tcBorders>
            <w:shd w:val="clear" w:color="000000" w:fill="E7E6E6"/>
            <w:noWrap/>
            <w:hideMark/>
          </w:tcPr>
          <w:p w14:paraId="03FA1A5F"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WHO, UNICEF. Core Group, ARC, AAHI-SS</w:t>
            </w:r>
          </w:p>
        </w:tc>
      </w:tr>
      <w:tr w:rsidR="00A16824" w:rsidRPr="005B77ED" w14:paraId="31B92C6D" w14:textId="77777777" w:rsidTr="00971B97">
        <w:trPr>
          <w:trHeight w:val="88"/>
        </w:trPr>
        <w:tc>
          <w:tcPr>
            <w:tcW w:w="1790" w:type="dxa"/>
            <w:vMerge w:val="restart"/>
            <w:tcBorders>
              <w:top w:val="nil"/>
              <w:left w:val="single" w:sz="8" w:space="0" w:color="auto"/>
              <w:bottom w:val="single" w:sz="8" w:space="0" w:color="000000"/>
              <w:right w:val="single" w:sz="8" w:space="0" w:color="auto"/>
            </w:tcBorders>
            <w:shd w:val="clear" w:color="000000" w:fill="DDEBF7"/>
            <w:hideMark/>
          </w:tcPr>
          <w:p w14:paraId="1E33F684" w14:textId="77777777" w:rsidR="00A16824" w:rsidRPr="005B77ED" w:rsidRDefault="00A16824" w:rsidP="00971B97">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Democratic Republic of Congo (DRC)</w:t>
            </w:r>
          </w:p>
        </w:tc>
        <w:tc>
          <w:tcPr>
            <w:tcW w:w="1260" w:type="dxa"/>
            <w:tcBorders>
              <w:top w:val="nil"/>
              <w:left w:val="nil"/>
              <w:bottom w:val="single" w:sz="4" w:space="0" w:color="auto"/>
              <w:right w:val="single" w:sz="8" w:space="0" w:color="auto"/>
            </w:tcBorders>
            <w:shd w:val="clear" w:color="000000" w:fill="DDEBF7"/>
            <w:noWrap/>
            <w:hideMark/>
          </w:tcPr>
          <w:p w14:paraId="4A84E3C5"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Gov't</w:t>
            </w:r>
          </w:p>
        </w:tc>
        <w:tc>
          <w:tcPr>
            <w:tcW w:w="1451" w:type="dxa"/>
            <w:tcBorders>
              <w:top w:val="nil"/>
              <w:left w:val="nil"/>
              <w:bottom w:val="single" w:sz="4" w:space="0" w:color="auto"/>
              <w:right w:val="single" w:sz="8" w:space="0" w:color="auto"/>
            </w:tcBorders>
            <w:shd w:val="clear" w:color="000000" w:fill="DDEBF7"/>
            <w:noWrap/>
            <w:hideMark/>
          </w:tcPr>
          <w:p w14:paraId="6722D0C9"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w:t>
            </w:r>
          </w:p>
        </w:tc>
        <w:tc>
          <w:tcPr>
            <w:tcW w:w="2059" w:type="dxa"/>
            <w:tcBorders>
              <w:top w:val="nil"/>
              <w:left w:val="nil"/>
              <w:bottom w:val="single" w:sz="4" w:space="0" w:color="auto"/>
              <w:right w:val="single" w:sz="8" w:space="0" w:color="auto"/>
            </w:tcBorders>
            <w:shd w:val="clear" w:color="000000" w:fill="DDEBF7"/>
            <w:noWrap/>
            <w:hideMark/>
          </w:tcPr>
          <w:p w14:paraId="3DB08F27"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3</w:t>
            </w:r>
          </w:p>
        </w:tc>
        <w:tc>
          <w:tcPr>
            <w:tcW w:w="3251" w:type="dxa"/>
            <w:tcBorders>
              <w:top w:val="nil"/>
              <w:left w:val="nil"/>
              <w:bottom w:val="single" w:sz="4" w:space="0" w:color="auto"/>
              <w:right w:val="single" w:sz="8" w:space="0" w:color="auto"/>
            </w:tcBorders>
            <w:shd w:val="clear" w:color="000000" w:fill="DDEBF7"/>
            <w:noWrap/>
            <w:hideMark/>
          </w:tcPr>
          <w:p w14:paraId="3970A6BB"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Regional Gov’t and District Government</w:t>
            </w:r>
          </w:p>
        </w:tc>
      </w:tr>
      <w:tr w:rsidR="00A16824" w:rsidRPr="005B77ED" w14:paraId="6481DDCD" w14:textId="77777777" w:rsidTr="00971B97">
        <w:trPr>
          <w:trHeight w:val="70"/>
        </w:trPr>
        <w:tc>
          <w:tcPr>
            <w:tcW w:w="1790" w:type="dxa"/>
            <w:vMerge/>
            <w:tcBorders>
              <w:top w:val="nil"/>
              <w:left w:val="single" w:sz="8" w:space="0" w:color="auto"/>
              <w:bottom w:val="single" w:sz="8" w:space="0" w:color="000000"/>
              <w:right w:val="single" w:sz="8" w:space="0" w:color="auto"/>
            </w:tcBorders>
            <w:vAlign w:val="center"/>
            <w:hideMark/>
          </w:tcPr>
          <w:p w14:paraId="27EA18EE" w14:textId="77777777" w:rsidR="00A16824" w:rsidRPr="005B77ED" w:rsidRDefault="00A16824" w:rsidP="00971B97">
            <w:pPr>
              <w:spacing w:after="0" w:line="240" w:lineRule="auto"/>
              <w:rPr>
                <w:rFonts w:ascii="Gill Sans MT" w:eastAsia="Times New Roman" w:hAnsi="Gill Sans MT" w:cs="Calibri"/>
                <w:color w:val="000000"/>
                <w:sz w:val="20"/>
              </w:rPr>
            </w:pPr>
          </w:p>
        </w:tc>
        <w:tc>
          <w:tcPr>
            <w:tcW w:w="1260" w:type="dxa"/>
            <w:tcBorders>
              <w:top w:val="nil"/>
              <w:left w:val="nil"/>
              <w:bottom w:val="single" w:sz="8" w:space="0" w:color="auto"/>
              <w:right w:val="single" w:sz="8" w:space="0" w:color="auto"/>
            </w:tcBorders>
            <w:shd w:val="clear" w:color="000000" w:fill="DDEBF7"/>
            <w:noWrap/>
            <w:hideMark/>
          </w:tcPr>
          <w:p w14:paraId="5ACB394D"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NGO Rep.</w:t>
            </w:r>
          </w:p>
        </w:tc>
        <w:tc>
          <w:tcPr>
            <w:tcW w:w="1451" w:type="dxa"/>
            <w:tcBorders>
              <w:top w:val="nil"/>
              <w:left w:val="nil"/>
              <w:bottom w:val="single" w:sz="8" w:space="0" w:color="auto"/>
              <w:right w:val="single" w:sz="8" w:space="0" w:color="auto"/>
            </w:tcBorders>
            <w:shd w:val="clear" w:color="000000" w:fill="DDEBF7"/>
            <w:noWrap/>
            <w:hideMark/>
          </w:tcPr>
          <w:p w14:paraId="41622CD1"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8</w:t>
            </w:r>
          </w:p>
        </w:tc>
        <w:tc>
          <w:tcPr>
            <w:tcW w:w="2059" w:type="dxa"/>
            <w:tcBorders>
              <w:top w:val="nil"/>
              <w:left w:val="nil"/>
              <w:bottom w:val="single" w:sz="8" w:space="0" w:color="auto"/>
              <w:right w:val="single" w:sz="8" w:space="0" w:color="auto"/>
            </w:tcBorders>
            <w:shd w:val="clear" w:color="000000" w:fill="DDEBF7"/>
            <w:noWrap/>
            <w:hideMark/>
          </w:tcPr>
          <w:p w14:paraId="6E5E32B4"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4</w:t>
            </w:r>
          </w:p>
        </w:tc>
        <w:tc>
          <w:tcPr>
            <w:tcW w:w="3251" w:type="dxa"/>
            <w:tcBorders>
              <w:top w:val="nil"/>
              <w:left w:val="nil"/>
              <w:bottom w:val="single" w:sz="8" w:space="0" w:color="auto"/>
              <w:right w:val="single" w:sz="8" w:space="0" w:color="auto"/>
            </w:tcBorders>
            <w:shd w:val="clear" w:color="000000" w:fill="DDEBF7"/>
            <w:noWrap/>
            <w:hideMark/>
          </w:tcPr>
          <w:p w14:paraId="2ECC08FF" w14:textId="77777777" w:rsidR="00A16824" w:rsidRPr="005B77ED" w:rsidRDefault="00B32703"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WHO, Malteser</w:t>
            </w:r>
            <w:r w:rsidR="00A16824" w:rsidRPr="005B77ED">
              <w:rPr>
                <w:rFonts w:ascii="Gill Sans MT" w:eastAsia="Times New Roman" w:hAnsi="Gill Sans MT" w:cs="Calibri"/>
                <w:color w:val="000000"/>
                <w:sz w:val="20"/>
              </w:rPr>
              <w:t xml:space="preserve"> international, Pro-</w:t>
            </w:r>
            <w:proofErr w:type="spellStart"/>
            <w:r w:rsidR="00A16824" w:rsidRPr="005B77ED">
              <w:rPr>
                <w:rFonts w:ascii="Gill Sans MT" w:eastAsia="Times New Roman" w:hAnsi="Gill Sans MT" w:cs="Calibri"/>
                <w:color w:val="000000"/>
                <w:sz w:val="20"/>
              </w:rPr>
              <w:t>Aruterr</w:t>
            </w:r>
            <w:proofErr w:type="spellEnd"/>
            <w:r w:rsidR="00A16824" w:rsidRPr="005B77ED">
              <w:rPr>
                <w:rFonts w:ascii="Gill Sans MT" w:eastAsia="Times New Roman" w:hAnsi="Gill Sans MT" w:cs="Calibri"/>
                <w:color w:val="000000"/>
                <w:sz w:val="20"/>
              </w:rPr>
              <w:t>, PNHP-DRC</w:t>
            </w:r>
          </w:p>
        </w:tc>
      </w:tr>
      <w:tr w:rsidR="00A16824" w:rsidRPr="005B77ED" w14:paraId="3CEE3553" w14:textId="77777777" w:rsidTr="00971B97">
        <w:trPr>
          <w:trHeight w:val="97"/>
        </w:trPr>
        <w:tc>
          <w:tcPr>
            <w:tcW w:w="1790" w:type="dxa"/>
            <w:vMerge w:val="restart"/>
            <w:tcBorders>
              <w:top w:val="nil"/>
              <w:left w:val="single" w:sz="8" w:space="0" w:color="auto"/>
              <w:bottom w:val="single" w:sz="8" w:space="0" w:color="000000"/>
              <w:right w:val="single" w:sz="8" w:space="0" w:color="auto"/>
            </w:tcBorders>
            <w:shd w:val="clear" w:color="auto" w:fill="auto"/>
            <w:noWrap/>
            <w:hideMark/>
          </w:tcPr>
          <w:p w14:paraId="6526E008" w14:textId="77777777" w:rsidR="00A16824" w:rsidRPr="005B77ED" w:rsidRDefault="00A16824" w:rsidP="00971B97">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Uganda</w:t>
            </w:r>
          </w:p>
        </w:tc>
        <w:tc>
          <w:tcPr>
            <w:tcW w:w="1260" w:type="dxa"/>
            <w:tcBorders>
              <w:top w:val="nil"/>
              <w:left w:val="nil"/>
              <w:bottom w:val="single" w:sz="4" w:space="0" w:color="auto"/>
              <w:right w:val="single" w:sz="8" w:space="0" w:color="auto"/>
            </w:tcBorders>
            <w:shd w:val="clear" w:color="auto" w:fill="auto"/>
            <w:noWrap/>
            <w:hideMark/>
          </w:tcPr>
          <w:p w14:paraId="1F6D7597"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Gov't</w:t>
            </w:r>
          </w:p>
        </w:tc>
        <w:tc>
          <w:tcPr>
            <w:tcW w:w="1451" w:type="dxa"/>
            <w:tcBorders>
              <w:top w:val="nil"/>
              <w:left w:val="nil"/>
              <w:bottom w:val="single" w:sz="4" w:space="0" w:color="auto"/>
              <w:right w:val="single" w:sz="8" w:space="0" w:color="auto"/>
            </w:tcBorders>
            <w:shd w:val="clear" w:color="auto" w:fill="auto"/>
            <w:noWrap/>
            <w:hideMark/>
          </w:tcPr>
          <w:p w14:paraId="4544DDCC"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29</w:t>
            </w:r>
          </w:p>
        </w:tc>
        <w:tc>
          <w:tcPr>
            <w:tcW w:w="2059" w:type="dxa"/>
            <w:tcBorders>
              <w:top w:val="nil"/>
              <w:left w:val="nil"/>
              <w:bottom w:val="single" w:sz="4" w:space="0" w:color="auto"/>
              <w:right w:val="single" w:sz="8" w:space="0" w:color="auto"/>
            </w:tcBorders>
            <w:shd w:val="clear" w:color="auto" w:fill="auto"/>
            <w:noWrap/>
            <w:hideMark/>
          </w:tcPr>
          <w:p w14:paraId="7DFDC0EF"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w:t>
            </w:r>
          </w:p>
        </w:tc>
        <w:tc>
          <w:tcPr>
            <w:tcW w:w="3251" w:type="dxa"/>
            <w:tcBorders>
              <w:top w:val="nil"/>
              <w:left w:val="nil"/>
              <w:bottom w:val="single" w:sz="4" w:space="0" w:color="auto"/>
              <w:right w:val="single" w:sz="8" w:space="0" w:color="auto"/>
            </w:tcBorders>
            <w:shd w:val="clear" w:color="auto" w:fill="auto"/>
            <w:noWrap/>
            <w:hideMark/>
          </w:tcPr>
          <w:p w14:paraId="0ADF8B43"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District Local Government (DLG)</w:t>
            </w:r>
          </w:p>
        </w:tc>
      </w:tr>
      <w:tr w:rsidR="00A16824" w:rsidRPr="005B77ED" w14:paraId="40FAB936" w14:textId="77777777" w:rsidTr="00971B97">
        <w:trPr>
          <w:trHeight w:val="60"/>
        </w:trPr>
        <w:tc>
          <w:tcPr>
            <w:tcW w:w="1790" w:type="dxa"/>
            <w:vMerge/>
            <w:tcBorders>
              <w:top w:val="nil"/>
              <w:left w:val="single" w:sz="8" w:space="0" w:color="auto"/>
              <w:bottom w:val="single" w:sz="8" w:space="0" w:color="000000"/>
              <w:right w:val="single" w:sz="8" w:space="0" w:color="auto"/>
            </w:tcBorders>
            <w:vAlign w:val="center"/>
            <w:hideMark/>
          </w:tcPr>
          <w:p w14:paraId="19807C88" w14:textId="77777777" w:rsidR="00A16824" w:rsidRPr="005B77ED" w:rsidRDefault="00A16824" w:rsidP="00971B97">
            <w:pPr>
              <w:spacing w:after="0" w:line="240" w:lineRule="auto"/>
              <w:rPr>
                <w:rFonts w:ascii="Gill Sans MT" w:eastAsia="Times New Roman" w:hAnsi="Gill Sans MT" w:cs="Calibri"/>
                <w:color w:val="000000"/>
                <w:sz w:val="20"/>
              </w:rPr>
            </w:pPr>
          </w:p>
        </w:tc>
        <w:tc>
          <w:tcPr>
            <w:tcW w:w="1260" w:type="dxa"/>
            <w:tcBorders>
              <w:top w:val="nil"/>
              <w:left w:val="nil"/>
              <w:bottom w:val="single" w:sz="8" w:space="0" w:color="auto"/>
              <w:right w:val="single" w:sz="8" w:space="0" w:color="auto"/>
            </w:tcBorders>
            <w:shd w:val="clear" w:color="auto" w:fill="auto"/>
            <w:noWrap/>
            <w:hideMark/>
          </w:tcPr>
          <w:p w14:paraId="71363CE7"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NGO Rep.</w:t>
            </w:r>
          </w:p>
        </w:tc>
        <w:tc>
          <w:tcPr>
            <w:tcW w:w="1451" w:type="dxa"/>
            <w:tcBorders>
              <w:top w:val="nil"/>
              <w:left w:val="nil"/>
              <w:bottom w:val="single" w:sz="8" w:space="0" w:color="auto"/>
              <w:right w:val="single" w:sz="8" w:space="0" w:color="auto"/>
            </w:tcBorders>
            <w:shd w:val="clear" w:color="auto" w:fill="auto"/>
            <w:noWrap/>
            <w:hideMark/>
          </w:tcPr>
          <w:p w14:paraId="48CB5F68"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5</w:t>
            </w:r>
          </w:p>
        </w:tc>
        <w:tc>
          <w:tcPr>
            <w:tcW w:w="2059" w:type="dxa"/>
            <w:tcBorders>
              <w:top w:val="nil"/>
              <w:left w:val="nil"/>
              <w:bottom w:val="single" w:sz="8" w:space="0" w:color="auto"/>
              <w:right w:val="single" w:sz="8" w:space="0" w:color="auto"/>
            </w:tcBorders>
            <w:shd w:val="clear" w:color="auto" w:fill="auto"/>
            <w:noWrap/>
            <w:hideMark/>
          </w:tcPr>
          <w:p w14:paraId="3D17EB6D"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5</w:t>
            </w:r>
          </w:p>
        </w:tc>
        <w:tc>
          <w:tcPr>
            <w:tcW w:w="3251" w:type="dxa"/>
            <w:tcBorders>
              <w:top w:val="nil"/>
              <w:left w:val="nil"/>
              <w:bottom w:val="single" w:sz="8" w:space="0" w:color="auto"/>
              <w:right w:val="single" w:sz="8" w:space="0" w:color="auto"/>
            </w:tcBorders>
            <w:shd w:val="clear" w:color="auto" w:fill="auto"/>
            <w:noWrap/>
            <w:hideMark/>
          </w:tcPr>
          <w:p w14:paraId="59AF9BD9" w14:textId="77777777" w:rsidR="00A16824" w:rsidRPr="005B77ED" w:rsidRDefault="00A16824" w:rsidP="00A16824">
            <w:pPr>
              <w:spacing w:after="0" w:line="240" w:lineRule="auto"/>
              <w:rPr>
                <w:rFonts w:ascii="Gill Sans MT" w:eastAsia="Times New Roman" w:hAnsi="Gill Sans MT" w:cs="Calibri"/>
                <w:color w:val="000000"/>
                <w:sz w:val="20"/>
              </w:rPr>
            </w:pPr>
            <w:proofErr w:type="gramStart"/>
            <w:r w:rsidRPr="005B77ED">
              <w:rPr>
                <w:rFonts w:ascii="Gill Sans MT" w:eastAsia="Times New Roman" w:hAnsi="Gill Sans MT" w:cs="Calibri"/>
                <w:color w:val="000000"/>
                <w:sz w:val="20"/>
              </w:rPr>
              <w:t>IDI,  UNHCR</w:t>
            </w:r>
            <w:proofErr w:type="gramEnd"/>
            <w:r w:rsidRPr="005B77ED">
              <w:rPr>
                <w:rFonts w:ascii="Gill Sans MT" w:eastAsia="Times New Roman" w:hAnsi="Gill Sans MT" w:cs="Calibri"/>
                <w:color w:val="000000"/>
                <w:sz w:val="20"/>
              </w:rPr>
              <w:t>, MTI, WHO</w:t>
            </w:r>
          </w:p>
        </w:tc>
      </w:tr>
      <w:tr w:rsidR="00A16824" w:rsidRPr="005B77ED" w14:paraId="098DA609" w14:textId="77777777" w:rsidTr="00971B97">
        <w:trPr>
          <w:trHeight w:val="60"/>
        </w:trPr>
        <w:tc>
          <w:tcPr>
            <w:tcW w:w="1790" w:type="dxa"/>
            <w:tcBorders>
              <w:top w:val="nil"/>
              <w:left w:val="single" w:sz="8" w:space="0" w:color="auto"/>
              <w:bottom w:val="single" w:sz="8" w:space="0" w:color="auto"/>
              <w:right w:val="single" w:sz="8" w:space="0" w:color="auto"/>
            </w:tcBorders>
            <w:shd w:val="clear" w:color="000000" w:fill="E2EFDA"/>
            <w:noWrap/>
            <w:hideMark/>
          </w:tcPr>
          <w:p w14:paraId="6DA01D3D" w14:textId="77777777" w:rsidR="00A16824" w:rsidRPr="005B77ED" w:rsidRDefault="00A16824" w:rsidP="00971B97">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Regional office</w:t>
            </w:r>
            <w:r w:rsidR="0097109B">
              <w:rPr>
                <w:rFonts w:ascii="Gill Sans MT" w:eastAsia="Times New Roman" w:hAnsi="Gill Sans MT" w:cs="Calibri"/>
                <w:color w:val="000000"/>
                <w:sz w:val="20"/>
              </w:rPr>
              <w:t>s</w:t>
            </w:r>
          </w:p>
        </w:tc>
        <w:tc>
          <w:tcPr>
            <w:tcW w:w="1260" w:type="dxa"/>
            <w:tcBorders>
              <w:top w:val="nil"/>
              <w:left w:val="nil"/>
              <w:bottom w:val="single" w:sz="8" w:space="0" w:color="auto"/>
              <w:right w:val="single" w:sz="8" w:space="0" w:color="auto"/>
            </w:tcBorders>
            <w:shd w:val="clear" w:color="000000" w:fill="E2EFDA"/>
            <w:noWrap/>
            <w:hideMark/>
          </w:tcPr>
          <w:p w14:paraId="328E9815"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WHO</w:t>
            </w:r>
          </w:p>
        </w:tc>
        <w:tc>
          <w:tcPr>
            <w:tcW w:w="1451" w:type="dxa"/>
            <w:tcBorders>
              <w:top w:val="nil"/>
              <w:left w:val="nil"/>
              <w:bottom w:val="single" w:sz="8" w:space="0" w:color="auto"/>
              <w:right w:val="single" w:sz="8" w:space="0" w:color="auto"/>
            </w:tcBorders>
            <w:shd w:val="clear" w:color="000000" w:fill="E2EFDA"/>
            <w:noWrap/>
            <w:hideMark/>
          </w:tcPr>
          <w:p w14:paraId="236D3F43"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w:t>
            </w:r>
          </w:p>
        </w:tc>
        <w:tc>
          <w:tcPr>
            <w:tcW w:w="2059" w:type="dxa"/>
            <w:tcBorders>
              <w:top w:val="nil"/>
              <w:left w:val="nil"/>
              <w:bottom w:val="single" w:sz="8" w:space="0" w:color="auto"/>
              <w:right w:val="single" w:sz="8" w:space="0" w:color="auto"/>
            </w:tcBorders>
            <w:shd w:val="clear" w:color="000000" w:fill="E2EFDA"/>
            <w:noWrap/>
            <w:hideMark/>
          </w:tcPr>
          <w:p w14:paraId="3120BAD1" w14:textId="77777777" w:rsidR="00A16824" w:rsidRPr="005B77ED" w:rsidRDefault="00A16824" w:rsidP="00A16824">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w:t>
            </w:r>
          </w:p>
        </w:tc>
        <w:tc>
          <w:tcPr>
            <w:tcW w:w="3251" w:type="dxa"/>
            <w:tcBorders>
              <w:top w:val="nil"/>
              <w:left w:val="nil"/>
              <w:bottom w:val="nil"/>
              <w:right w:val="single" w:sz="8" w:space="0" w:color="auto"/>
            </w:tcBorders>
            <w:shd w:val="clear" w:color="000000" w:fill="E2EFDA"/>
            <w:noWrap/>
            <w:hideMark/>
          </w:tcPr>
          <w:p w14:paraId="4FABB6B9" w14:textId="77777777" w:rsidR="00A16824" w:rsidRPr="005B77ED" w:rsidRDefault="00A16824" w:rsidP="00A16824">
            <w:pPr>
              <w:spacing w:after="0" w:line="240" w:lineRule="auto"/>
              <w:rPr>
                <w:rFonts w:ascii="Gill Sans MT" w:eastAsia="Times New Roman" w:hAnsi="Gill Sans MT" w:cs="Calibri"/>
                <w:color w:val="000000"/>
                <w:sz w:val="20"/>
              </w:rPr>
            </w:pPr>
            <w:r w:rsidRPr="005B77ED">
              <w:rPr>
                <w:rFonts w:ascii="Gill Sans MT" w:eastAsia="Times New Roman" w:hAnsi="Gill Sans MT" w:cs="Calibri"/>
                <w:color w:val="000000"/>
                <w:sz w:val="20"/>
              </w:rPr>
              <w:t>WHO-HQ/ WHO-</w:t>
            </w:r>
            <w:proofErr w:type="spellStart"/>
            <w:r w:rsidRPr="005B77ED">
              <w:rPr>
                <w:rFonts w:ascii="Gill Sans MT" w:eastAsia="Times New Roman" w:hAnsi="Gill Sans MT" w:cs="Calibri"/>
                <w:color w:val="000000"/>
                <w:sz w:val="20"/>
              </w:rPr>
              <w:t>HoA</w:t>
            </w:r>
            <w:proofErr w:type="spellEnd"/>
            <w:r w:rsidRPr="005B77ED">
              <w:rPr>
                <w:rFonts w:ascii="Gill Sans MT" w:eastAsia="Times New Roman" w:hAnsi="Gill Sans MT" w:cs="Calibri"/>
                <w:color w:val="000000"/>
                <w:sz w:val="20"/>
              </w:rPr>
              <w:t xml:space="preserve"> region</w:t>
            </w:r>
          </w:p>
        </w:tc>
      </w:tr>
      <w:tr w:rsidR="00A16824" w:rsidRPr="005B77ED" w14:paraId="130021BE" w14:textId="77777777" w:rsidTr="00971B97">
        <w:trPr>
          <w:trHeight w:val="142"/>
        </w:trPr>
        <w:tc>
          <w:tcPr>
            <w:tcW w:w="3050" w:type="dxa"/>
            <w:gridSpan w:val="2"/>
            <w:tcBorders>
              <w:top w:val="single" w:sz="8" w:space="0" w:color="auto"/>
              <w:left w:val="single" w:sz="8" w:space="0" w:color="auto"/>
              <w:bottom w:val="single" w:sz="8" w:space="0" w:color="auto"/>
              <w:right w:val="single" w:sz="4" w:space="0" w:color="auto"/>
            </w:tcBorders>
            <w:shd w:val="clear" w:color="auto" w:fill="auto"/>
            <w:noWrap/>
            <w:hideMark/>
          </w:tcPr>
          <w:p w14:paraId="1A275E0B"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Total Number of Participants</w:t>
            </w:r>
          </w:p>
        </w:tc>
        <w:tc>
          <w:tcPr>
            <w:tcW w:w="1451" w:type="dxa"/>
            <w:tcBorders>
              <w:top w:val="nil"/>
              <w:left w:val="single" w:sz="8" w:space="0" w:color="auto"/>
              <w:bottom w:val="single" w:sz="8" w:space="0" w:color="auto"/>
              <w:right w:val="single" w:sz="8" w:space="0" w:color="auto"/>
            </w:tcBorders>
            <w:shd w:val="clear" w:color="auto" w:fill="auto"/>
            <w:noWrap/>
            <w:hideMark/>
          </w:tcPr>
          <w:p w14:paraId="734F9D5E" w14:textId="77777777" w:rsidR="00A16824" w:rsidRPr="005B77ED" w:rsidRDefault="00A16824" w:rsidP="00A16824">
            <w:pPr>
              <w:spacing w:after="0" w:line="240" w:lineRule="auto"/>
              <w:jc w:val="right"/>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83</w:t>
            </w:r>
          </w:p>
        </w:tc>
        <w:tc>
          <w:tcPr>
            <w:tcW w:w="2059" w:type="dxa"/>
            <w:tcBorders>
              <w:top w:val="nil"/>
              <w:left w:val="nil"/>
              <w:bottom w:val="single" w:sz="8" w:space="0" w:color="auto"/>
              <w:right w:val="single" w:sz="4" w:space="0" w:color="auto"/>
            </w:tcBorders>
            <w:shd w:val="clear" w:color="auto" w:fill="auto"/>
            <w:noWrap/>
            <w:hideMark/>
          </w:tcPr>
          <w:p w14:paraId="50550307"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 </w:t>
            </w:r>
          </w:p>
        </w:tc>
        <w:tc>
          <w:tcPr>
            <w:tcW w:w="3251" w:type="dxa"/>
            <w:tcBorders>
              <w:top w:val="single" w:sz="8" w:space="0" w:color="auto"/>
              <w:left w:val="nil"/>
              <w:bottom w:val="single" w:sz="8" w:space="0" w:color="auto"/>
              <w:right w:val="single" w:sz="8" w:space="0" w:color="auto"/>
            </w:tcBorders>
            <w:shd w:val="clear" w:color="auto" w:fill="auto"/>
            <w:noWrap/>
            <w:hideMark/>
          </w:tcPr>
          <w:p w14:paraId="68620253" w14:textId="77777777" w:rsidR="00A16824" w:rsidRPr="005B77ED" w:rsidRDefault="00A16824" w:rsidP="00A16824">
            <w:pPr>
              <w:spacing w:after="0" w:line="240" w:lineRule="auto"/>
              <w:rPr>
                <w:rFonts w:ascii="Gill Sans MT" w:eastAsia="Times New Roman" w:hAnsi="Gill Sans MT" w:cs="Calibri"/>
                <w:b/>
                <w:bCs/>
                <w:color w:val="000000"/>
                <w:sz w:val="20"/>
              </w:rPr>
            </w:pPr>
            <w:r w:rsidRPr="005B77ED">
              <w:rPr>
                <w:rFonts w:ascii="Gill Sans MT" w:eastAsia="Times New Roman" w:hAnsi="Gill Sans MT" w:cs="Calibri"/>
                <w:b/>
                <w:bCs/>
                <w:color w:val="000000"/>
                <w:sz w:val="20"/>
              </w:rPr>
              <w:t> </w:t>
            </w:r>
          </w:p>
        </w:tc>
      </w:tr>
    </w:tbl>
    <w:p w14:paraId="071B259B" w14:textId="4D983EA9" w:rsidR="00B32703" w:rsidRPr="005B77ED" w:rsidRDefault="009569BA" w:rsidP="00A16824">
      <w:pPr>
        <w:spacing w:before="240" w:after="240"/>
        <w:jc w:val="both"/>
        <w:rPr>
          <w:rFonts w:ascii="Gill Sans MT" w:hAnsi="Gill Sans MT" w:cs="Arial"/>
          <w:color w:val="000000" w:themeColor="text1"/>
        </w:rPr>
      </w:pPr>
      <w:r w:rsidRPr="005B77ED">
        <w:rPr>
          <w:rFonts w:ascii="Gill Sans MT" w:hAnsi="Gill Sans MT" w:cs="Arial"/>
          <w:color w:val="000000" w:themeColor="text1"/>
        </w:rPr>
        <w:t>South Sudan participants were drawn from the</w:t>
      </w:r>
      <w:r w:rsidR="00B32703" w:rsidRPr="005B77ED">
        <w:rPr>
          <w:rFonts w:ascii="Gill Sans MT" w:hAnsi="Gill Sans MT" w:cs="Arial"/>
          <w:color w:val="000000" w:themeColor="text1"/>
        </w:rPr>
        <w:t xml:space="preserve"> five (5)</w:t>
      </w:r>
      <w:r w:rsidRPr="005B77ED">
        <w:rPr>
          <w:rFonts w:ascii="Gill Sans MT" w:hAnsi="Gill Sans MT" w:cs="Arial"/>
          <w:color w:val="000000" w:themeColor="text1"/>
        </w:rPr>
        <w:t xml:space="preserve"> border counties Yei, </w:t>
      </w:r>
      <w:proofErr w:type="spellStart"/>
      <w:r w:rsidRPr="005B77ED">
        <w:rPr>
          <w:rFonts w:ascii="Gill Sans MT" w:hAnsi="Gill Sans MT" w:cs="Arial"/>
          <w:color w:val="000000" w:themeColor="text1"/>
        </w:rPr>
        <w:t>Lainya</w:t>
      </w:r>
      <w:proofErr w:type="spellEnd"/>
      <w:r w:rsidRPr="005B77ED">
        <w:rPr>
          <w:rFonts w:ascii="Gill Sans MT" w:hAnsi="Gill Sans MT" w:cs="Arial"/>
          <w:color w:val="000000" w:themeColor="text1"/>
        </w:rPr>
        <w:t xml:space="preserve">, </w:t>
      </w:r>
      <w:proofErr w:type="spellStart"/>
      <w:r w:rsidRPr="005B77ED">
        <w:rPr>
          <w:rFonts w:ascii="Gill Sans MT" w:hAnsi="Gill Sans MT" w:cs="Arial"/>
          <w:color w:val="000000" w:themeColor="text1"/>
        </w:rPr>
        <w:t>Morobo</w:t>
      </w:r>
      <w:proofErr w:type="spellEnd"/>
      <w:r w:rsidRPr="005B77ED">
        <w:rPr>
          <w:rFonts w:ascii="Gill Sans MT" w:hAnsi="Gill Sans MT" w:cs="Arial"/>
          <w:color w:val="000000" w:themeColor="text1"/>
        </w:rPr>
        <w:t xml:space="preserve">, </w:t>
      </w:r>
      <w:proofErr w:type="spellStart"/>
      <w:r w:rsidRPr="005B77ED">
        <w:rPr>
          <w:rFonts w:ascii="Gill Sans MT" w:hAnsi="Gill Sans MT" w:cs="Arial"/>
          <w:color w:val="000000" w:themeColor="text1"/>
        </w:rPr>
        <w:t>Kajo-Keji</w:t>
      </w:r>
      <w:proofErr w:type="spellEnd"/>
      <w:r w:rsidRPr="005B77ED">
        <w:rPr>
          <w:rFonts w:ascii="Gill Sans MT" w:hAnsi="Gill Sans MT" w:cs="Arial"/>
          <w:color w:val="000000" w:themeColor="text1"/>
        </w:rPr>
        <w:t xml:space="preserve"> and </w:t>
      </w:r>
      <w:proofErr w:type="spellStart"/>
      <w:r w:rsidRPr="005B77ED">
        <w:rPr>
          <w:rFonts w:ascii="Gill Sans MT" w:hAnsi="Gill Sans MT" w:cs="Arial"/>
          <w:color w:val="000000" w:themeColor="text1"/>
        </w:rPr>
        <w:t>Magwi</w:t>
      </w:r>
      <w:proofErr w:type="spellEnd"/>
      <w:r w:rsidRPr="005B77ED">
        <w:rPr>
          <w:rFonts w:ascii="Gill Sans MT" w:hAnsi="Gill Sans MT" w:cs="Arial"/>
          <w:color w:val="000000" w:themeColor="text1"/>
        </w:rPr>
        <w:t xml:space="preserve"> </w:t>
      </w:r>
      <w:r w:rsidR="00B32703" w:rsidRPr="005B77ED">
        <w:rPr>
          <w:rFonts w:ascii="Gill Sans MT" w:hAnsi="Gill Sans MT" w:cs="Arial"/>
          <w:color w:val="000000" w:themeColor="text1"/>
        </w:rPr>
        <w:t xml:space="preserve">bordering Uganda and DR Congo. The delegation was </w:t>
      </w:r>
      <w:r w:rsidRPr="005B77ED">
        <w:rPr>
          <w:rFonts w:ascii="Gill Sans MT" w:hAnsi="Gill Sans MT" w:cs="Arial"/>
          <w:color w:val="000000" w:themeColor="text1"/>
        </w:rPr>
        <w:t xml:space="preserve">led by </w:t>
      </w:r>
      <w:r w:rsidR="00B32703" w:rsidRPr="005B77ED">
        <w:rPr>
          <w:rFonts w:ascii="Gill Sans MT" w:hAnsi="Gill Sans MT" w:cs="Arial"/>
          <w:color w:val="000000" w:themeColor="text1"/>
        </w:rPr>
        <w:t xml:space="preserve">Hon. </w:t>
      </w:r>
      <w:proofErr w:type="spellStart"/>
      <w:r w:rsidR="00B32703" w:rsidRPr="005B77ED">
        <w:rPr>
          <w:rFonts w:ascii="Gill Sans MT" w:hAnsi="Gill Sans MT" w:cs="Arial"/>
          <w:color w:val="000000" w:themeColor="text1"/>
        </w:rPr>
        <w:t>Kogo</w:t>
      </w:r>
      <w:proofErr w:type="spellEnd"/>
      <w:r w:rsidR="00B32703" w:rsidRPr="005B77ED">
        <w:rPr>
          <w:rFonts w:ascii="Gill Sans MT" w:hAnsi="Gill Sans MT" w:cs="Arial"/>
          <w:color w:val="000000" w:themeColor="text1"/>
        </w:rPr>
        <w:t xml:space="preserve"> Manasseh Levi, </w:t>
      </w:r>
      <w:r w:rsidRPr="005B77ED">
        <w:rPr>
          <w:rFonts w:ascii="Gill Sans MT" w:hAnsi="Gill Sans MT" w:cs="Arial"/>
          <w:color w:val="000000" w:themeColor="text1"/>
        </w:rPr>
        <w:t xml:space="preserve">the </w:t>
      </w:r>
      <w:r w:rsidR="00290CB3" w:rsidRPr="005B77ED">
        <w:rPr>
          <w:rFonts w:ascii="Gill Sans MT" w:hAnsi="Gill Sans MT" w:cs="Arial"/>
          <w:color w:val="000000" w:themeColor="text1"/>
        </w:rPr>
        <w:t xml:space="preserve">State </w:t>
      </w:r>
      <w:r w:rsidRPr="005B77ED">
        <w:rPr>
          <w:rFonts w:ascii="Gill Sans MT" w:hAnsi="Gill Sans MT" w:cs="Arial"/>
          <w:color w:val="000000" w:themeColor="text1"/>
        </w:rPr>
        <w:t>Min</w:t>
      </w:r>
      <w:r w:rsidR="00FE1374">
        <w:rPr>
          <w:rFonts w:ascii="Gill Sans MT" w:hAnsi="Gill Sans MT" w:cs="Arial"/>
          <w:color w:val="000000" w:themeColor="text1"/>
        </w:rPr>
        <w:t>i</w:t>
      </w:r>
      <w:r w:rsidRPr="005B77ED">
        <w:rPr>
          <w:rFonts w:ascii="Gill Sans MT" w:hAnsi="Gill Sans MT" w:cs="Arial"/>
          <w:color w:val="000000" w:themeColor="text1"/>
        </w:rPr>
        <w:t xml:space="preserve">ster of Health </w:t>
      </w:r>
      <w:r w:rsidR="00290CB3" w:rsidRPr="005B77ED">
        <w:rPr>
          <w:rFonts w:ascii="Gill Sans MT" w:hAnsi="Gill Sans MT" w:cs="Arial"/>
          <w:color w:val="000000" w:themeColor="text1"/>
        </w:rPr>
        <w:t xml:space="preserve">and Environment </w:t>
      </w:r>
      <w:r w:rsidR="00B32703" w:rsidRPr="005B77ED">
        <w:rPr>
          <w:rFonts w:ascii="Gill Sans MT" w:hAnsi="Gill Sans MT" w:cs="Arial"/>
          <w:color w:val="000000" w:themeColor="text1"/>
        </w:rPr>
        <w:t>for Yei River State</w:t>
      </w:r>
      <w:r w:rsidR="0097109B">
        <w:rPr>
          <w:rFonts w:ascii="Gill Sans MT" w:hAnsi="Gill Sans MT" w:cs="Arial"/>
          <w:color w:val="000000" w:themeColor="text1"/>
        </w:rPr>
        <w:t xml:space="preserve"> in South Sudan</w:t>
      </w:r>
      <w:r w:rsidR="00B32703" w:rsidRPr="005B77ED">
        <w:rPr>
          <w:rFonts w:ascii="Gill Sans MT" w:hAnsi="Gill Sans MT" w:cs="Arial"/>
          <w:color w:val="000000" w:themeColor="text1"/>
        </w:rPr>
        <w:t>.</w:t>
      </w:r>
    </w:p>
    <w:p w14:paraId="377E6BE6" w14:textId="77777777" w:rsidR="00043733" w:rsidRPr="005B77ED" w:rsidRDefault="00290CB3" w:rsidP="00A16824">
      <w:pPr>
        <w:spacing w:before="240" w:after="240"/>
        <w:jc w:val="both"/>
        <w:rPr>
          <w:rFonts w:ascii="Gill Sans MT" w:hAnsi="Gill Sans MT" w:cs="Arial"/>
          <w:color w:val="000000" w:themeColor="text1"/>
        </w:rPr>
      </w:pPr>
      <w:r w:rsidRPr="005B77ED">
        <w:rPr>
          <w:rFonts w:ascii="Gill Sans MT" w:hAnsi="Gill Sans MT" w:cs="Arial"/>
          <w:color w:val="000000" w:themeColor="text1"/>
        </w:rPr>
        <w:t xml:space="preserve">The </w:t>
      </w:r>
      <w:proofErr w:type="spellStart"/>
      <w:r w:rsidRPr="005B77ED">
        <w:rPr>
          <w:rFonts w:ascii="Gill Sans MT" w:hAnsi="Gill Sans MT" w:cs="Arial"/>
          <w:color w:val="000000" w:themeColor="text1"/>
        </w:rPr>
        <w:t>Arua</w:t>
      </w:r>
      <w:proofErr w:type="spellEnd"/>
      <w:r w:rsidRPr="005B77ED">
        <w:rPr>
          <w:rFonts w:ascii="Gill Sans MT" w:hAnsi="Gill Sans MT" w:cs="Arial"/>
          <w:color w:val="000000" w:themeColor="text1"/>
        </w:rPr>
        <w:t xml:space="preserve"> Distr</w:t>
      </w:r>
      <w:r w:rsidR="00B32703" w:rsidRPr="005B77ED">
        <w:rPr>
          <w:rFonts w:ascii="Gill Sans MT" w:hAnsi="Gill Sans MT" w:cs="Arial"/>
          <w:color w:val="000000" w:themeColor="text1"/>
        </w:rPr>
        <w:t>ict Resident Commissioner (RDC),</w:t>
      </w:r>
      <w:r w:rsidRPr="005B77ED">
        <w:rPr>
          <w:rFonts w:ascii="Gill Sans MT" w:hAnsi="Gill Sans MT" w:cs="Arial"/>
          <w:color w:val="000000" w:themeColor="text1"/>
        </w:rPr>
        <w:t xml:space="preserve"> represented by the </w:t>
      </w:r>
      <w:proofErr w:type="spellStart"/>
      <w:r w:rsidR="00B32703" w:rsidRPr="005B77ED">
        <w:rPr>
          <w:rFonts w:ascii="Gill Sans MT" w:hAnsi="Gill Sans MT" w:cs="Arial"/>
          <w:color w:val="000000" w:themeColor="text1"/>
        </w:rPr>
        <w:t>Arua</w:t>
      </w:r>
      <w:proofErr w:type="spellEnd"/>
      <w:r w:rsidR="00B32703" w:rsidRPr="005B77ED">
        <w:rPr>
          <w:rFonts w:ascii="Gill Sans MT" w:hAnsi="Gill Sans MT" w:cs="Arial"/>
          <w:color w:val="000000" w:themeColor="text1"/>
        </w:rPr>
        <w:t xml:space="preserve"> </w:t>
      </w:r>
      <w:r w:rsidRPr="005B77ED">
        <w:rPr>
          <w:rFonts w:ascii="Gill Sans MT" w:hAnsi="Gill Sans MT" w:cs="Arial"/>
          <w:color w:val="000000" w:themeColor="text1"/>
        </w:rPr>
        <w:t>District Internal Security Officer</w:t>
      </w:r>
      <w:r w:rsidR="00B32703" w:rsidRPr="005B77ED">
        <w:rPr>
          <w:rFonts w:ascii="Gill Sans MT" w:hAnsi="Gill Sans MT" w:cs="Arial"/>
          <w:color w:val="000000" w:themeColor="text1"/>
        </w:rPr>
        <w:t xml:space="preserve"> (DISO)</w:t>
      </w:r>
      <w:r w:rsidRPr="005B77ED">
        <w:rPr>
          <w:rFonts w:ascii="Gill Sans MT" w:hAnsi="Gill Sans MT" w:cs="Arial"/>
          <w:color w:val="000000" w:themeColor="text1"/>
        </w:rPr>
        <w:t xml:space="preserve">; Mr. </w:t>
      </w:r>
      <w:proofErr w:type="spellStart"/>
      <w:r w:rsidRPr="005B77ED">
        <w:rPr>
          <w:rFonts w:ascii="Gill Sans MT" w:hAnsi="Gill Sans MT" w:cs="Arial"/>
          <w:color w:val="000000" w:themeColor="text1"/>
        </w:rPr>
        <w:t>Dravu</w:t>
      </w:r>
      <w:proofErr w:type="spellEnd"/>
      <w:r w:rsidRPr="005B77ED">
        <w:rPr>
          <w:rFonts w:ascii="Gill Sans MT" w:hAnsi="Gill Sans MT" w:cs="Arial"/>
          <w:color w:val="000000" w:themeColor="text1"/>
        </w:rPr>
        <w:t xml:space="preserve"> Stephen led the </w:t>
      </w:r>
      <w:r w:rsidR="009569BA" w:rsidRPr="005B77ED">
        <w:rPr>
          <w:rFonts w:ascii="Gill Sans MT" w:hAnsi="Gill Sans MT" w:cs="Arial"/>
          <w:color w:val="000000" w:themeColor="text1"/>
        </w:rPr>
        <w:t>Uganda</w:t>
      </w:r>
      <w:r w:rsidR="00B32703" w:rsidRPr="005B77ED">
        <w:rPr>
          <w:rFonts w:ascii="Gill Sans MT" w:hAnsi="Gill Sans MT" w:cs="Arial"/>
          <w:color w:val="000000" w:themeColor="text1"/>
        </w:rPr>
        <w:t>n</w:t>
      </w:r>
      <w:r w:rsidR="009569BA" w:rsidRPr="005B77ED">
        <w:rPr>
          <w:rFonts w:ascii="Gill Sans MT" w:hAnsi="Gill Sans MT" w:cs="Arial"/>
          <w:color w:val="000000" w:themeColor="text1"/>
        </w:rPr>
        <w:t xml:space="preserve"> participants</w:t>
      </w:r>
      <w:r w:rsidR="00B32703" w:rsidRPr="005B77ED">
        <w:rPr>
          <w:rFonts w:ascii="Gill Sans MT" w:hAnsi="Gill Sans MT" w:cs="Arial"/>
          <w:color w:val="000000" w:themeColor="text1"/>
        </w:rPr>
        <w:t xml:space="preserve">. </w:t>
      </w:r>
      <w:r w:rsidR="00043733" w:rsidRPr="005B77ED">
        <w:rPr>
          <w:rFonts w:ascii="Gill Sans MT" w:hAnsi="Gill Sans MT" w:cs="Arial"/>
          <w:color w:val="000000" w:themeColor="text1"/>
        </w:rPr>
        <w:t xml:space="preserve">A total of eight districts which border South Sudan and DRC and are the main host of the South Sudanese refugees in Uganda participated in the meeting. These </w:t>
      </w:r>
      <w:r w:rsidR="00B32703" w:rsidRPr="005B77ED">
        <w:rPr>
          <w:rFonts w:ascii="Gill Sans MT" w:hAnsi="Gill Sans MT" w:cs="Arial"/>
          <w:color w:val="000000" w:themeColor="text1"/>
        </w:rPr>
        <w:t>include</w:t>
      </w:r>
      <w:r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Arua</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Koboko</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Yumbe</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Maracha</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Moyo</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Adjumani</w:t>
      </w:r>
      <w:proofErr w:type="spellEnd"/>
      <w:r w:rsidR="009569BA" w:rsidRPr="005B77ED">
        <w:rPr>
          <w:rFonts w:ascii="Gill Sans MT" w:hAnsi="Gill Sans MT" w:cs="Arial"/>
          <w:color w:val="000000" w:themeColor="text1"/>
        </w:rPr>
        <w:t xml:space="preserve">, </w:t>
      </w:r>
      <w:proofErr w:type="spellStart"/>
      <w:r w:rsidR="009569BA" w:rsidRPr="005B77ED">
        <w:rPr>
          <w:rFonts w:ascii="Gill Sans MT" w:hAnsi="Gill Sans MT" w:cs="Arial"/>
          <w:color w:val="000000" w:themeColor="text1"/>
        </w:rPr>
        <w:t>Amuru</w:t>
      </w:r>
      <w:proofErr w:type="spellEnd"/>
      <w:r w:rsidR="009569BA" w:rsidRPr="005B77ED">
        <w:rPr>
          <w:rFonts w:ascii="Gill Sans MT" w:hAnsi="Gill Sans MT" w:cs="Arial"/>
          <w:color w:val="000000" w:themeColor="text1"/>
        </w:rPr>
        <w:t xml:space="preserve"> and </w:t>
      </w:r>
      <w:proofErr w:type="spellStart"/>
      <w:r w:rsidR="009569BA" w:rsidRPr="005B77ED">
        <w:rPr>
          <w:rFonts w:ascii="Gill Sans MT" w:hAnsi="Gill Sans MT" w:cs="Arial"/>
          <w:color w:val="000000" w:themeColor="text1"/>
        </w:rPr>
        <w:t>Lamwo</w:t>
      </w:r>
      <w:proofErr w:type="spellEnd"/>
      <w:r w:rsidR="009569BA" w:rsidRPr="005B77ED">
        <w:rPr>
          <w:rFonts w:ascii="Gill Sans MT" w:hAnsi="Gill Sans MT" w:cs="Arial"/>
          <w:color w:val="000000" w:themeColor="text1"/>
        </w:rPr>
        <w:t xml:space="preserve"> districts. </w:t>
      </w:r>
    </w:p>
    <w:p w14:paraId="07FE2010" w14:textId="64A8C5AA" w:rsidR="00BA0BAD" w:rsidRPr="005B77ED" w:rsidRDefault="00290CB3" w:rsidP="00A16824">
      <w:pPr>
        <w:spacing w:before="240" w:after="240"/>
        <w:jc w:val="both"/>
        <w:rPr>
          <w:rFonts w:ascii="Gill Sans MT" w:hAnsi="Gill Sans MT" w:cs="Arial"/>
          <w:color w:val="000000" w:themeColor="text1"/>
        </w:rPr>
      </w:pPr>
      <w:r w:rsidRPr="005B77ED">
        <w:rPr>
          <w:rFonts w:ascii="Gill Sans MT" w:hAnsi="Gill Sans MT" w:cs="Arial"/>
          <w:color w:val="000000" w:themeColor="text1"/>
        </w:rPr>
        <w:t>Th</w:t>
      </w:r>
      <w:r w:rsidR="00C6773B" w:rsidRPr="005B77ED">
        <w:rPr>
          <w:rFonts w:ascii="Gill Sans MT" w:hAnsi="Gill Sans MT" w:cs="Arial"/>
          <w:color w:val="000000" w:themeColor="text1"/>
        </w:rPr>
        <w:t>e principle Administrator of</w:t>
      </w:r>
      <w:r w:rsidRPr="005B77ED">
        <w:rPr>
          <w:rFonts w:ascii="Gill Sans MT" w:hAnsi="Gill Sans MT" w:cs="Arial"/>
          <w:color w:val="000000" w:themeColor="text1"/>
        </w:rPr>
        <w:t xml:space="preserve"> the </w:t>
      </w:r>
      <w:proofErr w:type="spellStart"/>
      <w:r w:rsidRPr="005B77ED">
        <w:rPr>
          <w:rFonts w:ascii="Gill Sans MT" w:hAnsi="Gill Sans MT" w:cs="Arial"/>
          <w:color w:val="000000" w:themeColor="text1"/>
        </w:rPr>
        <w:t>Ituri</w:t>
      </w:r>
      <w:proofErr w:type="spellEnd"/>
      <w:r w:rsidRPr="005B77ED">
        <w:rPr>
          <w:rFonts w:ascii="Gill Sans MT" w:hAnsi="Gill Sans MT" w:cs="Arial"/>
          <w:color w:val="000000" w:themeColor="text1"/>
        </w:rPr>
        <w:t xml:space="preserve"> Region</w:t>
      </w:r>
      <w:r w:rsidR="00C6773B" w:rsidRPr="005B77ED">
        <w:rPr>
          <w:rFonts w:ascii="Gill Sans MT" w:hAnsi="Gill Sans MT" w:cs="Arial"/>
          <w:color w:val="000000" w:themeColor="text1"/>
        </w:rPr>
        <w:t xml:space="preserve"> of DRC</w:t>
      </w:r>
      <w:r w:rsidR="007F3F94" w:rsidRPr="005B77ED">
        <w:rPr>
          <w:rFonts w:ascii="Gill Sans MT" w:hAnsi="Gill Sans MT" w:cs="Arial"/>
          <w:color w:val="000000" w:themeColor="text1"/>
        </w:rPr>
        <w:t>, Mr</w:t>
      </w:r>
      <w:r w:rsidRPr="005B77ED">
        <w:rPr>
          <w:rFonts w:ascii="Gill Sans MT" w:hAnsi="Gill Sans MT" w:cs="Arial"/>
          <w:color w:val="000000" w:themeColor="text1"/>
        </w:rPr>
        <w:t xml:space="preserve">. Henry </w:t>
      </w:r>
      <w:proofErr w:type="spellStart"/>
      <w:r w:rsidRPr="005B77ED">
        <w:rPr>
          <w:rFonts w:ascii="Gill Sans MT" w:hAnsi="Gill Sans MT" w:cs="Arial"/>
          <w:color w:val="000000" w:themeColor="text1"/>
        </w:rPr>
        <w:t>Venant</w:t>
      </w:r>
      <w:proofErr w:type="spellEnd"/>
      <w:r w:rsidRPr="005B77ED">
        <w:rPr>
          <w:rFonts w:ascii="Gill Sans MT" w:hAnsi="Gill Sans MT" w:cs="Arial"/>
          <w:color w:val="000000" w:themeColor="text1"/>
        </w:rPr>
        <w:t xml:space="preserve"> </w:t>
      </w:r>
      <w:r w:rsidR="00043733" w:rsidRPr="005B77ED">
        <w:rPr>
          <w:rFonts w:ascii="Gill Sans MT" w:hAnsi="Gill Sans MT" w:cs="Arial"/>
          <w:color w:val="000000" w:themeColor="text1"/>
        </w:rPr>
        <w:t xml:space="preserve">led the delegates which consisted </w:t>
      </w:r>
      <w:r w:rsidR="00AD288F" w:rsidRPr="005B77ED">
        <w:rPr>
          <w:rFonts w:ascii="Gill Sans MT" w:hAnsi="Gill Sans MT" w:cs="Arial"/>
          <w:color w:val="000000" w:themeColor="text1"/>
        </w:rPr>
        <w:t xml:space="preserve">of representatives </w:t>
      </w:r>
      <w:r w:rsidRPr="005B77ED">
        <w:rPr>
          <w:rFonts w:ascii="Gill Sans MT" w:hAnsi="Gill Sans MT" w:cs="Arial"/>
          <w:color w:val="000000" w:themeColor="text1"/>
        </w:rPr>
        <w:t xml:space="preserve">from the </w:t>
      </w:r>
      <w:r w:rsidR="007F3F94" w:rsidRPr="005B77ED">
        <w:rPr>
          <w:rFonts w:ascii="Gill Sans MT" w:hAnsi="Gill Sans MT" w:cs="Arial"/>
          <w:color w:val="000000" w:themeColor="text1"/>
        </w:rPr>
        <w:t xml:space="preserve">three (3) </w:t>
      </w:r>
      <w:r w:rsidRPr="005B77ED">
        <w:rPr>
          <w:rFonts w:ascii="Gill Sans MT" w:hAnsi="Gill Sans MT" w:cs="Arial"/>
          <w:color w:val="000000" w:themeColor="text1"/>
        </w:rPr>
        <w:t>border</w:t>
      </w:r>
      <w:r w:rsidR="00043733" w:rsidRPr="005B77ED">
        <w:rPr>
          <w:rFonts w:ascii="Gill Sans MT" w:hAnsi="Gill Sans MT" w:cs="Arial"/>
          <w:color w:val="000000" w:themeColor="text1"/>
        </w:rPr>
        <w:t xml:space="preserve"> and refugees hosting districts and NGO in the districts </w:t>
      </w:r>
      <w:r w:rsidR="00AD288F" w:rsidRPr="005B77ED">
        <w:rPr>
          <w:rFonts w:ascii="Gill Sans MT" w:hAnsi="Gill Sans MT" w:cs="Arial"/>
          <w:color w:val="000000" w:themeColor="text1"/>
        </w:rPr>
        <w:t>of Aru</w:t>
      </w:r>
      <w:r w:rsidR="00043733" w:rsidRPr="005B77ED">
        <w:rPr>
          <w:rFonts w:ascii="Gill Sans MT" w:hAnsi="Gill Sans MT" w:cs="Arial"/>
          <w:color w:val="000000" w:themeColor="text1"/>
        </w:rPr>
        <w:t xml:space="preserve">, </w:t>
      </w:r>
      <w:proofErr w:type="spellStart"/>
      <w:r w:rsidR="00043733" w:rsidRPr="005B77ED">
        <w:rPr>
          <w:rFonts w:ascii="Gill Sans MT" w:hAnsi="Gill Sans MT" w:cs="Arial"/>
          <w:color w:val="000000" w:themeColor="text1"/>
        </w:rPr>
        <w:t>Mahagi</w:t>
      </w:r>
      <w:proofErr w:type="spellEnd"/>
      <w:r w:rsidR="00FE1374">
        <w:rPr>
          <w:rFonts w:ascii="Gill Sans MT" w:hAnsi="Gill Sans MT" w:cs="Arial"/>
          <w:color w:val="000000" w:themeColor="text1"/>
        </w:rPr>
        <w:t>,</w:t>
      </w:r>
      <w:r w:rsidR="00043733" w:rsidRPr="005B77ED">
        <w:rPr>
          <w:rFonts w:ascii="Gill Sans MT" w:hAnsi="Gill Sans MT" w:cs="Arial"/>
          <w:color w:val="000000" w:themeColor="text1"/>
        </w:rPr>
        <w:t xml:space="preserve"> and Adi.</w:t>
      </w:r>
    </w:p>
    <w:p w14:paraId="3B20C08F" w14:textId="77777777" w:rsidR="006A2C5D" w:rsidRPr="005B77ED" w:rsidRDefault="00052B08" w:rsidP="003728C4">
      <w:pPr>
        <w:pStyle w:val="Heading2"/>
        <w:rPr>
          <w:rFonts w:ascii="Gill Sans MT" w:hAnsi="Gill Sans MT"/>
          <w:sz w:val="22"/>
          <w:szCs w:val="22"/>
        </w:rPr>
      </w:pPr>
      <w:bookmarkStart w:id="7" w:name="_Toc528856004"/>
      <w:r w:rsidRPr="005B77ED">
        <w:rPr>
          <w:rFonts w:ascii="Gill Sans MT" w:hAnsi="Gill Sans MT"/>
          <w:sz w:val="22"/>
          <w:szCs w:val="22"/>
        </w:rPr>
        <w:t xml:space="preserve">1.5: </w:t>
      </w:r>
      <w:r w:rsidR="00B53511" w:rsidRPr="005B77ED">
        <w:rPr>
          <w:rFonts w:ascii="Gill Sans MT" w:hAnsi="Gill Sans MT"/>
          <w:sz w:val="22"/>
          <w:szCs w:val="22"/>
        </w:rPr>
        <w:t>Key Note Speakers:</w:t>
      </w:r>
      <w:bookmarkEnd w:id="7"/>
    </w:p>
    <w:p w14:paraId="7287F102" w14:textId="39B3F6A8" w:rsidR="00256C24" w:rsidRPr="005B77ED" w:rsidRDefault="008605C3" w:rsidP="00256C24">
      <w:pPr>
        <w:pStyle w:val="Footer"/>
        <w:tabs>
          <w:tab w:val="left" w:pos="9900"/>
        </w:tabs>
        <w:spacing w:after="240" w:line="276" w:lineRule="auto"/>
        <w:ind w:left="0" w:right="-270"/>
        <w:jc w:val="both"/>
        <w:rPr>
          <w:rFonts w:ascii="Gill Sans MT" w:hAnsi="Gill Sans MT" w:cs="Arial"/>
          <w:color w:val="000000" w:themeColor="text1"/>
        </w:rPr>
      </w:pPr>
      <w:r w:rsidRPr="005B77ED">
        <w:rPr>
          <w:rFonts w:ascii="Gill Sans MT" w:hAnsi="Gill Sans MT" w:cs="Arial"/>
          <w:color w:val="000000" w:themeColor="text1"/>
        </w:rPr>
        <w:t>The</w:t>
      </w:r>
      <w:r w:rsidR="00B117A5" w:rsidRPr="005B77ED">
        <w:rPr>
          <w:rFonts w:ascii="Gill Sans MT" w:hAnsi="Gill Sans MT" w:cs="Arial"/>
          <w:color w:val="000000" w:themeColor="text1"/>
        </w:rPr>
        <w:t xml:space="preserve"> keynote speakers </w:t>
      </w:r>
      <w:r w:rsidR="00B53511" w:rsidRPr="005B77ED">
        <w:rPr>
          <w:rFonts w:ascii="Gill Sans MT" w:hAnsi="Gill Sans MT" w:cs="Arial"/>
          <w:color w:val="000000" w:themeColor="text1"/>
        </w:rPr>
        <w:t xml:space="preserve">during the </w:t>
      </w:r>
      <w:r w:rsidR="0097109B" w:rsidRPr="005B77ED">
        <w:rPr>
          <w:rFonts w:ascii="Gill Sans MT" w:hAnsi="Gill Sans MT" w:cs="Arial"/>
          <w:color w:val="000000" w:themeColor="text1"/>
        </w:rPr>
        <w:t>cross-border</w:t>
      </w:r>
      <w:r w:rsidR="00B53511" w:rsidRPr="005B77ED">
        <w:rPr>
          <w:rFonts w:ascii="Gill Sans MT" w:hAnsi="Gill Sans MT" w:cs="Arial"/>
          <w:color w:val="000000" w:themeColor="text1"/>
        </w:rPr>
        <w:t xml:space="preserve"> meeting </w:t>
      </w:r>
      <w:r w:rsidR="00B117A5" w:rsidRPr="005B77ED">
        <w:rPr>
          <w:rFonts w:ascii="Gill Sans MT" w:hAnsi="Gill Sans MT" w:cs="Arial"/>
          <w:color w:val="000000" w:themeColor="text1"/>
        </w:rPr>
        <w:t>were the RDC-</w:t>
      </w:r>
      <w:proofErr w:type="spellStart"/>
      <w:r w:rsidR="00B117A5" w:rsidRPr="005B77ED">
        <w:rPr>
          <w:rFonts w:ascii="Gill Sans MT" w:hAnsi="Gill Sans MT" w:cs="Arial"/>
          <w:color w:val="000000" w:themeColor="text1"/>
        </w:rPr>
        <w:t>Arua</w:t>
      </w:r>
      <w:proofErr w:type="spellEnd"/>
      <w:r w:rsidR="00B53511" w:rsidRPr="005B77ED">
        <w:rPr>
          <w:rFonts w:ascii="Gill Sans MT" w:hAnsi="Gill Sans MT" w:cs="Arial"/>
          <w:color w:val="000000" w:themeColor="text1"/>
        </w:rPr>
        <w:t xml:space="preserve"> district</w:t>
      </w:r>
      <w:r w:rsidR="00B117A5" w:rsidRPr="005B77ED">
        <w:rPr>
          <w:rFonts w:ascii="Gill Sans MT" w:hAnsi="Gill Sans MT" w:cs="Arial"/>
          <w:color w:val="000000" w:themeColor="text1"/>
        </w:rPr>
        <w:t xml:space="preserve">, The Provincial Administrator for the </w:t>
      </w:r>
      <w:proofErr w:type="spellStart"/>
      <w:r w:rsidR="00B117A5" w:rsidRPr="005B77ED">
        <w:rPr>
          <w:rFonts w:ascii="Gill Sans MT" w:hAnsi="Gill Sans MT" w:cs="Arial"/>
          <w:color w:val="000000" w:themeColor="text1"/>
        </w:rPr>
        <w:t>Ituri</w:t>
      </w:r>
      <w:proofErr w:type="spellEnd"/>
      <w:r w:rsidR="00B117A5" w:rsidRPr="005B77ED">
        <w:rPr>
          <w:rFonts w:ascii="Gill Sans MT" w:hAnsi="Gill Sans MT" w:cs="Arial"/>
          <w:color w:val="000000" w:themeColor="text1"/>
        </w:rPr>
        <w:t xml:space="preserve"> Region</w:t>
      </w:r>
      <w:r w:rsidR="006C4E10" w:rsidRPr="005B77ED">
        <w:rPr>
          <w:rFonts w:ascii="Gill Sans MT" w:hAnsi="Gill Sans MT" w:cs="Arial"/>
          <w:color w:val="000000" w:themeColor="text1"/>
        </w:rPr>
        <w:t xml:space="preserve"> </w:t>
      </w:r>
      <w:r w:rsidR="00B53511" w:rsidRPr="005B77ED">
        <w:rPr>
          <w:rFonts w:ascii="Gill Sans MT" w:hAnsi="Gill Sans MT" w:cs="Arial"/>
          <w:color w:val="000000" w:themeColor="text1"/>
        </w:rPr>
        <w:t xml:space="preserve">in DRC </w:t>
      </w:r>
      <w:r w:rsidR="006C4E10" w:rsidRPr="005B77ED">
        <w:rPr>
          <w:rFonts w:ascii="Gill Sans MT" w:hAnsi="Gill Sans MT" w:cs="Arial"/>
          <w:color w:val="000000" w:themeColor="text1"/>
        </w:rPr>
        <w:t xml:space="preserve">and </w:t>
      </w:r>
      <w:r w:rsidR="00490466" w:rsidRPr="005B77ED">
        <w:rPr>
          <w:rFonts w:ascii="Gill Sans MT" w:hAnsi="Gill Sans MT" w:cs="Arial"/>
          <w:color w:val="000000" w:themeColor="text1"/>
        </w:rPr>
        <w:t xml:space="preserve">the Hon </w:t>
      </w:r>
      <w:r w:rsidR="00B53511" w:rsidRPr="005B77ED">
        <w:rPr>
          <w:rFonts w:ascii="Gill Sans MT" w:hAnsi="Gill Sans MT" w:cs="Arial"/>
          <w:color w:val="000000" w:themeColor="text1"/>
        </w:rPr>
        <w:t xml:space="preserve">State </w:t>
      </w:r>
      <w:r w:rsidR="00490466" w:rsidRPr="005B77ED">
        <w:rPr>
          <w:rFonts w:ascii="Gill Sans MT" w:hAnsi="Gill Sans MT" w:cs="Arial"/>
          <w:color w:val="000000" w:themeColor="text1"/>
        </w:rPr>
        <w:t>Minister of Health</w:t>
      </w:r>
      <w:r w:rsidR="00695458" w:rsidRPr="005B77ED">
        <w:rPr>
          <w:rFonts w:ascii="Gill Sans MT" w:hAnsi="Gill Sans MT" w:cs="Arial"/>
          <w:color w:val="000000" w:themeColor="text1"/>
        </w:rPr>
        <w:t xml:space="preserve"> and</w:t>
      </w:r>
      <w:r w:rsidR="00B53511" w:rsidRPr="005B77ED">
        <w:rPr>
          <w:rFonts w:ascii="Gill Sans MT" w:hAnsi="Gill Sans MT" w:cs="Arial"/>
          <w:color w:val="000000" w:themeColor="text1"/>
        </w:rPr>
        <w:t xml:space="preserve"> Environment of </w:t>
      </w:r>
      <w:r w:rsidR="006C4E10" w:rsidRPr="005B77ED">
        <w:rPr>
          <w:rFonts w:ascii="Gill Sans MT" w:hAnsi="Gill Sans MT" w:cs="Arial"/>
          <w:color w:val="000000" w:themeColor="text1"/>
        </w:rPr>
        <w:t>Yei River State</w:t>
      </w:r>
      <w:r w:rsidR="00B53511" w:rsidRPr="005B77ED">
        <w:rPr>
          <w:rFonts w:ascii="Gill Sans MT" w:hAnsi="Gill Sans MT" w:cs="Arial"/>
          <w:color w:val="000000" w:themeColor="text1"/>
        </w:rPr>
        <w:t>, Republic of South Sudan</w:t>
      </w:r>
      <w:r w:rsidR="006C4E10" w:rsidRPr="005B77ED">
        <w:rPr>
          <w:rFonts w:ascii="Gill Sans MT" w:hAnsi="Gill Sans MT" w:cs="Arial"/>
          <w:color w:val="000000" w:themeColor="text1"/>
        </w:rPr>
        <w:t>.</w:t>
      </w:r>
      <w:r w:rsidR="00120D87" w:rsidRPr="005B77ED">
        <w:rPr>
          <w:rFonts w:ascii="Gill Sans MT" w:hAnsi="Gill Sans MT" w:cs="Arial"/>
          <w:color w:val="000000" w:themeColor="text1"/>
        </w:rPr>
        <w:t xml:space="preserve"> There were also r</w:t>
      </w:r>
      <w:r w:rsidR="00EA4CF2" w:rsidRPr="005B77ED">
        <w:rPr>
          <w:rFonts w:ascii="Gill Sans MT" w:hAnsi="Gill Sans MT" w:cs="Arial"/>
          <w:color w:val="000000" w:themeColor="text1"/>
        </w:rPr>
        <w:t xml:space="preserve">emarks from the </w:t>
      </w:r>
      <w:r w:rsidR="00576190" w:rsidRPr="005B77ED">
        <w:rPr>
          <w:rFonts w:ascii="Gill Sans MT" w:hAnsi="Gill Sans MT" w:cs="Arial"/>
          <w:color w:val="000000" w:themeColor="text1"/>
        </w:rPr>
        <w:t xml:space="preserve">representative </w:t>
      </w:r>
      <w:r w:rsidR="0004168A" w:rsidRPr="005B77ED">
        <w:rPr>
          <w:rFonts w:ascii="Gill Sans MT" w:hAnsi="Gill Sans MT" w:cs="Arial"/>
          <w:color w:val="000000" w:themeColor="text1"/>
        </w:rPr>
        <w:t>of Ministry</w:t>
      </w:r>
      <w:r w:rsidR="00576190" w:rsidRPr="005B77ED">
        <w:rPr>
          <w:rFonts w:ascii="Gill Sans MT" w:hAnsi="Gill Sans MT" w:cs="Arial"/>
          <w:color w:val="000000" w:themeColor="text1"/>
        </w:rPr>
        <w:t xml:space="preserve"> of Health </w:t>
      </w:r>
      <w:r w:rsidR="00120D87" w:rsidRPr="005B77ED">
        <w:rPr>
          <w:rFonts w:ascii="Gill Sans MT" w:hAnsi="Gill Sans MT" w:cs="Arial"/>
          <w:color w:val="000000" w:themeColor="text1"/>
        </w:rPr>
        <w:t>-</w:t>
      </w:r>
      <w:r w:rsidR="0004168A" w:rsidRPr="005B77ED">
        <w:rPr>
          <w:rFonts w:ascii="Gill Sans MT" w:hAnsi="Gill Sans MT" w:cs="Arial"/>
          <w:color w:val="000000" w:themeColor="text1"/>
        </w:rPr>
        <w:t>Uganda, WHO</w:t>
      </w:r>
      <w:r w:rsidR="00576190" w:rsidRPr="005B77ED">
        <w:rPr>
          <w:rFonts w:ascii="Gill Sans MT" w:hAnsi="Gill Sans MT" w:cs="Arial"/>
          <w:color w:val="000000" w:themeColor="text1"/>
        </w:rPr>
        <w:t>-Uganda, WHO-South Sudan, WHO-DRC and WHO-</w:t>
      </w:r>
      <w:r w:rsidR="00B53511" w:rsidRPr="005B77ED">
        <w:rPr>
          <w:rFonts w:ascii="Gill Sans MT" w:hAnsi="Gill Sans MT" w:cs="Arial"/>
          <w:color w:val="000000" w:themeColor="text1"/>
        </w:rPr>
        <w:t>H</w:t>
      </w:r>
      <w:r w:rsidR="0097109B">
        <w:rPr>
          <w:rFonts w:ascii="Gill Sans MT" w:hAnsi="Gill Sans MT" w:cs="Arial"/>
          <w:color w:val="000000" w:themeColor="text1"/>
        </w:rPr>
        <w:t>Q</w:t>
      </w:r>
      <w:r w:rsidR="00B53511" w:rsidRPr="005B77ED">
        <w:rPr>
          <w:rFonts w:ascii="Gill Sans MT" w:hAnsi="Gill Sans MT" w:cs="Arial"/>
          <w:color w:val="000000" w:themeColor="text1"/>
        </w:rPr>
        <w:t xml:space="preserve"> and </w:t>
      </w:r>
      <w:proofErr w:type="spellStart"/>
      <w:r w:rsidR="00B53511" w:rsidRPr="005B77ED">
        <w:rPr>
          <w:rFonts w:ascii="Gill Sans MT" w:hAnsi="Gill Sans MT" w:cs="Arial"/>
          <w:color w:val="000000" w:themeColor="text1"/>
        </w:rPr>
        <w:t>HoA</w:t>
      </w:r>
      <w:proofErr w:type="spellEnd"/>
      <w:r w:rsidR="0097109B">
        <w:rPr>
          <w:rFonts w:ascii="Gill Sans MT" w:hAnsi="Gill Sans MT" w:cs="Arial"/>
          <w:color w:val="000000" w:themeColor="text1"/>
        </w:rPr>
        <w:t xml:space="preserve"> Coordination office</w:t>
      </w:r>
      <w:r w:rsidR="00576190" w:rsidRPr="005B77ED">
        <w:rPr>
          <w:rFonts w:ascii="Gill Sans MT" w:hAnsi="Gill Sans MT" w:cs="Arial"/>
          <w:color w:val="000000" w:themeColor="text1"/>
        </w:rPr>
        <w:t>.</w:t>
      </w:r>
    </w:p>
    <w:p w14:paraId="6435C95E" w14:textId="4609EF1A" w:rsidR="00893790" w:rsidRPr="005B77ED" w:rsidRDefault="009506A9" w:rsidP="00017C5A">
      <w:pPr>
        <w:pStyle w:val="Footer"/>
        <w:tabs>
          <w:tab w:val="left" w:pos="9900"/>
        </w:tabs>
        <w:spacing w:after="240" w:line="276" w:lineRule="auto"/>
        <w:ind w:left="0" w:right="-270"/>
        <w:jc w:val="both"/>
        <w:rPr>
          <w:rFonts w:ascii="Gill Sans MT" w:hAnsi="Gill Sans MT" w:cs="Arial"/>
          <w:color w:val="000000" w:themeColor="text1"/>
        </w:rPr>
      </w:pPr>
      <w:r w:rsidRPr="005B77ED">
        <w:rPr>
          <w:rFonts w:ascii="Gill Sans MT" w:hAnsi="Gill Sans MT" w:cs="Arial"/>
          <w:b/>
          <w:color w:val="000000" w:themeColor="text1"/>
        </w:rPr>
        <w:t xml:space="preserve">The </w:t>
      </w:r>
      <w:r w:rsidR="00B53511" w:rsidRPr="005B77ED">
        <w:rPr>
          <w:rFonts w:ascii="Gill Sans MT" w:hAnsi="Gill Sans MT" w:cs="Arial"/>
          <w:b/>
          <w:color w:val="000000" w:themeColor="text1"/>
        </w:rPr>
        <w:t xml:space="preserve">RDC </w:t>
      </w:r>
      <w:proofErr w:type="spellStart"/>
      <w:r w:rsidR="00B53511" w:rsidRPr="005B77ED">
        <w:rPr>
          <w:rFonts w:ascii="Gill Sans MT" w:hAnsi="Gill Sans MT" w:cs="Arial"/>
          <w:b/>
          <w:color w:val="000000" w:themeColor="text1"/>
        </w:rPr>
        <w:t>Arua</w:t>
      </w:r>
      <w:proofErr w:type="spellEnd"/>
      <w:r w:rsidR="00B53511" w:rsidRPr="005B77ED">
        <w:rPr>
          <w:rFonts w:ascii="Gill Sans MT" w:hAnsi="Gill Sans MT" w:cs="Arial"/>
          <w:color w:val="000000" w:themeColor="text1"/>
        </w:rPr>
        <w:t xml:space="preserve">, represented </w:t>
      </w:r>
      <w:r w:rsidRPr="005B77ED">
        <w:rPr>
          <w:rFonts w:ascii="Gill Sans MT" w:hAnsi="Gill Sans MT" w:cs="Arial"/>
          <w:color w:val="000000" w:themeColor="text1"/>
        </w:rPr>
        <w:t xml:space="preserve">by the </w:t>
      </w:r>
      <w:proofErr w:type="spellStart"/>
      <w:r w:rsidR="00883F91" w:rsidRPr="005B77ED">
        <w:rPr>
          <w:rFonts w:ascii="Gill Sans MT" w:hAnsi="Gill Sans MT" w:cs="Arial"/>
          <w:color w:val="000000" w:themeColor="text1"/>
        </w:rPr>
        <w:t>Arua</w:t>
      </w:r>
      <w:proofErr w:type="spellEnd"/>
      <w:r w:rsidR="00883F91" w:rsidRPr="005B77ED">
        <w:rPr>
          <w:rFonts w:ascii="Gill Sans MT" w:hAnsi="Gill Sans MT" w:cs="Arial"/>
          <w:color w:val="000000" w:themeColor="text1"/>
        </w:rPr>
        <w:t xml:space="preserve"> District </w:t>
      </w:r>
      <w:r w:rsidRPr="005B77ED">
        <w:rPr>
          <w:rFonts w:ascii="Gill Sans MT" w:hAnsi="Gill Sans MT" w:cs="Arial"/>
          <w:color w:val="000000" w:themeColor="text1"/>
        </w:rPr>
        <w:t xml:space="preserve">DISO </w:t>
      </w:r>
      <w:r w:rsidR="00B53511" w:rsidRPr="005B77ED">
        <w:rPr>
          <w:rFonts w:ascii="Gill Sans MT" w:hAnsi="Gill Sans MT" w:cs="Arial"/>
          <w:color w:val="000000" w:themeColor="text1"/>
        </w:rPr>
        <w:t xml:space="preserve">Mr. </w:t>
      </w:r>
      <w:proofErr w:type="spellStart"/>
      <w:r w:rsidR="00B53511" w:rsidRPr="005B77ED">
        <w:rPr>
          <w:rFonts w:ascii="Gill Sans MT" w:hAnsi="Gill Sans MT" w:cs="Arial"/>
          <w:color w:val="000000" w:themeColor="text1"/>
        </w:rPr>
        <w:t>Dravu</w:t>
      </w:r>
      <w:proofErr w:type="spellEnd"/>
      <w:r w:rsidR="00B53511" w:rsidRPr="005B77ED">
        <w:rPr>
          <w:rFonts w:ascii="Gill Sans MT" w:hAnsi="Gill Sans MT" w:cs="Arial"/>
          <w:color w:val="000000" w:themeColor="text1"/>
        </w:rPr>
        <w:t xml:space="preserve"> Stephen officially opened the meeting. He w</w:t>
      </w:r>
      <w:r w:rsidRPr="005B77ED">
        <w:rPr>
          <w:rFonts w:ascii="Gill Sans MT" w:hAnsi="Gill Sans MT" w:cs="Arial"/>
          <w:color w:val="000000" w:themeColor="text1"/>
        </w:rPr>
        <w:t xml:space="preserve">elcomed all the delegates </w:t>
      </w:r>
      <w:r w:rsidR="00B53511" w:rsidRPr="005B77ED">
        <w:rPr>
          <w:rFonts w:ascii="Gill Sans MT" w:hAnsi="Gill Sans MT" w:cs="Arial"/>
          <w:color w:val="000000" w:themeColor="text1"/>
        </w:rPr>
        <w:t>and</w:t>
      </w:r>
      <w:r w:rsidRPr="005B77ED">
        <w:rPr>
          <w:rFonts w:ascii="Gill Sans MT" w:hAnsi="Gill Sans MT" w:cs="Arial"/>
          <w:color w:val="000000" w:themeColor="text1"/>
        </w:rPr>
        <w:t xml:space="preserve"> described </w:t>
      </w:r>
      <w:r w:rsidR="00B53511" w:rsidRPr="005B77ED">
        <w:rPr>
          <w:rFonts w:ascii="Gill Sans MT" w:hAnsi="Gill Sans MT" w:cs="Arial"/>
          <w:color w:val="000000" w:themeColor="text1"/>
        </w:rPr>
        <w:t xml:space="preserve">the meeting </w:t>
      </w:r>
      <w:r w:rsidRPr="005B77ED">
        <w:rPr>
          <w:rFonts w:ascii="Gill Sans MT" w:hAnsi="Gill Sans MT" w:cs="Arial"/>
          <w:color w:val="000000" w:themeColor="text1"/>
        </w:rPr>
        <w:t xml:space="preserve">as a </w:t>
      </w:r>
      <w:r w:rsidR="00B53511" w:rsidRPr="005B77ED">
        <w:rPr>
          <w:rFonts w:ascii="Gill Sans MT" w:hAnsi="Gill Sans MT" w:cs="Arial"/>
          <w:color w:val="000000" w:themeColor="text1"/>
        </w:rPr>
        <w:t>critical tool</w:t>
      </w:r>
      <w:r w:rsidRPr="005B77ED">
        <w:rPr>
          <w:rFonts w:ascii="Gill Sans MT" w:hAnsi="Gill Sans MT" w:cs="Arial"/>
          <w:color w:val="000000" w:themeColor="text1"/>
        </w:rPr>
        <w:t xml:space="preserve"> </w:t>
      </w:r>
      <w:r w:rsidR="00B53511" w:rsidRPr="005B77ED">
        <w:rPr>
          <w:rFonts w:ascii="Gill Sans MT" w:hAnsi="Gill Sans MT" w:cs="Arial"/>
          <w:color w:val="000000" w:themeColor="text1"/>
        </w:rPr>
        <w:t xml:space="preserve">in the </w:t>
      </w:r>
      <w:r w:rsidRPr="005B77ED">
        <w:rPr>
          <w:rFonts w:ascii="Gill Sans MT" w:hAnsi="Gill Sans MT" w:cs="Arial"/>
          <w:color w:val="auto"/>
        </w:rPr>
        <w:t>effort to fight Polio and Ebola Virus Disease (EVD)</w:t>
      </w:r>
      <w:r w:rsidR="00256C24" w:rsidRPr="005B77ED">
        <w:rPr>
          <w:rFonts w:ascii="Gill Sans MT" w:hAnsi="Gill Sans MT" w:cs="Arial"/>
          <w:color w:val="auto"/>
        </w:rPr>
        <w:t xml:space="preserve"> in the three countries. He n</w:t>
      </w:r>
      <w:r w:rsidR="00256C24" w:rsidRPr="005B77ED">
        <w:rPr>
          <w:rFonts w:ascii="Gill Sans MT" w:hAnsi="Gill Sans MT" w:cs="Arial"/>
          <w:color w:val="000000" w:themeColor="text1"/>
        </w:rPr>
        <w:t xml:space="preserve">oted that </w:t>
      </w:r>
      <w:r w:rsidR="00D12F80" w:rsidRPr="005B77ED">
        <w:rPr>
          <w:rFonts w:ascii="Gill Sans MT" w:hAnsi="Gill Sans MT" w:cs="Arial"/>
          <w:color w:val="000000" w:themeColor="text1"/>
        </w:rPr>
        <w:t xml:space="preserve">previous cross border meetings in </w:t>
      </w:r>
      <w:proofErr w:type="spellStart"/>
      <w:r w:rsidR="00D12F80" w:rsidRPr="005B77ED">
        <w:rPr>
          <w:rFonts w:ascii="Gill Sans MT" w:hAnsi="Gill Sans MT" w:cs="Arial"/>
          <w:color w:val="000000" w:themeColor="text1"/>
        </w:rPr>
        <w:t>Arua</w:t>
      </w:r>
      <w:proofErr w:type="spellEnd"/>
      <w:r w:rsidR="00D12F80" w:rsidRPr="005B77ED">
        <w:rPr>
          <w:rFonts w:ascii="Gill Sans MT" w:hAnsi="Gill Sans MT" w:cs="Arial"/>
          <w:color w:val="000000" w:themeColor="text1"/>
        </w:rPr>
        <w:t xml:space="preserve"> </w:t>
      </w:r>
      <w:r w:rsidR="00256C24" w:rsidRPr="005B77ED">
        <w:rPr>
          <w:rFonts w:ascii="Gill Sans MT" w:hAnsi="Gill Sans MT" w:cs="Arial"/>
          <w:color w:val="000000" w:themeColor="text1"/>
        </w:rPr>
        <w:t xml:space="preserve">centered on political and </w:t>
      </w:r>
      <w:r w:rsidR="00D12F80" w:rsidRPr="005B77ED">
        <w:rPr>
          <w:rFonts w:ascii="Gill Sans MT" w:hAnsi="Gill Sans MT" w:cs="Arial"/>
          <w:color w:val="000000" w:themeColor="text1"/>
        </w:rPr>
        <w:t xml:space="preserve">socio-economic spheres which affect the peoples of the 3 </w:t>
      </w:r>
      <w:r w:rsidR="00256C24" w:rsidRPr="005B77ED">
        <w:rPr>
          <w:rFonts w:ascii="Gill Sans MT" w:hAnsi="Gill Sans MT" w:cs="Arial"/>
          <w:color w:val="000000" w:themeColor="text1"/>
        </w:rPr>
        <w:t xml:space="preserve">sister </w:t>
      </w:r>
      <w:r w:rsidR="00D12F80" w:rsidRPr="005B77ED">
        <w:rPr>
          <w:rFonts w:ascii="Gill Sans MT" w:hAnsi="Gill Sans MT" w:cs="Arial"/>
          <w:color w:val="000000" w:themeColor="text1"/>
        </w:rPr>
        <w:t>countries</w:t>
      </w:r>
      <w:r w:rsidR="005D7020" w:rsidRPr="005B77ED">
        <w:rPr>
          <w:rFonts w:ascii="Gill Sans MT" w:hAnsi="Gill Sans MT" w:cs="Arial"/>
          <w:color w:val="000000" w:themeColor="text1"/>
        </w:rPr>
        <w:t xml:space="preserve">, who </w:t>
      </w:r>
      <w:r w:rsidR="00256C24" w:rsidRPr="005B77ED">
        <w:rPr>
          <w:rFonts w:ascii="Gill Sans MT" w:hAnsi="Gill Sans MT" w:cs="Arial"/>
          <w:color w:val="000000" w:themeColor="text1"/>
        </w:rPr>
        <w:t xml:space="preserve">share </w:t>
      </w:r>
      <w:r w:rsidR="005D7020" w:rsidRPr="005B77ED">
        <w:rPr>
          <w:rFonts w:ascii="Gill Sans MT" w:hAnsi="Gill Sans MT" w:cs="Arial"/>
          <w:color w:val="000000" w:themeColor="text1"/>
        </w:rPr>
        <w:t>close links and relationships</w:t>
      </w:r>
      <w:r w:rsidR="00256C24" w:rsidRPr="005B77ED">
        <w:rPr>
          <w:rFonts w:ascii="Gill Sans MT" w:hAnsi="Gill Sans MT" w:cs="Arial"/>
          <w:color w:val="000000" w:themeColor="text1"/>
        </w:rPr>
        <w:t>. According to him, the war</w:t>
      </w:r>
      <w:r w:rsidR="00D12F80" w:rsidRPr="005B77ED">
        <w:rPr>
          <w:rFonts w:ascii="Gill Sans MT" w:hAnsi="Gill Sans MT" w:cs="Arial"/>
          <w:color w:val="000000" w:themeColor="text1"/>
        </w:rPr>
        <w:t xml:space="preserve"> </w:t>
      </w:r>
      <w:r w:rsidR="00256C24" w:rsidRPr="005B77ED">
        <w:rPr>
          <w:rFonts w:ascii="Gill Sans MT" w:hAnsi="Gill Sans MT" w:cs="Arial"/>
          <w:color w:val="000000" w:themeColor="text1"/>
        </w:rPr>
        <w:t xml:space="preserve">in South Sudan and Ebola in </w:t>
      </w:r>
      <w:r w:rsidR="00D12F80" w:rsidRPr="005B77ED">
        <w:rPr>
          <w:rFonts w:ascii="Gill Sans MT" w:hAnsi="Gill Sans MT" w:cs="Arial"/>
          <w:color w:val="000000" w:themeColor="text1"/>
        </w:rPr>
        <w:t>DRC affect</w:t>
      </w:r>
      <w:r w:rsidR="00256C24" w:rsidRPr="005B77ED">
        <w:rPr>
          <w:rFonts w:ascii="Gill Sans MT" w:hAnsi="Gill Sans MT" w:cs="Arial"/>
          <w:color w:val="000000" w:themeColor="text1"/>
        </w:rPr>
        <w:t xml:space="preserve"> Uganda as well and </w:t>
      </w:r>
      <w:r w:rsidR="00D12F80" w:rsidRPr="005B77ED">
        <w:rPr>
          <w:rFonts w:ascii="Gill Sans MT" w:hAnsi="Gill Sans MT" w:cs="Arial"/>
          <w:color w:val="000000" w:themeColor="text1"/>
        </w:rPr>
        <w:t xml:space="preserve">recalled </w:t>
      </w:r>
      <w:r w:rsidR="00256C24" w:rsidRPr="005B77ED">
        <w:rPr>
          <w:rFonts w:ascii="Gill Sans MT" w:hAnsi="Gill Sans MT" w:cs="Arial"/>
          <w:color w:val="000000" w:themeColor="text1"/>
        </w:rPr>
        <w:t xml:space="preserve">that during the turbulent times in Uganda, </w:t>
      </w:r>
      <w:r w:rsidR="00C0390E" w:rsidRPr="005B77ED">
        <w:rPr>
          <w:rFonts w:ascii="Gill Sans MT" w:hAnsi="Gill Sans MT" w:cs="Arial"/>
          <w:color w:val="000000" w:themeColor="text1"/>
        </w:rPr>
        <w:t xml:space="preserve">many </w:t>
      </w:r>
      <w:r w:rsidR="00D12F80" w:rsidRPr="005B77ED">
        <w:rPr>
          <w:rFonts w:ascii="Gill Sans MT" w:hAnsi="Gill Sans MT" w:cs="Arial"/>
          <w:color w:val="000000" w:themeColor="text1"/>
        </w:rPr>
        <w:t>Ugandans took</w:t>
      </w:r>
      <w:r w:rsidR="00C0390E" w:rsidRPr="005B77ED">
        <w:rPr>
          <w:rFonts w:ascii="Gill Sans MT" w:hAnsi="Gill Sans MT" w:cs="Arial"/>
          <w:color w:val="000000" w:themeColor="text1"/>
        </w:rPr>
        <w:t xml:space="preserve"> refuge in the DRC and South Sudan</w:t>
      </w:r>
      <w:r w:rsidR="00256C24" w:rsidRPr="005B77ED">
        <w:rPr>
          <w:rFonts w:ascii="Gill Sans MT" w:hAnsi="Gill Sans MT" w:cs="Arial"/>
          <w:color w:val="000000" w:themeColor="text1"/>
        </w:rPr>
        <w:t xml:space="preserve">. He </w:t>
      </w:r>
      <w:r w:rsidR="00017C5A" w:rsidRPr="005B77ED">
        <w:rPr>
          <w:rFonts w:ascii="Gill Sans MT" w:hAnsi="Gill Sans MT" w:cs="Arial"/>
          <w:color w:val="000000" w:themeColor="text1"/>
        </w:rPr>
        <w:t xml:space="preserve">urged </w:t>
      </w:r>
      <w:r w:rsidR="00256C24" w:rsidRPr="005B77ED">
        <w:rPr>
          <w:rFonts w:ascii="Gill Sans MT" w:hAnsi="Gill Sans MT" w:cs="Arial"/>
          <w:color w:val="000000" w:themeColor="text1"/>
        </w:rPr>
        <w:t xml:space="preserve">delegates to explore self-sustaining strategies </w:t>
      </w:r>
      <w:proofErr w:type="gramStart"/>
      <w:r w:rsidR="00256C24" w:rsidRPr="005B77ED">
        <w:rPr>
          <w:rFonts w:ascii="Gill Sans MT" w:hAnsi="Gill Sans MT" w:cs="Arial"/>
          <w:color w:val="000000" w:themeColor="text1"/>
        </w:rPr>
        <w:t>in order to</w:t>
      </w:r>
      <w:proofErr w:type="gramEnd"/>
      <w:r w:rsidR="00256C24" w:rsidRPr="005B77ED">
        <w:rPr>
          <w:rFonts w:ascii="Gill Sans MT" w:hAnsi="Gill Sans MT" w:cs="Arial"/>
          <w:color w:val="000000" w:themeColor="text1"/>
        </w:rPr>
        <w:t xml:space="preserve"> avoid over</w:t>
      </w:r>
      <w:r w:rsidR="00FE1374">
        <w:rPr>
          <w:rFonts w:ascii="Gill Sans MT" w:hAnsi="Gill Sans MT" w:cs="Arial"/>
          <w:color w:val="000000" w:themeColor="text1"/>
        </w:rPr>
        <w:t>-</w:t>
      </w:r>
      <w:r w:rsidR="00256C24" w:rsidRPr="005B77ED">
        <w:rPr>
          <w:rFonts w:ascii="Gill Sans MT" w:hAnsi="Gill Sans MT" w:cs="Arial"/>
          <w:color w:val="000000" w:themeColor="text1"/>
        </w:rPr>
        <w:t>dependence on others, “the rich also cry”; he said;</w:t>
      </w:r>
      <w:r w:rsidR="00BC0D88" w:rsidRPr="005B77ED">
        <w:rPr>
          <w:rFonts w:ascii="Gill Sans MT" w:hAnsi="Gill Sans MT" w:cs="Arial"/>
          <w:color w:val="000000" w:themeColor="text1"/>
        </w:rPr>
        <w:t xml:space="preserve"> The RDC described Ebola as a big animal which should be fought with </w:t>
      </w:r>
      <w:r w:rsidR="00FE1374">
        <w:rPr>
          <w:rFonts w:ascii="Gill Sans MT" w:hAnsi="Gill Sans MT" w:cs="Arial"/>
          <w:color w:val="000000" w:themeColor="text1"/>
        </w:rPr>
        <w:t xml:space="preserve">a </w:t>
      </w:r>
      <w:r w:rsidR="00BC0D88" w:rsidRPr="005B77ED">
        <w:rPr>
          <w:rFonts w:ascii="Gill Sans MT" w:hAnsi="Gill Sans MT" w:cs="Arial"/>
          <w:color w:val="000000" w:themeColor="text1"/>
        </w:rPr>
        <w:t>f</w:t>
      </w:r>
      <w:r w:rsidR="00017C5A" w:rsidRPr="005B77ED">
        <w:rPr>
          <w:rFonts w:ascii="Gill Sans MT" w:hAnsi="Gill Sans MT" w:cs="Arial"/>
          <w:color w:val="000000" w:themeColor="text1"/>
        </w:rPr>
        <w:t xml:space="preserve">irearm. The firearm he said </w:t>
      </w:r>
      <w:r w:rsidR="00FE1374">
        <w:rPr>
          <w:rFonts w:ascii="Gill Sans MT" w:hAnsi="Gill Sans MT" w:cs="Arial"/>
          <w:color w:val="000000" w:themeColor="text1"/>
        </w:rPr>
        <w:t>is</w:t>
      </w:r>
      <w:r w:rsidR="00017C5A" w:rsidRPr="005B77ED">
        <w:rPr>
          <w:rFonts w:ascii="Gill Sans MT" w:hAnsi="Gill Sans MT" w:cs="Arial"/>
          <w:color w:val="000000" w:themeColor="text1"/>
        </w:rPr>
        <w:t xml:space="preserve"> </w:t>
      </w:r>
      <w:r w:rsidR="00BC0D88" w:rsidRPr="005B77ED">
        <w:rPr>
          <w:rFonts w:ascii="Gill Sans MT" w:hAnsi="Gill Sans MT" w:cs="Arial"/>
          <w:color w:val="000000" w:themeColor="text1"/>
        </w:rPr>
        <w:t xml:space="preserve">technical persons who should present well on how to prevent, treat and manage Ebola and other diseases including Malaria and Polio. </w:t>
      </w:r>
      <w:r w:rsidR="00A429CB" w:rsidRPr="005B77ED">
        <w:rPr>
          <w:rFonts w:ascii="Gill Sans MT" w:hAnsi="Gill Sans MT" w:cs="Arial"/>
          <w:color w:val="000000" w:themeColor="text1"/>
        </w:rPr>
        <w:t>He challe</w:t>
      </w:r>
      <w:r w:rsidR="00E420E7" w:rsidRPr="005B77ED">
        <w:rPr>
          <w:rFonts w:ascii="Gill Sans MT" w:hAnsi="Gill Sans MT" w:cs="Arial"/>
          <w:color w:val="000000" w:themeColor="text1"/>
        </w:rPr>
        <w:t xml:space="preserve">nged the </w:t>
      </w:r>
      <w:r w:rsidR="00BC0D88" w:rsidRPr="005B77ED">
        <w:rPr>
          <w:rFonts w:ascii="Gill Sans MT" w:hAnsi="Gill Sans MT" w:cs="Arial"/>
          <w:color w:val="000000" w:themeColor="text1"/>
        </w:rPr>
        <w:t xml:space="preserve">health experts </w:t>
      </w:r>
      <w:r w:rsidR="003E7CEE" w:rsidRPr="005B77ED">
        <w:rPr>
          <w:rFonts w:ascii="Gill Sans MT" w:hAnsi="Gill Sans MT" w:cs="Arial"/>
          <w:color w:val="000000" w:themeColor="text1"/>
        </w:rPr>
        <w:t xml:space="preserve">to make preventable diseases such as Ebola, </w:t>
      </w:r>
      <w:r w:rsidR="00EC1584" w:rsidRPr="005B77ED">
        <w:rPr>
          <w:rFonts w:ascii="Gill Sans MT" w:hAnsi="Gill Sans MT" w:cs="Arial"/>
          <w:color w:val="000000" w:themeColor="text1"/>
        </w:rPr>
        <w:t>among others; history.</w:t>
      </w:r>
    </w:p>
    <w:p w14:paraId="7E7B0DDC" w14:textId="0626906A" w:rsidR="00AB3438" w:rsidRPr="005B77ED" w:rsidRDefault="00FA3E15" w:rsidP="006D56B5">
      <w:pPr>
        <w:pStyle w:val="Footer"/>
        <w:tabs>
          <w:tab w:val="left" w:pos="9900"/>
        </w:tabs>
        <w:spacing w:line="276" w:lineRule="auto"/>
        <w:ind w:left="0" w:right="-270"/>
        <w:jc w:val="both"/>
        <w:rPr>
          <w:rFonts w:ascii="Gill Sans MT" w:hAnsi="Gill Sans MT" w:cs="Arial"/>
          <w:color w:val="auto"/>
        </w:rPr>
      </w:pPr>
      <w:r w:rsidRPr="005B77ED">
        <w:rPr>
          <w:rFonts w:ascii="Gill Sans MT" w:hAnsi="Gill Sans MT" w:cs="Arial"/>
          <w:b/>
          <w:color w:val="auto"/>
        </w:rPr>
        <w:t>The State Minister of Health and</w:t>
      </w:r>
      <w:r w:rsidR="0008420A" w:rsidRPr="005B77ED">
        <w:rPr>
          <w:rFonts w:ascii="Gill Sans MT" w:hAnsi="Gill Sans MT" w:cs="Arial"/>
          <w:b/>
          <w:color w:val="auto"/>
        </w:rPr>
        <w:t xml:space="preserve"> </w:t>
      </w:r>
      <w:r w:rsidRPr="005B77ED">
        <w:rPr>
          <w:rFonts w:ascii="Gill Sans MT" w:hAnsi="Gill Sans MT" w:cs="Arial"/>
          <w:b/>
          <w:color w:val="auto"/>
        </w:rPr>
        <w:t>Environment-Yei River State,</w:t>
      </w:r>
      <w:r w:rsidR="00C05B67" w:rsidRPr="005B77ED">
        <w:rPr>
          <w:rFonts w:ascii="Gill Sans MT" w:hAnsi="Gill Sans MT" w:cs="Arial"/>
          <w:color w:val="auto"/>
        </w:rPr>
        <w:t xml:space="preserve"> </w:t>
      </w:r>
      <w:r w:rsidRPr="005B77ED">
        <w:rPr>
          <w:rFonts w:ascii="Gill Sans MT" w:hAnsi="Gill Sans MT" w:cs="Arial"/>
          <w:color w:val="auto"/>
        </w:rPr>
        <w:t xml:space="preserve">Hon </w:t>
      </w:r>
      <w:proofErr w:type="spellStart"/>
      <w:r w:rsidRPr="005B77ED">
        <w:rPr>
          <w:rFonts w:ascii="Gill Sans MT" w:hAnsi="Gill Sans MT" w:cs="Arial"/>
          <w:color w:val="auto"/>
        </w:rPr>
        <w:t>Kogo</w:t>
      </w:r>
      <w:proofErr w:type="spellEnd"/>
      <w:r w:rsidRPr="005B77ED">
        <w:rPr>
          <w:rFonts w:ascii="Gill Sans MT" w:hAnsi="Gill Sans MT" w:cs="Arial"/>
          <w:color w:val="auto"/>
        </w:rPr>
        <w:t xml:space="preserve"> Manasseh Levi a</w:t>
      </w:r>
      <w:r w:rsidR="00C05B67" w:rsidRPr="005B77ED">
        <w:rPr>
          <w:rFonts w:ascii="Gill Sans MT" w:hAnsi="Gill Sans MT" w:cs="Arial"/>
          <w:color w:val="auto"/>
        </w:rPr>
        <w:t xml:space="preserve">ppreciated the warm reception in </w:t>
      </w:r>
      <w:proofErr w:type="spellStart"/>
      <w:r w:rsidR="00C05B67" w:rsidRPr="005B77ED">
        <w:rPr>
          <w:rFonts w:ascii="Gill Sans MT" w:hAnsi="Gill Sans MT" w:cs="Arial"/>
          <w:color w:val="auto"/>
        </w:rPr>
        <w:t>Arua</w:t>
      </w:r>
      <w:proofErr w:type="spellEnd"/>
      <w:r w:rsidRPr="005B77ED">
        <w:rPr>
          <w:rFonts w:ascii="Gill Sans MT" w:hAnsi="Gill Sans MT" w:cs="Arial"/>
          <w:color w:val="auto"/>
        </w:rPr>
        <w:t xml:space="preserve">. He thanked </w:t>
      </w:r>
      <w:r w:rsidR="007A769B" w:rsidRPr="005B77ED">
        <w:rPr>
          <w:rFonts w:ascii="Gill Sans MT" w:hAnsi="Gill Sans MT" w:cs="Arial"/>
          <w:color w:val="auto"/>
        </w:rPr>
        <w:t xml:space="preserve">the Governments of Uganda and DRC for </w:t>
      </w:r>
      <w:r w:rsidR="00EC1584" w:rsidRPr="005B77ED">
        <w:rPr>
          <w:rFonts w:ascii="Gill Sans MT" w:hAnsi="Gill Sans MT" w:cs="Arial"/>
          <w:color w:val="auto"/>
        </w:rPr>
        <w:t xml:space="preserve">the hospitality in hosting </w:t>
      </w:r>
      <w:r w:rsidR="007A769B" w:rsidRPr="005B77ED">
        <w:rPr>
          <w:rFonts w:ascii="Gill Sans MT" w:hAnsi="Gill Sans MT" w:cs="Arial"/>
          <w:color w:val="auto"/>
        </w:rPr>
        <w:lastRenderedPageBreak/>
        <w:t xml:space="preserve">the </w:t>
      </w:r>
      <w:r w:rsidR="00EC1584" w:rsidRPr="005B77ED">
        <w:rPr>
          <w:rFonts w:ascii="Gill Sans MT" w:hAnsi="Gill Sans MT" w:cs="Arial"/>
          <w:color w:val="auto"/>
        </w:rPr>
        <w:t>South Sudanese refugees which he described as</w:t>
      </w:r>
      <w:r w:rsidR="007A769B" w:rsidRPr="005B77ED">
        <w:rPr>
          <w:rFonts w:ascii="Gill Sans MT" w:hAnsi="Gill Sans MT" w:cs="Arial"/>
          <w:color w:val="auto"/>
        </w:rPr>
        <w:t xml:space="preserve"> a rec</w:t>
      </w:r>
      <w:r w:rsidR="00EC1584" w:rsidRPr="005B77ED">
        <w:rPr>
          <w:rFonts w:ascii="Gill Sans MT" w:hAnsi="Gill Sans MT" w:cs="Arial"/>
          <w:color w:val="auto"/>
        </w:rPr>
        <w:t xml:space="preserve">iprocal role </w:t>
      </w:r>
      <w:r w:rsidR="007A769B" w:rsidRPr="005B77ED">
        <w:rPr>
          <w:rFonts w:ascii="Gill Sans MT" w:hAnsi="Gill Sans MT" w:cs="Arial"/>
          <w:color w:val="auto"/>
        </w:rPr>
        <w:t xml:space="preserve">being played by the South Sudan Government in hosting a vast </w:t>
      </w:r>
      <w:r w:rsidR="00EC1584" w:rsidRPr="005B77ED">
        <w:rPr>
          <w:rFonts w:ascii="Gill Sans MT" w:hAnsi="Gill Sans MT" w:cs="Arial"/>
          <w:color w:val="auto"/>
        </w:rPr>
        <w:t xml:space="preserve">number of refugees from the DRC. The Minister noted that </w:t>
      </w:r>
      <w:r w:rsidR="007A769B" w:rsidRPr="005B77ED">
        <w:rPr>
          <w:rFonts w:ascii="Gill Sans MT" w:hAnsi="Gill Sans MT" w:cs="Arial"/>
          <w:color w:val="auto"/>
        </w:rPr>
        <w:t>common characteristics of the peoples alon</w:t>
      </w:r>
      <w:r w:rsidR="0003066A" w:rsidRPr="005B77ED">
        <w:rPr>
          <w:rFonts w:ascii="Gill Sans MT" w:hAnsi="Gill Sans MT" w:cs="Arial"/>
          <w:color w:val="auto"/>
        </w:rPr>
        <w:t>g the borders of the</w:t>
      </w:r>
      <w:r w:rsidR="00EC1584" w:rsidRPr="005B77ED">
        <w:rPr>
          <w:rFonts w:ascii="Gill Sans MT" w:hAnsi="Gill Sans MT" w:cs="Arial"/>
          <w:color w:val="auto"/>
        </w:rPr>
        <w:t xml:space="preserve"> three countries require</w:t>
      </w:r>
      <w:r w:rsidR="0003066A" w:rsidRPr="005B77ED">
        <w:rPr>
          <w:rFonts w:ascii="Gill Sans MT" w:hAnsi="Gill Sans MT" w:cs="Arial"/>
          <w:color w:val="auto"/>
        </w:rPr>
        <w:t xml:space="preserve"> </w:t>
      </w:r>
      <w:r w:rsidR="00FE1374">
        <w:rPr>
          <w:rFonts w:ascii="Gill Sans MT" w:hAnsi="Gill Sans MT" w:cs="Arial"/>
          <w:color w:val="auto"/>
        </w:rPr>
        <w:t xml:space="preserve">a </w:t>
      </w:r>
      <w:r w:rsidR="0003066A" w:rsidRPr="005B77ED">
        <w:rPr>
          <w:rFonts w:ascii="Gill Sans MT" w:hAnsi="Gill Sans MT" w:cs="Arial"/>
          <w:color w:val="auto"/>
        </w:rPr>
        <w:t>common and integrated approach</w:t>
      </w:r>
      <w:r w:rsidR="00B50B0B" w:rsidRPr="005B77ED">
        <w:rPr>
          <w:rFonts w:ascii="Gill Sans MT" w:hAnsi="Gill Sans MT" w:cs="Arial"/>
          <w:color w:val="auto"/>
        </w:rPr>
        <w:t xml:space="preserve"> to</w:t>
      </w:r>
      <w:r w:rsidR="00EC1584" w:rsidRPr="005B77ED">
        <w:rPr>
          <w:rFonts w:ascii="Gill Sans MT" w:hAnsi="Gill Sans MT" w:cs="Arial"/>
          <w:color w:val="auto"/>
        </w:rPr>
        <w:t xml:space="preserve"> diseases </w:t>
      </w:r>
      <w:r w:rsidR="006D56B5" w:rsidRPr="005B77ED">
        <w:rPr>
          <w:rFonts w:ascii="Gill Sans MT" w:hAnsi="Gill Sans MT" w:cs="Arial"/>
          <w:color w:val="auto"/>
        </w:rPr>
        <w:t xml:space="preserve">prevention. He </w:t>
      </w:r>
      <w:r w:rsidR="00EC1584" w:rsidRPr="005B77ED">
        <w:rPr>
          <w:rFonts w:ascii="Gill Sans MT" w:hAnsi="Gill Sans MT" w:cs="Arial"/>
          <w:color w:val="auto"/>
        </w:rPr>
        <w:t>wondered how</w:t>
      </w:r>
      <w:r w:rsidR="00446B37" w:rsidRPr="005B77ED">
        <w:rPr>
          <w:rFonts w:ascii="Gill Sans MT" w:hAnsi="Gill Sans MT" w:cs="Arial"/>
          <w:color w:val="auto"/>
        </w:rPr>
        <w:t xml:space="preserve"> l</w:t>
      </w:r>
      <w:r w:rsidR="006D56B5" w:rsidRPr="005B77ED">
        <w:rPr>
          <w:rFonts w:ascii="Gill Sans MT" w:hAnsi="Gill Sans MT" w:cs="Arial"/>
          <w:color w:val="auto"/>
        </w:rPr>
        <w:t xml:space="preserve">ong the region will continue </w:t>
      </w:r>
      <w:r w:rsidR="00446B37" w:rsidRPr="005B77ED">
        <w:rPr>
          <w:rFonts w:ascii="Gill Sans MT" w:hAnsi="Gill Sans MT" w:cs="Arial"/>
          <w:color w:val="auto"/>
        </w:rPr>
        <w:t>bear</w:t>
      </w:r>
      <w:r w:rsidR="006D56B5" w:rsidRPr="005B77ED">
        <w:rPr>
          <w:rFonts w:ascii="Gill Sans MT" w:hAnsi="Gill Sans MT" w:cs="Arial"/>
          <w:color w:val="auto"/>
        </w:rPr>
        <w:t>ing</w:t>
      </w:r>
      <w:r w:rsidR="00446B37" w:rsidRPr="005B77ED">
        <w:rPr>
          <w:rFonts w:ascii="Gill Sans MT" w:hAnsi="Gill Sans MT" w:cs="Arial"/>
          <w:color w:val="auto"/>
        </w:rPr>
        <w:t xml:space="preserve"> the brand of preventable diseases such as Polio and EVD among others. </w:t>
      </w:r>
    </w:p>
    <w:p w14:paraId="51CFB4A5" w14:textId="77777777" w:rsidR="00AB3438" w:rsidRPr="005B77ED" w:rsidRDefault="00AB3438" w:rsidP="006D56B5">
      <w:pPr>
        <w:pStyle w:val="Footer"/>
        <w:tabs>
          <w:tab w:val="left" w:pos="9900"/>
        </w:tabs>
        <w:spacing w:line="276" w:lineRule="auto"/>
        <w:ind w:left="0" w:right="-270"/>
        <w:jc w:val="both"/>
        <w:rPr>
          <w:rFonts w:ascii="Gill Sans MT" w:hAnsi="Gill Sans MT" w:cs="Arial"/>
          <w:color w:val="auto"/>
        </w:rPr>
      </w:pPr>
    </w:p>
    <w:p w14:paraId="2852045F" w14:textId="4A981325" w:rsidR="009C19ED" w:rsidRPr="005B77ED" w:rsidRDefault="006D56B5" w:rsidP="006D56B5">
      <w:pPr>
        <w:pStyle w:val="Footer"/>
        <w:tabs>
          <w:tab w:val="left" w:pos="9900"/>
        </w:tabs>
        <w:spacing w:line="276" w:lineRule="auto"/>
        <w:ind w:left="0" w:right="-270"/>
        <w:jc w:val="both"/>
        <w:rPr>
          <w:rFonts w:ascii="Gill Sans MT" w:hAnsi="Gill Sans MT" w:cs="Arial"/>
          <w:bCs/>
          <w:color w:val="000000" w:themeColor="text1"/>
          <w:lang w:val="en-GB"/>
        </w:rPr>
      </w:pPr>
      <w:r w:rsidRPr="005B77ED">
        <w:rPr>
          <w:rFonts w:ascii="Gill Sans MT" w:hAnsi="Gill Sans MT" w:cs="Arial"/>
          <w:color w:val="auto"/>
        </w:rPr>
        <w:t xml:space="preserve">The </w:t>
      </w:r>
      <w:r w:rsidR="0097109B">
        <w:rPr>
          <w:rFonts w:ascii="Gill Sans MT" w:hAnsi="Gill Sans MT" w:cs="Arial"/>
          <w:color w:val="auto"/>
        </w:rPr>
        <w:t>M</w:t>
      </w:r>
      <w:r w:rsidRPr="005B77ED">
        <w:rPr>
          <w:rFonts w:ascii="Gill Sans MT" w:hAnsi="Gill Sans MT" w:cs="Arial"/>
          <w:color w:val="auto"/>
        </w:rPr>
        <w:t xml:space="preserve">inister pointed out that </w:t>
      </w:r>
      <w:r w:rsidR="00283F03" w:rsidRPr="005B77ED">
        <w:rPr>
          <w:rFonts w:ascii="Gill Sans MT" w:hAnsi="Gill Sans MT" w:cs="Arial"/>
          <w:color w:val="auto"/>
        </w:rPr>
        <w:t>adopt</w:t>
      </w:r>
      <w:r w:rsidRPr="005B77ED">
        <w:rPr>
          <w:rFonts w:ascii="Gill Sans MT" w:hAnsi="Gill Sans MT" w:cs="Arial"/>
          <w:color w:val="auto"/>
        </w:rPr>
        <w:t>ion of preventive</w:t>
      </w:r>
      <w:r w:rsidR="00283F03" w:rsidRPr="005B77ED">
        <w:rPr>
          <w:rFonts w:ascii="Gill Sans MT" w:hAnsi="Gill Sans MT" w:cs="Arial"/>
          <w:color w:val="auto"/>
        </w:rPr>
        <w:t xml:space="preserve"> approach</w:t>
      </w:r>
      <w:r w:rsidRPr="005B77ED">
        <w:rPr>
          <w:rFonts w:ascii="Gill Sans MT" w:hAnsi="Gill Sans MT" w:cs="Arial"/>
          <w:color w:val="auto"/>
        </w:rPr>
        <w:t xml:space="preserve">es is the best option of </w:t>
      </w:r>
      <w:r w:rsidRPr="005B77ED">
        <w:rPr>
          <w:rFonts w:ascii="Gill Sans MT" w:hAnsi="Gill Sans MT" w:cs="Arial"/>
          <w:color w:val="000000"/>
          <w:shd w:val="clear" w:color="auto" w:fill="FFFFFF"/>
        </w:rPr>
        <w:t xml:space="preserve">reducing the </w:t>
      </w:r>
      <w:r w:rsidR="00FE1374">
        <w:rPr>
          <w:rFonts w:ascii="Gill Sans MT" w:hAnsi="Gill Sans MT" w:cs="Arial"/>
          <w:color w:val="000000"/>
          <w:shd w:val="clear" w:color="auto" w:fill="FFFFFF"/>
        </w:rPr>
        <w:t>burdens of the disease</w:t>
      </w:r>
      <w:r w:rsidR="0027735E" w:rsidRPr="005B77ED">
        <w:rPr>
          <w:rFonts w:ascii="Gill Sans MT" w:hAnsi="Gill Sans MT" w:cs="Arial"/>
          <w:color w:val="000000"/>
          <w:shd w:val="clear" w:color="auto" w:fill="FFFFFF"/>
        </w:rPr>
        <w:t xml:space="preserve"> </w:t>
      </w:r>
      <w:r w:rsidRPr="005B77ED">
        <w:rPr>
          <w:rFonts w:ascii="Gill Sans MT" w:hAnsi="Gill Sans MT" w:cs="Arial"/>
          <w:color w:val="000000"/>
          <w:shd w:val="clear" w:color="auto" w:fill="FFFFFF"/>
        </w:rPr>
        <w:t>in the region now and in the future. He challenge</w:t>
      </w:r>
      <w:r w:rsidR="0097109B">
        <w:rPr>
          <w:rFonts w:ascii="Gill Sans MT" w:hAnsi="Gill Sans MT" w:cs="Arial"/>
          <w:color w:val="000000"/>
          <w:shd w:val="clear" w:color="auto" w:fill="FFFFFF"/>
        </w:rPr>
        <w:t>d</w:t>
      </w:r>
      <w:r w:rsidRPr="005B77ED">
        <w:rPr>
          <w:rFonts w:ascii="Gill Sans MT" w:hAnsi="Gill Sans MT" w:cs="Arial"/>
          <w:color w:val="000000"/>
          <w:shd w:val="clear" w:color="auto" w:fill="FFFFFF"/>
        </w:rPr>
        <w:t xml:space="preserve"> the </w:t>
      </w:r>
      <w:r w:rsidR="005D3954" w:rsidRPr="005B77ED">
        <w:rPr>
          <w:rFonts w:ascii="Gill Sans MT" w:hAnsi="Gill Sans MT" w:cs="Arial"/>
          <w:color w:val="auto"/>
        </w:rPr>
        <w:t>respective governments to invest more resource</w:t>
      </w:r>
      <w:r w:rsidR="00AB3438" w:rsidRPr="005B77ED">
        <w:rPr>
          <w:rFonts w:ascii="Gill Sans MT" w:hAnsi="Gill Sans MT" w:cs="Arial"/>
          <w:color w:val="auto"/>
        </w:rPr>
        <w:t xml:space="preserve">s in preventive health </w:t>
      </w:r>
      <w:r w:rsidR="005D3954" w:rsidRPr="005B77ED">
        <w:rPr>
          <w:rFonts w:ascii="Gill Sans MT" w:hAnsi="Gill Sans MT" w:cs="Arial"/>
          <w:color w:val="auto"/>
        </w:rPr>
        <w:t xml:space="preserve">than treatments for instances </w:t>
      </w:r>
      <w:r w:rsidR="00CB2668" w:rsidRPr="005B77ED">
        <w:rPr>
          <w:rFonts w:ascii="Gill Sans MT" w:hAnsi="Gill Sans MT" w:cs="Arial"/>
          <w:color w:val="auto"/>
        </w:rPr>
        <w:t>in</w:t>
      </w:r>
      <w:r w:rsidR="005D3954" w:rsidRPr="005B77ED">
        <w:rPr>
          <w:rFonts w:ascii="Gill Sans MT" w:hAnsi="Gill Sans MT" w:cs="Arial"/>
          <w:color w:val="auto"/>
        </w:rPr>
        <w:t xml:space="preserve"> </w:t>
      </w:r>
      <w:r w:rsidRPr="005B77ED">
        <w:rPr>
          <w:rFonts w:ascii="Gill Sans MT" w:hAnsi="Gill Sans MT" w:cs="Arial"/>
          <w:color w:val="auto"/>
        </w:rPr>
        <w:t xml:space="preserve">the case of Polio and Ebola Virus Diseases. He noted that </w:t>
      </w:r>
      <w:r w:rsidR="009C3FF5" w:rsidRPr="005B77ED">
        <w:rPr>
          <w:rFonts w:ascii="Gill Sans MT" w:hAnsi="Gill Sans MT" w:cs="Arial"/>
          <w:color w:val="auto"/>
        </w:rPr>
        <w:t>invest</w:t>
      </w:r>
      <w:r w:rsidRPr="005B77ED">
        <w:rPr>
          <w:rFonts w:ascii="Gill Sans MT" w:hAnsi="Gill Sans MT" w:cs="Arial"/>
          <w:color w:val="auto"/>
        </w:rPr>
        <w:t>ing</w:t>
      </w:r>
      <w:r w:rsidR="009C3FF5" w:rsidRPr="005B77ED">
        <w:rPr>
          <w:rFonts w:ascii="Gill Sans MT" w:hAnsi="Gill Sans MT" w:cs="Arial"/>
          <w:color w:val="auto"/>
        </w:rPr>
        <w:t xml:space="preserve"> in health intelligence </w:t>
      </w:r>
      <w:r w:rsidRPr="005B77ED">
        <w:rPr>
          <w:rFonts w:ascii="Gill Sans MT" w:hAnsi="Gill Sans MT" w:cs="Arial"/>
          <w:color w:val="auto"/>
        </w:rPr>
        <w:t xml:space="preserve">by governments </w:t>
      </w:r>
      <w:r w:rsidR="006545A5" w:rsidRPr="005B77ED">
        <w:rPr>
          <w:rFonts w:ascii="Gill Sans MT" w:hAnsi="Gill Sans MT" w:cs="Arial"/>
          <w:color w:val="000000" w:themeColor="text1"/>
        </w:rPr>
        <w:t>stimulates</w:t>
      </w:r>
      <w:r w:rsidRPr="005B77ED">
        <w:rPr>
          <w:rFonts w:ascii="Gill Sans MT" w:hAnsi="Gill Sans MT" w:cs="Arial"/>
          <w:color w:val="000000" w:themeColor="text1"/>
        </w:rPr>
        <w:t xml:space="preserve"> early</w:t>
      </w:r>
      <w:r w:rsidR="009C3FF5" w:rsidRPr="005B77ED">
        <w:rPr>
          <w:rFonts w:ascii="Gill Sans MT" w:hAnsi="Gill Sans MT" w:cs="Arial"/>
          <w:color w:val="000000" w:themeColor="text1"/>
        </w:rPr>
        <w:t xml:space="preserve"> warning and outbreak detection</w:t>
      </w:r>
      <w:r w:rsidRPr="005B77ED">
        <w:rPr>
          <w:rFonts w:ascii="Gill Sans MT" w:hAnsi="Gill Sans MT" w:cs="Arial"/>
          <w:color w:val="000000" w:themeColor="text1"/>
        </w:rPr>
        <w:t>; “</w:t>
      </w:r>
      <w:r w:rsidRPr="005B77ED">
        <w:rPr>
          <w:rFonts w:ascii="Gill Sans MT" w:hAnsi="Gill Sans MT" w:cs="Arial"/>
          <w:color w:val="auto"/>
        </w:rPr>
        <w:t xml:space="preserve">Own this noble activity of cross border collaboration and commit resources” he told the </w:t>
      </w:r>
      <w:r w:rsidR="00D02218" w:rsidRPr="005B77ED">
        <w:rPr>
          <w:rFonts w:ascii="Gill Sans MT" w:hAnsi="Gill Sans MT" w:cs="Arial"/>
          <w:color w:val="auto"/>
        </w:rPr>
        <w:t>3 governments o</w:t>
      </w:r>
      <w:r w:rsidRPr="005B77ED">
        <w:rPr>
          <w:rFonts w:ascii="Gill Sans MT" w:hAnsi="Gill Sans MT" w:cs="Arial"/>
          <w:color w:val="auto"/>
        </w:rPr>
        <w:t>f South Sudan, DRC</w:t>
      </w:r>
      <w:r w:rsidR="00FE1374">
        <w:rPr>
          <w:rFonts w:ascii="Gill Sans MT" w:hAnsi="Gill Sans MT" w:cs="Arial"/>
          <w:color w:val="auto"/>
        </w:rPr>
        <w:t>,</w:t>
      </w:r>
      <w:r w:rsidRPr="005B77ED">
        <w:rPr>
          <w:rFonts w:ascii="Gill Sans MT" w:hAnsi="Gill Sans MT" w:cs="Arial"/>
          <w:color w:val="auto"/>
        </w:rPr>
        <w:t xml:space="preserve"> and Uganda</w:t>
      </w:r>
      <w:r w:rsidR="00D02218" w:rsidRPr="005B77ED">
        <w:rPr>
          <w:rFonts w:ascii="Gill Sans MT" w:hAnsi="Gill Sans MT" w:cs="Arial"/>
          <w:color w:val="auto"/>
        </w:rPr>
        <w:t xml:space="preserve">. </w:t>
      </w:r>
      <w:r w:rsidR="00AB3438" w:rsidRPr="005B77ED">
        <w:rPr>
          <w:rFonts w:ascii="Gill Sans MT" w:hAnsi="Gill Sans MT" w:cs="Arial"/>
          <w:color w:val="auto"/>
        </w:rPr>
        <w:t xml:space="preserve">According to him Cross Border collaboration </w:t>
      </w:r>
      <w:r w:rsidR="00D02218" w:rsidRPr="005B77ED">
        <w:rPr>
          <w:rFonts w:ascii="Gill Sans MT" w:hAnsi="Gill Sans MT" w:cs="Arial"/>
          <w:color w:val="auto"/>
        </w:rPr>
        <w:t xml:space="preserve">has </w:t>
      </w:r>
      <w:r w:rsidR="00AB3438" w:rsidRPr="005B77ED">
        <w:rPr>
          <w:rFonts w:ascii="Gill Sans MT" w:hAnsi="Gill Sans MT" w:cs="Arial"/>
          <w:color w:val="auto"/>
        </w:rPr>
        <w:t>for long been solely sponsored by</w:t>
      </w:r>
      <w:r w:rsidR="00D02218" w:rsidRPr="005B77ED">
        <w:rPr>
          <w:rFonts w:ascii="Gill Sans MT" w:hAnsi="Gill Sans MT" w:cs="Arial"/>
          <w:color w:val="auto"/>
        </w:rPr>
        <w:t xml:space="preserve"> </w:t>
      </w:r>
      <w:r w:rsidR="00D02218" w:rsidRPr="005B77ED">
        <w:rPr>
          <w:rFonts w:ascii="Gill Sans MT" w:hAnsi="Gill Sans MT" w:cs="Arial"/>
          <w:b/>
          <w:bCs/>
          <w:color w:val="000000" w:themeColor="text1"/>
          <w:lang w:val="en-GB"/>
        </w:rPr>
        <w:t>Core G</w:t>
      </w:r>
      <w:r w:rsidR="00AB3438" w:rsidRPr="005B77ED">
        <w:rPr>
          <w:rFonts w:ascii="Gill Sans MT" w:hAnsi="Gill Sans MT" w:cs="Arial"/>
          <w:b/>
          <w:bCs/>
          <w:color w:val="000000" w:themeColor="text1"/>
          <w:lang w:val="en-GB"/>
        </w:rPr>
        <w:t xml:space="preserve">roup Polio Project South Sudan, </w:t>
      </w:r>
      <w:r w:rsidR="00D02218" w:rsidRPr="005B77ED">
        <w:rPr>
          <w:rFonts w:ascii="Gill Sans MT" w:hAnsi="Gill Sans MT" w:cs="Arial"/>
          <w:bCs/>
          <w:color w:val="000000" w:themeColor="text1"/>
          <w:lang w:val="en-GB"/>
        </w:rPr>
        <w:t>w</w:t>
      </w:r>
      <w:r w:rsidR="00AB3438" w:rsidRPr="005B77ED">
        <w:rPr>
          <w:rFonts w:ascii="Gill Sans MT" w:hAnsi="Gill Sans MT" w:cs="Arial"/>
          <w:bCs/>
          <w:color w:val="000000" w:themeColor="text1"/>
          <w:lang w:val="en-GB"/>
        </w:rPr>
        <w:t xml:space="preserve">hich shouldn’t be the case. </w:t>
      </w:r>
      <w:r w:rsidR="009C19ED" w:rsidRPr="005B77ED">
        <w:rPr>
          <w:rFonts w:ascii="Gill Sans MT" w:hAnsi="Gill Sans MT" w:cs="Arial"/>
          <w:bCs/>
          <w:color w:val="000000" w:themeColor="text1"/>
          <w:lang w:val="en-GB"/>
        </w:rPr>
        <w:t>He concluded that “for a healthy and productive population, time for action is now, not tomorrow, next week, next month or year”.</w:t>
      </w:r>
    </w:p>
    <w:p w14:paraId="6D7E6F99" w14:textId="77777777" w:rsidR="00E561F1" w:rsidRPr="005B77ED" w:rsidRDefault="00E561F1" w:rsidP="00BB71F9">
      <w:pPr>
        <w:pStyle w:val="ListParagraph"/>
        <w:tabs>
          <w:tab w:val="left" w:pos="9900"/>
        </w:tabs>
        <w:spacing w:after="0"/>
        <w:jc w:val="both"/>
        <w:rPr>
          <w:rFonts w:ascii="Gill Sans MT" w:hAnsi="Gill Sans MT" w:cs="Arial"/>
          <w:color w:val="auto"/>
        </w:rPr>
      </w:pPr>
    </w:p>
    <w:p w14:paraId="268C3E8A" w14:textId="46832185" w:rsidR="003F1C88" w:rsidRPr="005B77ED" w:rsidRDefault="00E561F1" w:rsidP="003F1C88">
      <w:pPr>
        <w:tabs>
          <w:tab w:val="left" w:pos="9900"/>
        </w:tabs>
        <w:jc w:val="both"/>
        <w:rPr>
          <w:rFonts w:ascii="Gill Sans MT" w:hAnsi="Gill Sans MT" w:cs="Arial"/>
          <w:color w:val="auto"/>
        </w:rPr>
      </w:pPr>
      <w:r w:rsidRPr="005B77ED">
        <w:rPr>
          <w:rFonts w:ascii="Gill Sans MT" w:hAnsi="Gill Sans MT" w:cs="Arial"/>
          <w:b/>
          <w:color w:val="auto"/>
        </w:rPr>
        <w:t xml:space="preserve">The Provincial </w:t>
      </w:r>
      <w:r w:rsidR="00AB3438" w:rsidRPr="005B77ED">
        <w:rPr>
          <w:rFonts w:ascii="Gill Sans MT" w:hAnsi="Gill Sans MT" w:cs="Arial"/>
          <w:b/>
          <w:color w:val="auto"/>
        </w:rPr>
        <w:t xml:space="preserve">Administrator of </w:t>
      </w:r>
      <w:proofErr w:type="spellStart"/>
      <w:r w:rsidR="00AB3438" w:rsidRPr="005B77ED">
        <w:rPr>
          <w:rFonts w:ascii="Gill Sans MT" w:hAnsi="Gill Sans MT" w:cs="Arial"/>
          <w:b/>
          <w:color w:val="auto"/>
        </w:rPr>
        <w:t>Itur</w:t>
      </w:r>
      <w:proofErr w:type="spellEnd"/>
      <w:r w:rsidR="00AB3438" w:rsidRPr="005B77ED">
        <w:rPr>
          <w:rFonts w:ascii="Gill Sans MT" w:hAnsi="Gill Sans MT" w:cs="Arial"/>
          <w:b/>
          <w:color w:val="auto"/>
        </w:rPr>
        <w:t xml:space="preserve"> region </w:t>
      </w:r>
      <w:r w:rsidR="00AB3438" w:rsidRPr="005B77ED">
        <w:rPr>
          <w:rFonts w:ascii="Gill Sans MT" w:hAnsi="Gill Sans MT" w:cs="Arial"/>
          <w:b/>
          <w:color w:val="000000" w:themeColor="text1"/>
        </w:rPr>
        <w:t xml:space="preserve">Mr. Henry </w:t>
      </w:r>
      <w:proofErr w:type="spellStart"/>
      <w:r w:rsidR="00AB3438" w:rsidRPr="005B77ED">
        <w:rPr>
          <w:rFonts w:ascii="Gill Sans MT" w:hAnsi="Gill Sans MT" w:cs="Arial"/>
          <w:b/>
          <w:color w:val="000000" w:themeColor="text1"/>
        </w:rPr>
        <w:t>Venant</w:t>
      </w:r>
      <w:proofErr w:type="spellEnd"/>
      <w:r w:rsidR="00AB3438" w:rsidRPr="005B77ED">
        <w:rPr>
          <w:rFonts w:ascii="Gill Sans MT" w:hAnsi="Gill Sans MT" w:cs="Arial"/>
          <w:b/>
          <w:color w:val="000000" w:themeColor="text1"/>
        </w:rPr>
        <w:t xml:space="preserve"> </w:t>
      </w:r>
      <w:r w:rsidR="00AB3438" w:rsidRPr="005B77ED">
        <w:rPr>
          <w:rFonts w:ascii="Gill Sans MT" w:hAnsi="Gill Sans MT" w:cs="Arial"/>
          <w:b/>
          <w:color w:val="auto"/>
        </w:rPr>
        <w:t>head</w:t>
      </w:r>
      <w:r w:rsidR="00F33C77" w:rsidRPr="005B77ED">
        <w:rPr>
          <w:rFonts w:ascii="Gill Sans MT" w:hAnsi="Gill Sans MT" w:cs="Arial"/>
          <w:b/>
          <w:color w:val="auto"/>
        </w:rPr>
        <w:t xml:space="preserve">ed the </w:t>
      </w:r>
      <w:r w:rsidR="00AB3438" w:rsidRPr="005B77ED">
        <w:rPr>
          <w:rFonts w:ascii="Gill Sans MT" w:hAnsi="Gill Sans MT" w:cs="Arial"/>
          <w:b/>
          <w:color w:val="auto"/>
        </w:rPr>
        <w:t xml:space="preserve">DRC delegation. </w:t>
      </w:r>
      <w:r w:rsidR="00AB3438" w:rsidRPr="005B77ED">
        <w:rPr>
          <w:rFonts w:ascii="Gill Sans MT" w:hAnsi="Gill Sans MT" w:cs="Arial"/>
          <w:color w:val="auto"/>
        </w:rPr>
        <w:t>He a</w:t>
      </w:r>
      <w:r w:rsidRPr="005B77ED">
        <w:rPr>
          <w:rFonts w:ascii="Gill Sans MT" w:hAnsi="Gill Sans MT" w:cs="Arial"/>
          <w:color w:val="auto"/>
        </w:rPr>
        <w:t>ppreciated the Organizers of the meeting; which he</w:t>
      </w:r>
      <w:r w:rsidR="00AB3438" w:rsidRPr="005B77ED">
        <w:rPr>
          <w:rFonts w:ascii="Gill Sans MT" w:hAnsi="Gill Sans MT" w:cs="Arial"/>
          <w:color w:val="auto"/>
        </w:rPr>
        <w:t xml:space="preserve"> described as</w:t>
      </w:r>
      <w:r w:rsidR="0023474C" w:rsidRPr="005B77ED">
        <w:rPr>
          <w:rFonts w:ascii="Gill Sans MT" w:hAnsi="Gill Sans MT" w:cs="Arial"/>
          <w:color w:val="auto"/>
        </w:rPr>
        <w:t xml:space="preserve"> timely and purposeful, assuring that </w:t>
      </w:r>
      <w:r w:rsidR="006211D6">
        <w:rPr>
          <w:rFonts w:ascii="Gill Sans MT" w:hAnsi="Gill Sans MT" w:cs="Arial"/>
          <w:color w:val="auto"/>
        </w:rPr>
        <w:t>p</w:t>
      </w:r>
      <w:r w:rsidR="0023474C" w:rsidRPr="005B77ED">
        <w:rPr>
          <w:rFonts w:ascii="Gill Sans MT" w:hAnsi="Gill Sans MT" w:cs="Arial"/>
          <w:color w:val="auto"/>
        </w:rPr>
        <w:t xml:space="preserve">oliticians are committed to </w:t>
      </w:r>
      <w:r w:rsidR="0023474C" w:rsidRPr="005B77ED">
        <w:rPr>
          <w:rFonts w:ascii="Gill Sans MT" w:hAnsi="Gill Sans MT" w:cs="Arial"/>
          <w:color w:val="000000" w:themeColor="text1"/>
        </w:rPr>
        <w:t>Polio eradication initiatives and Ebola outbreak preparedness and response.</w:t>
      </w:r>
      <w:r w:rsidR="0023474C" w:rsidRPr="005B77ED">
        <w:rPr>
          <w:rFonts w:ascii="Gill Sans MT" w:hAnsi="Gill Sans MT" w:cs="Arial"/>
          <w:color w:val="auto"/>
        </w:rPr>
        <w:t xml:space="preserve"> </w:t>
      </w:r>
      <w:r w:rsidR="003F1C88" w:rsidRPr="005B77ED">
        <w:rPr>
          <w:rFonts w:ascii="Gill Sans MT" w:hAnsi="Gill Sans MT" w:cs="Arial"/>
          <w:color w:val="auto"/>
        </w:rPr>
        <w:t xml:space="preserve">He reported that the </w:t>
      </w:r>
      <w:proofErr w:type="spellStart"/>
      <w:r w:rsidR="003F1C88" w:rsidRPr="005B77ED">
        <w:rPr>
          <w:rFonts w:ascii="Gill Sans MT" w:hAnsi="Gill Sans MT" w:cs="Arial"/>
          <w:color w:val="auto"/>
        </w:rPr>
        <w:t>Ituri</w:t>
      </w:r>
      <w:proofErr w:type="spellEnd"/>
      <w:r w:rsidR="003F1C88" w:rsidRPr="005B77ED">
        <w:rPr>
          <w:rFonts w:ascii="Gill Sans MT" w:hAnsi="Gill Sans MT" w:cs="Arial"/>
          <w:color w:val="auto"/>
        </w:rPr>
        <w:t xml:space="preserve"> Region already formed a multi-sectoral committee in response to the Ebola outbreaks comprising of the experts from WHO, Government, Non-Governmental Organizat</w:t>
      </w:r>
      <w:r w:rsidR="007F79A4" w:rsidRPr="005B77ED">
        <w:rPr>
          <w:rFonts w:ascii="Gill Sans MT" w:hAnsi="Gill Sans MT" w:cs="Arial"/>
          <w:color w:val="auto"/>
        </w:rPr>
        <w:t xml:space="preserve">ions and </w:t>
      </w:r>
      <w:r w:rsidR="006211D6">
        <w:rPr>
          <w:rFonts w:ascii="Gill Sans MT" w:hAnsi="Gill Sans MT" w:cs="Arial"/>
          <w:color w:val="auto"/>
        </w:rPr>
        <w:t>p</w:t>
      </w:r>
      <w:r w:rsidR="007F79A4" w:rsidRPr="005B77ED">
        <w:rPr>
          <w:rFonts w:ascii="Gill Sans MT" w:hAnsi="Gill Sans MT" w:cs="Arial"/>
          <w:color w:val="auto"/>
        </w:rPr>
        <w:t xml:space="preserve">artners among others and </w:t>
      </w:r>
      <w:r w:rsidR="003F1C88" w:rsidRPr="005B77ED">
        <w:rPr>
          <w:rFonts w:ascii="Gill Sans MT" w:hAnsi="Gill Sans MT" w:cs="Arial"/>
          <w:color w:val="auto"/>
        </w:rPr>
        <w:t>encouraged the villages, communities and districts along the border to form Ebola outbreak and response comm</w:t>
      </w:r>
      <w:r w:rsidR="007F79A4" w:rsidRPr="005B77ED">
        <w:rPr>
          <w:rFonts w:ascii="Gill Sans MT" w:hAnsi="Gill Sans MT" w:cs="Arial"/>
          <w:color w:val="auto"/>
        </w:rPr>
        <w:t xml:space="preserve">ittees so as to act swiftly, </w:t>
      </w:r>
      <w:r w:rsidR="003F1C88" w:rsidRPr="005B77ED">
        <w:rPr>
          <w:rFonts w:ascii="Gill Sans MT" w:hAnsi="Gill Sans MT" w:cs="Arial"/>
          <w:color w:val="auto"/>
        </w:rPr>
        <w:t>in a coordinated manner in reporting any suspected and or confirmed cases of Ebola in their areas of operations. He</w:t>
      </w:r>
      <w:r w:rsidR="00FE1374">
        <w:rPr>
          <w:rFonts w:ascii="Gill Sans MT" w:hAnsi="Gill Sans MT" w:cs="Arial"/>
          <w:color w:val="auto"/>
        </w:rPr>
        <w:t>, however,</w:t>
      </w:r>
      <w:r w:rsidR="003F1C88" w:rsidRPr="005B77ED">
        <w:rPr>
          <w:rFonts w:ascii="Gill Sans MT" w:hAnsi="Gill Sans MT" w:cs="Arial"/>
          <w:color w:val="auto"/>
        </w:rPr>
        <w:t xml:space="preserve"> </w:t>
      </w:r>
      <w:r w:rsidR="0023474C" w:rsidRPr="005B77ED">
        <w:rPr>
          <w:rFonts w:ascii="Gill Sans MT" w:hAnsi="Gill Sans MT" w:cs="Arial"/>
          <w:color w:val="auto"/>
        </w:rPr>
        <w:t>cautioned delegates not to ignore sim</w:t>
      </w:r>
      <w:r w:rsidR="003F1C88" w:rsidRPr="005B77ED">
        <w:rPr>
          <w:rFonts w:ascii="Gill Sans MT" w:hAnsi="Gill Sans MT" w:cs="Arial"/>
          <w:color w:val="auto"/>
        </w:rPr>
        <w:t xml:space="preserve">ple preventive measures like consistent and right </w:t>
      </w:r>
      <w:r w:rsidR="0023474C" w:rsidRPr="005B77ED">
        <w:rPr>
          <w:rFonts w:ascii="Gill Sans MT" w:hAnsi="Gill Sans MT" w:cs="Arial"/>
          <w:color w:val="auto"/>
        </w:rPr>
        <w:t xml:space="preserve">use of Hand rub gel and hand washing in the prevention of Ebola Virus disease. </w:t>
      </w:r>
    </w:p>
    <w:p w14:paraId="6D47F4A5" w14:textId="2FA9C2C2" w:rsidR="003F1C88" w:rsidRPr="005B77ED" w:rsidRDefault="003F1C88" w:rsidP="003F1C88">
      <w:pPr>
        <w:tabs>
          <w:tab w:val="left" w:pos="9900"/>
        </w:tabs>
        <w:spacing w:after="0"/>
        <w:jc w:val="both"/>
        <w:rPr>
          <w:rFonts w:ascii="Gill Sans MT" w:hAnsi="Gill Sans MT" w:cs="Arial"/>
          <w:color w:val="auto"/>
        </w:rPr>
      </w:pPr>
      <w:r w:rsidRPr="005B77ED">
        <w:rPr>
          <w:rFonts w:ascii="Gill Sans MT" w:hAnsi="Gill Sans MT" w:cs="Arial"/>
          <w:color w:val="auto"/>
        </w:rPr>
        <w:t xml:space="preserve">Whereas the </w:t>
      </w:r>
      <w:proofErr w:type="spellStart"/>
      <w:r w:rsidRPr="005B77ED">
        <w:rPr>
          <w:rFonts w:ascii="Gill Sans MT" w:hAnsi="Gill Sans MT" w:cs="Arial"/>
          <w:color w:val="auto"/>
        </w:rPr>
        <w:t>Ituri</w:t>
      </w:r>
      <w:proofErr w:type="spellEnd"/>
      <w:r w:rsidRPr="005B77ED">
        <w:rPr>
          <w:rFonts w:ascii="Gill Sans MT" w:hAnsi="Gill Sans MT" w:cs="Arial"/>
          <w:color w:val="auto"/>
        </w:rPr>
        <w:t xml:space="preserve"> Region administrator sup</w:t>
      </w:r>
      <w:r w:rsidR="007F79A4" w:rsidRPr="005B77ED">
        <w:rPr>
          <w:rFonts w:ascii="Gill Sans MT" w:hAnsi="Gill Sans MT" w:cs="Arial"/>
          <w:color w:val="auto"/>
        </w:rPr>
        <w:t xml:space="preserve">ported screening at the </w:t>
      </w:r>
      <w:r w:rsidRPr="005B77ED">
        <w:rPr>
          <w:rFonts w:ascii="Gill Sans MT" w:hAnsi="Gill Sans MT" w:cs="Arial"/>
          <w:color w:val="auto"/>
        </w:rPr>
        <w:t>border points; he warned against labeling every Congolese crossing the border</w:t>
      </w:r>
      <w:r w:rsidR="007F79A4" w:rsidRPr="005B77ED">
        <w:rPr>
          <w:rFonts w:ascii="Gill Sans MT" w:hAnsi="Gill Sans MT" w:cs="Arial"/>
          <w:color w:val="auto"/>
        </w:rPr>
        <w:t>s</w:t>
      </w:r>
      <w:r w:rsidRPr="005B77ED">
        <w:rPr>
          <w:rFonts w:ascii="Gill Sans MT" w:hAnsi="Gill Sans MT" w:cs="Arial"/>
          <w:color w:val="auto"/>
        </w:rPr>
        <w:t xml:space="preserve"> </w:t>
      </w:r>
      <w:r w:rsidR="007F79A4" w:rsidRPr="005B77ED">
        <w:rPr>
          <w:rFonts w:ascii="Gill Sans MT" w:hAnsi="Gill Sans MT" w:cs="Arial"/>
          <w:color w:val="auto"/>
        </w:rPr>
        <w:t xml:space="preserve">as </w:t>
      </w:r>
      <w:r w:rsidRPr="005B77ED">
        <w:rPr>
          <w:rFonts w:ascii="Gill Sans MT" w:hAnsi="Gill Sans MT" w:cs="Arial"/>
          <w:color w:val="auto"/>
        </w:rPr>
        <w:t>Ebola vector</w:t>
      </w:r>
      <w:r w:rsidR="007F79A4" w:rsidRPr="005B77ED">
        <w:rPr>
          <w:rFonts w:ascii="Gill Sans MT" w:hAnsi="Gill Sans MT" w:cs="Arial"/>
          <w:color w:val="auto"/>
        </w:rPr>
        <w:t xml:space="preserve">s. This </w:t>
      </w:r>
      <w:r w:rsidRPr="005B77ED">
        <w:rPr>
          <w:rFonts w:ascii="Gill Sans MT" w:hAnsi="Gill Sans MT" w:cs="Arial"/>
          <w:color w:val="auto"/>
        </w:rPr>
        <w:t>he described as unfriendly.</w:t>
      </w:r>
    </w:p>
    <w:p w14:paraId="7C8146D6" w14:textId="30B9A4C8" w:rsidR="00CF2083" w:rsidRPr="005B77ED" w:rsidRDefault="001A1845" w:rsidP="001A1845">
      <w:pPr>
        <w:tabs>
          <w:tab w:val="left" w:pos="9900"/>
        </w:tabs>
        <w:spacing w:after="0"/>
        <w:jc w:val="both"/>
        <w:rPr>
          <w:rFonts w:ascii="Gill Sans MT" w:hAnsi="Gill Sans MT" w:cs="Arial"/>
          <w:color w:val="auto"/>
        </w:rPr>
      </w:pPr>
      <w:r w:rsidRPr="005B77ED">
        <w:rPr>
          <w:rFonts w:ascii="Gill Sans MT" w:hAnsi="Gill Sans MT" w:cs="Arial"/>
          <w:color w:val="auto"/>
        </w:rPr>
        <w:t xml:space="preserve">He </w:t>
      </w:r>
      <w:r w:rsidR="007F79A4" w:rsidRPr="005B77ED">
        <w:rPr>
          <w:rFonts w:ascii="Gill Sans MT" w:hAnsi="Gill Sans MT" w:cs="Arial"/>
          <w:color w:val="auto"/>
        </w:rPr>
        <w:t>challenged</w:t>
      </w:r>
      <w:r w:rsidRPr="005B77ED">
        <w:rPr>
          <w:rFonts w:ascii="Gill Sans MT" w:hAnsi="Gill Sans MT" w:cs="Arial"/>
          <w:color w:val="auto"/>
        </w:rPr>
        <w:t xml:space="preserve"> </w:t>
      </w:r>
      <w:r w:rsidR="00126408" w:rsidRPr="005B77ED">
        <w:rPr>
          <w:rFonts w:ascii="Gill Sans MT" w:hAnsi="Gill Sans MT" w:cs="Arial"/>
          <w:color w:val="auto"/>
        </w:rPr>
        <w:t xml:space="preserve">the </w:t>
      </w:r>
      <w:r w:rsidRPr="005B77ED">
        <w:rPr>
          <w:rFonts w:ascii="Gill Sans MT" w:hAnsi="Gill Sans MT" w:cs="Arial"/>
          <w:color w:val="auto"/>
        </w:rPr>
        <w:t xml:space="preserve">delegates to develop clear resolutions during </w:t>
      </w:r>
      <w:r w:rsidR="00FE1374">
        <w:rPr>
          <w:rFonts w:ascii="Gill Sans MT" w:hAnsi="Gill Sans MT" w:cs="Arial"/>
          <w:color w:val="auto"/>
        </w:rPr>
        <w:t xml:space="preserve">the </w:t>
      </w:r>
      <w:r w:rsidRPr="005B77ED">
        <w:rPr>
          <w:rFonts w:ascii="Gill Sans MT" w:hAnsi="Gill Sans MT" w:cs="Arial"/>
          <w:color w:val="auto"/>
        </w:rPr>
        <w:t xml:space="preserve">meeting and urged the meeting </w:t>
      </w:r>
      <w:r w:rsidR="00126408" w:rsidRPr="005B77ED">
        <w:rPr>
          <w:rFonts w:ascii="Gill Sans MT" w:hAnsi="Gill Sans MT" w:cs="Arial"/>
          <w:color w:val="auto"/>
        </w:rPr>
        <w:t>o</w:t>
      </w:r>
      <w:r w:rsidRPr="005B77ED">
        <w:rPr>
          <w:rFonts w:ascii="Gill Sans MT" w:hAnsi="Gill Sans MT" w:cs="Arial"/>
          <w:color w:val="auto"/>
        </w:rPr>
        <w:t xml:space="preserve">rganizers </w:t>
      </w:r>
      <w:r w:rsidR="00126408" w:rsidRPr="005B77ED">
        <w:rPr>
          <w:rFonts w:ascii="Gill Sans MT" w:hAnsi="Gill Sans MT" w:cs="Arial"/>
          <w:color w:val="auto"/>
        </w:rPr>
        <w:t>to share the resolutions with the countries for better action and follow-ups.</w:t>
      </w:r>
    </w:p>
    <w:p w14:paraId="06878B56" w14:textId="77777777" w:rsidR="007673C7" w:rsidRPr="005B77ED" w:rsidRDefault="007673C7" w:rsidP="00BB71F9">
      <w:pPr>
        <w:tabs>
          <w:tab w:val="left" w:pos="9900"/>
        </w:tabs>
        <w:spacing w:after="0"/>
        <w:jc w:val="both"/>
        <w:rPr>
          <w:rFonts w:ascii="Gill Sans MT" w:hAnsi="Gill Sans MT" w:cs="Arial"/>
          <w:color w:val="auto"/>
        </w:rPr>
      </w:pPr>
    </w:p>
    <w:p w14:paraId="18F92502" w14:textId="77777777" w:rsidR="00C63467" w:rsidRPr="005B77ED" w:rsidRDefault="00645355" w:rsidP="001A1845">
      <w:pPr>
        <w:tabs>
          <w:tab w:val="left" w:pos="9900"/>
        </w:tabs>
        <w:spacing w:after="0"/>
        <w:jc w:val="both"/>
        <w:rPr>
          <w:rFonts w:ascii="Gill Sans MT" w:hAnsi="Gill Sans MT" w:cs="Arial"/>
          <w:color w:val="auto"/>
        </w:rPr>
      </w:pPr>
      <w:r w:rsidRPr="005B77ED">
        <w:rPr>
          <w:rFonts w:ascii="Gill Sans MT" w:hAnsi="Gill Sans MT" w:cs="Arial"/>
          <w:b/>
          <w:color w:val="auto"/>
        </w:rPr>
        <w:t xml:space="preserve">Dr. </w:t>
      </w:r>
      <w:proofErr w:type="spellStart"/>
      <w:r w:rsidRPr="005B77ED">
        <w:rPr>
          <w:rFonts w:ascii="Gill Sans MT" w:hAnsi="Gill Sans MT" w:cs="Arial"/>
          <w:b/>
          <w:color w:val="auto"/>
        </w:rPr>
        <w:t>Kamugisha</w:t>
      </w:r>
      <w:proofErr w:type="spellEnd"/>
      <w:r w:rsidR="007636C7" w:rsidRPr="005B77ED">
        <w:rPr>
          <w:rFonts w:ascii="Gill Sans MT" w:hAnsi="Gill Sans MT" w:cs="Arial"/>
          <w:b/>
          <w:color w:val="auto"/>
        </w:rPr>
        <w:t xml:space="preserve"> </w:t>
      </w:r>
      <w:r w:rsidR="001A1845" w:rsidRPr="005B77ED">
        <w:rPr>
          <w:rFonts w:ascii="Gill Sans MT" w:hAnsi="Gill Sans MT" w:cs="Arial"/>
          <w:b/>
          <w:color w:val="auto"/>
        </w:rPr>
        <w:t xml:space="preserve">WHO –Horn of Africa </w:t>
      </w:r>
      <w:r w:rsidR="001A1845" w:rsidRPr="005B77ED">
        <w:rPr>
          <w:rFonts w:ascii="Gill Sans MT" w:hAnsi="Gill Sans MT" w:cs="Arial"/>
          <w:color w:val="auto"/>
        </w:rPr>
        <w:t xml:space="preserve">spoke on behalf of </w:t>
      </w:r>
      <w:r w:rsidR="00E26F10" w:rsidRPr="005B77ED">
        <w:rPr>
          <w:rFonts w:ascii="Gill Sans MT" w:hAnsi="Gill Sans MT" w:cs="Arial"/>
          <w:color w:val="auto"/>
        </w:rPr>
        <w:t xml:space="preserve">all WHO offices present during the meeting. </w:t>
      </w:r>
      <w:r w:rsidR="001A1845" w:rsidRPr="005B77ED">
        <w:rPr>
          <w:rFonts w:ascii="Gill Sans MT" w:hAnsi="Gill Sans MT" w:cs="Arial"/>
          <w:color w:val="auto"/>
        </w:rPr>
        <w:t xml:space="preserve"> He a</w:t>
      </w:r>
      <w:r w:rsidR="007636C7" w:rsidRPr="005B77ED">
        <w:rPr>
          <w:rFonts w:ascii="Gill Sans MT" w:hAnsi="Gill Sans MT" w:cs="Arial"/>
          <w:color w:val="auto"/>
        </w:rPr>
        <w:t>ppreciated the organize</w:t>
      </w:r>
      <w:r w:rsidR="001A1845" w:rsidRPr="005B77ED">
        <w:rPr>
          <w:rFonts w:ascii="Gill Sans MT" w:hAnsi="Gill Sans MT" w:cs="Arial"/>
          <w:color w:val="auto"/>
        </w:rPr>
        <w:t xml:space="preserve">rs and delegates to the meeting and commended the effort of the </w:t>
      </w:r>
      <w:r w:rsidR="007636C7" w:rsidRPr="005B77ED">
        <w:rPr>
          <w:rFonts w:ascii="Gill Sans MT" w:hAnsi="Gill Sans MT" w:cs="Arial"/>
          <w:color w:val="auto"/>
        </w:rPr>
        <w:t xml:space="preserve">3 </w:t>
      </w:r>
      <w:r w:rsidR="001A1845" w:rsidRPr="005B77ED">
        <w:rPr>
          <w:rFonts w:ascii="Gill Sans MT" w:hAnsi="Gill Sans MT" w:cs="Arial"/>
          <w:color w:val="auto"/>
        </w:rPr>
        <w:t xml:space="preserve">sister countries in meeting the milestone of the </w:t>
      </w:r>
      <w:r w:rsidR="007636C7" w:rsidRPr="005B77ED">
        <w:rPr>
          <w:rFonts w:ascii="Gill Sans MT" w:hAnsi="Gill Sans MT" w:cs="Arial"/>
          <w:color w:val="000000" w:themeColor="text1"/>
        </w:rPr>
        <w:t xml:space="preserve">polio eradication initiative, </w:t>
      </w:r>
      <w:r w:rsidR="006211D6">
        <w:rPr>
          <w:rFonts w:ascii="Gill Sans MT" w:hAnsi="Gill Sans MT" w:cs="Arial"/>
          <w:color w:val="000000" w:themeColor="text1"/>
        </w:rPr>
        <w:t>E</w:t>
      </w:r>
      <w:r w:rsidR="007636C7" w:rsidRPr="005B77ED">
        <w:rPr>
          <w:rFonts w:ascii="Gill Sans MT" w:hAnsi="Gill Sans MT" w:cs="Arial"/>
          <w:color w:val="000000" w:themeColor="text1"/>
        </w:rPr>
        <w:t>bola outbreak preparedness and response</w:t>
      </w:r>
      <w:r w:rsidR="001A1845" w:rsidRPr="005B77ED">
        <w:rPr>
          <w:rFonts w:ascii="Gill Sans MT" w:hAnsi="Gill Sans MT" w:cs="Arial"/>
          <w:color w:val="000000" w:themeColor="text1"/>
        </w:rPr>
        <w:t>.</w:t>
      </w:r>
    </w:p>
    <w:p w14:paraId="290D6B23" w14:textId="77777777" w:rsidR="001A1845" w:rsidRPr="005B77ED" w:rsidRDefault="001A1845" w:rsidP="001A1845">
      <w:pPr>
        <w:tabs>
          <w:tab w:val="left" w:pos="9900"/>
        </w:tabs>
        <w:spacing w:after="0"/>
        <w:jc w:val="both"/>
        <w:rPr>
          <w:rFonts w:ascii="Gill Sans MT" w:hAnsi="Gill Sans MT" w:cs="Arial"/>
          <w:color w:val="auto"/>
        </w:rPr>
      </w:pPr>
    </w:p>
    <w:p w14:paraId="02D3D40B" w14:textId="77777777" w:rsidR="00645355" w:rsidRPr="005B77ED" w:rsidRDefault="001A1845" w:rsidP="00866172">
      <w:pPr>
        <w:tabs>
          <w:tab w:val="left" w:pos="9900"/>
        </w:tabs>
        <w:spacing w:after="0"/>
        <w:jc w:val="both"/>
        <w:rPr>
          <w:rFonts w:ascii="Gill Sans MT" w:hAnsi="Gill Sans MT" w:cs="Arial"/>
          <w:color w:val="auto"/>
        </w:rPr>
      </w:pPr>
      <w:r w:rsidRPr="005B77ED">
        <w:rPr>
          <w:rFonts w:ascii="Gill Sans MT" w:hAnsi="Gill Sans MT" w:cs="Arial"/>
          <w:color w:val="auto"/>
        </w:rPr>
        <w:t>The senior WHO official r</w:t>
      </w:r>
      <w:r w:rsidR="00F6717B" w:rsidRPr="005B77ED">
        <w:rPr>
          <w:rFonts w:ascii="Gill Sans MT" w:hAnsi="Gill Sans MT" w:cs="Arial"/>
          <w:color w:val="auto"/>
        </w:rPr>
        <w:t xml:space="preserve">ecognized </w:t>
      </w:r>
      <w:r w:rsidRPr="005B77ED">
        <w:rPr>
          <w:rFonts w:ascii="Gill Sans MT" w:hAnsi="Gill Sans MT" w:cs="Arial"/>
          <w:color w:val="auto"/>
        </w:rPr>
        <w:t xml:space="preserve">the </w:t>
      </w:r>
      <w:r w:rsidR="00F6717B" w:rsidRPr="005B77ED">
        <w:rPr>
          <w:rFonts w:ascii="Gill Sans MT" w:hAnsi="Gill Sans MT" w:cs="Arial"/>
          <w:color w:val="auto"/>
        </w:rPr>
        <w:t xml:space="preserve">resource constraints </w:t>
      </w:r>
      <w:r w:rsidRPr="005B77ED">
        <w:rPr>
          <w:rFonts w:ascii="Gill Sans MT" w:hAnsi="Gill Sans MT" w:cs="Arial"/>
          <w:color w:val="auto"/>
        </w:rPr>
        <w:t>in the countries but</w:t>
      </w:r>
      <w:r w:rsidR="00E26F10" w:rsidRPr="005B77ED">
        <w:rPr>
          <w:rFonts w:ascii="Gill Sans MT" w:hAnsi="Gill Sans MT" w:cs="Arial"/>
          <w:color w:val="auto"/>
        </w:rPr>
        <w:t xml:space="preserve"> urged the leaders to</w:t>
      </w:r>
      <w:r w:rsidRPr="005B77ED">
        <w:rPr>
          <w:rFonts w:ascii="Gill Sans MT" w:hAnsi="Gill Sans MT" w:cs="Arial"/>
          <w:color w:val="auto"/>
        </w:rPr>
        <w:t xml:space="preserve"> be creative </w:t>
      </w:r>
      <w:r w:rsidR="00F6717B" w:rsidRPr="005B77ED">
        <w:rPr>
          <w:rFonts w:ascii="Gill Sans MT" w:hAnsi="Gill Sans MT" w:cs="Arial"/>
          <w:color w:val="auto"/>
        </w:rPr>
        <w:t>to ensure efficient and effective use o</w:t>
      </w:r>
      <w:r w:rsidRPr="005B77ED">
        <w:rPr>
          <w:rFonts w:ascii="Gill Sans MT" w:hAnsi="Gill Sans MT" w:cs="Arial"/>
          <w:color w:val="auto"/>
        </w:rPr>
        <w:t xml:space="preserve">f the limited resources at hand. He stressed the need for </w:t>
      </w:r>
      <w:r w:rsidR="00CF2083" w:rsidRPr="005B77ED">
        <w:rPr>
          <w:rFonts w:ascii="Gill Sans MT" w:hAnsi="Gill Sans MT" w:cs="Arial"/>
          <w:color w:val="auto"/>
        </w:rPr>
        <w:t xml:space="preserve">collaboration </w:t>
      </w:r>
      <w:r w:rsidRPr="005B77ED">
        <w:rPr>
          <w:rFonts w:ascii="Gill Sans MT" w:hAnsi="Gill Sans MT" w:cs="Arial"/>
          <w:color w:val="auto"/>
        </w:rPr>
        <w:t xml:space="preserve">especially in tackling the health needs of the </w:t>
      </w:r>
      <w:r w:rsidR="00A74607" w:rsidRPr="005B77ED">
        <w:rPr>
          <w:rFonts w:ascii="Gill Sans MT" w:hAnsi="Gill Sans MT" w:cs="Arial"/>
          <w:color w:val="auto"/>
        </w:rPr>
        <w:t>nomadic and mobile population moving in and out of South Sudan, DRC and Uganda. He requested delegates to come up with</w:t>
      </w:r>
      <w:r w:rsidR="00CF2083" w:rsidRPr="005B77ED">
        <w:rPr>
          <w:rFonts w:ascii="Gill Sans MT" w:hAnsi="Gill Sans MT" w:cs="Arial"/>
          <w:color w:val="auto"/>
        </w:rPr>
        <w:t xml:space="preserve"> implementable </w:t>
      </w:r>
      <w:r w:rsidR="00A74607" w:rsidRPr="005B77ED">
        <w:rPr>
          <w:rFonts w:ascii="Gill Sans MT" w:hAnsi="Gill Sans MT" w:cs="Arial"/>
          <w:color w:val="auto"/>
        </w:rPr>
        <w:t>resolutions in this meeting</w:t>
      </w:r>
      <w:r w:rsidR="00CF2083" w:rsidRPr="005B77ED">
        <w:rPr>
          <w:rFonts w:ascii="Gill Sans MT" w:hAnsi="Gill Sans MT" w:cs="Arial"/>
          <w:color w:val="auto"/>
        </w:rPr>
        <w:t xml:space="preserve"> and </w:t>
      </w:r>
      <w:r w:rsidR="00A74607" w:rsidRPr="005B77ED">
        <w:rPr>
          <w:rFonts w:ascii="Gill Sans MT" w:hAnsi="Gill Sans MT" w:cs="Arial"/>
          <w:color w:val="auto"/>
        </w:rPr>
        <w:t xml:space="preserve">identify </w:t>
      </w:r>
      <w:r w:rsidR="00CF2083" w:rsidRPr="005B77ED">
        <w:rPr>
          <w:rFonts w:ascii="Gill Sans MT" w:hAnsi="Gill Sans MT" w:cs="Arial"/>
          <w:color w:val="auto"/>
        </w:rPr>
        <w:t>learning points from the previous meetings.</w:t>
      </w:r>
    </w:p>
    <w:p w14:paraId="137A5190" w14:textId="4474962B" w:rsidR="008B6491" w:rsidRPr="00B27737" w:rsidRDefault="00805FB8" w:rsidP="00805FB8">
      <w:pPr>
        <w:pStyle w:val="Heading1"/>
        <w:rPr>
          <w:rFonts w:ascii="Gill Sans MT" w:hAnsi="Gill Sans MT"/>
          <w:b w:val="0"/>
          <w:sz w:val="22"/>
          <w:szCs w:val="22"/>
        </w:rPr>
      </w:pPr>
      <w:bookmarkStart w:id="8" w:name="_Toc528856005"/>
      <w:r w:rsidRPr="005B77ED">
        <w:rPr>
          <w:rFonts w:ascii="Gill Sans MT" w:hAnsi="Gill Sans MT"/>
          <w:sz w:val="22"/>
          <w:szCs w:val="22"/>
        </w:rPr>
        <w:lastRenderedPageBreak/>
        <w:t xml:space="preserve">2.0: </w:t>
      </w:r>
      <w:r w:rsidR="008B6491" w:rsidRPr="005B77ED">
        <w:rPr>
          <w:rFonts w:ascii="Gill Sans MT" w:hAnsi="Gill Sans MT"/>
          <w:sz w:val="22"/>
          <w:szCs w:val="22"/>
        </w:rPr>
        <w:t>POLIO ERADICATION INITIATIVE</w:t>
      </w:r>
      <w:bookmarkEnd w:id="8"/>
      <w:r w:rsidR="006211D6">
        <w:rPr>
          <w:rFonts w:ascii="Gill Sans MT" w:hAnsi="Gill Sans MT"/>
          <w:sz w:val="22"/>
          <w:szCs w:val="22"/>
        </w:rPr>
        <w:t xml:space="preserve"> PRESENTATIONS</w:t>
      </w:r>
      <w:r w:rsidR="00B27737">
        <w:rPr>
          <w:rFonts w:ascii="Gill Sans MT" w:hAnsi="Gill Sans MT"/>
          <w:sz w:val="22"/>
          <w:szCs w:val="22"/>
        </w:rPr>
        <w:t>:</w:t>
      </w:r>
      <w:r w:rsidR="00B27737">
        <w:rPr>
          <w:rFonts w:ascii="Gill Sans MT" w:hAnsi="Gill Sans MT"/>
          <w:b w:val="0"/>
          <w:sz w:val="22"/>
          <w:szCs w:val="22"/>
        </w:rPr>
        <w:t xml:space="preserve"> the first day of the </w:t>
      </w:r>
      <w:proofErr w:type="gramStart"/>
      <w:r w:rsidR="00B27737">
        <w:rPr>
          <w:rFonts w:ascii="Gill Sans MT" w:hAnsi="Gill Sans MT"/>
          <w:b w:val="0"/>
          <w:sz w:val="22"/>
          <w:szCs w:val="22"/>
        </w:rPr>
        <w:t>cross border</w:t>
      </w:r>
      <w:proofErr w:type="gramEnd"/>
      <w:r w:rsidR="00B27737">
        <w:rPr>
          <w:rFonts w:ascii="Gill Sans MT" w:hAnsi="Gill Sans MT"/>
          <w:b w:val="0"/>
          <w:sz w:val="22"/>
          <w:szCs w:val="22"/>
        </w:rPr>
        <w:t xml:space="preserve"> meeting in </w:t>
      </w:r>
      <w:proofErr w:type="spellStart"/>
      <w:r w:rsidR="00B27737">
        <w:rPr>
          <w:rFonts w:ascii="Gill Sans MT" w:hAnsi="Gill Sans MT"/>
          <w:b w:val="0"/>
          <w:sz w:val="22"/>
          <w:szCs w:val="22"/>
        </w:rPr>
        <w:t>Arua</w:t>
      </w:r>
      <w:proofErr w:type="spellEnd"/>
      <w:r w:rsidR="00B27737">
        <w:rPr>
          <w:rFonts w:ascii="Gill Sans MT" w:hAnsi="Gill Sans MT"/>
          <w:b w:val="0"/>
          <w:sz w:val="22"/>
          <w:szCs w:val="22"/>
        </w:rPr>
        <w:t>, Uganda concentrated on the highlights and updates on polio eradication initiative and among the issues discussed include the following;</w:t>
      </w:r>
    </w:p>
    <w:p w14:paraId="5697B131" w14:textId="77777777" w:rsidR="00870CDD" w:rsidRPr="005B77ED" w:rsidRDefault="00870CDD" w:rsidP="00E87CCA">
      <w:pPr>
        <w:pStyle w:val="Heading2"/>
        <w:rPr>
          <w:rFonts w:ascii="Gill Sans MT" w:hAnsi="Gill Sans MT"/>
        </w:rPr>
      </w:pPr>
      <w:bookmarkStart w:id="9" w:name="_Toc528856006"/>
      <w:r w:rsidRPr="005B77ED">
        <w:rPr>
          <w:rFonts w:ascii="Gill Sans MT" w:hAnsi="Gill Sans MT"/>
        </w:rPr>
        <w:t xml:space="preserve">2.1: </w:t>
      </w:r>
      <w:r w:rsidRPr="005B77ED">
        <w:rPr>
          <w:rFonts w:ascii="Gill Sans MT" w:hAnsi="Gill Sans MT"/>
          <w:sz w:val="22"/>
        </w:rPr>
        <w:t>Update on Previous Cross border Meetings:</w:t>
      </w:r>
      <w:bookmarkEnd w:id="9"/>
      <w:r w:rsidRPr="005B77ED">
        <w:rPr>
          <w:rFonts w:ascii="Gill Sans MT" w:hAnsi="Gill Sans MT"/>
          <w:sz w:val="22"/>
        </w:rPr>
        <w:t xml:space="preserve"> </w:t>
      </w:r>
    </w:p>
    <w:p w14:paraId="14759845" w14:textId="46B87E08" w:rsidR="00870CDD" w:rsidRPr="005B77ED" w:rsidRDefault="00870CDD" w:rsidP="00805FB8">
      <w:pPr>
        <w:spacing w:before="240" w:after="0"/>
        <w:rPr>
          <w:rFonts w:ascii="Gill Sans MT" w:hAnsi="Gill Sans MT"/>
        </w:rPr>
      </w:pPr>
      <w:r w:rsidRPr="005B77ED">
        <w:rPr>
          <w:rFonts w:ascii="Gill Sans MT" w:hAnsi="Gill Sans MT"/>
        </w:rPr>
        <w:t xml:space="preserve">Previous cross border meetings organized by Core Group on </w:t>
      </w:r>
      <w:r w:rsidR="00FE1374">
        <w:rPr>
          <w:rFonts w:ascii="Gill Sans MT" w:hAnsi="Gill Sans MT"/>
        </w:rPr>
        <w:t>P</w:t>
      </w:r>
      <w:r w:rsidRPr="005B77ED">
        <w:rPr>
          <w:rFonts w:ascii="Gill Sans MT" w:hAnsi="Gill Sans MT"/>
        </w:rPr>
        <w:t>olio Eradication recommended the following agree</w:t>
      </w:r>
      <w:r w:rsidR="006211D6">
        <w:rPr>
          <w:rFonts w:ascii="Gill Sans MT" w:hAnsi="Gill Sans MT"/>
        </w:rPr>
        <w:t>d</w:t>
      </w:r>
      <w:r w:rsidR="00FE1374">
        <w:rPr>
          <w:rFonts w:ascii="Gill Sans MT" w:hAnsi="Gill Sans MT"/>
        </w:rPr>
        <w:t xml:space="preserve"> on</w:t>
      </w:r>
      <w:r w:rsidRPr="005B77ED">
        <w:rPr>
          <w:rFonts w:ascii="Gill Sans MT" w:hAnsi="Gill Sans MT"/>
        </w:rPr>
        <w:t xml:space="preserve"> actions points;</w:t>
      </w:r>
    </w:p>
    <w:p w14:paraId="7E5F3F04" w14:textId="77777777" w:rsidR="00A521C7" w:rsidRPr="005B77ED" w:rsidRDefault="00A521C7" w:rsidP="00805FB8">
      <w:pPr>
        <w:spacing w:before="240" w:after="0"/>
        <w:rPr>
          <w:rFonts w:ascii="Gill Sans MT" w:hAnsi="Gill Sans MT"/>
          <w:b/>
        </w:rPr>
      </w:pPr>
      <w:r w:rsidRPr="005B77ED">
        <w:rPr>
          <w:rFonts w:ascii="Gill Sans MT" w:hAnsi="Gill Sans MT"/>
          <w:b/>
        </w:rPr>
        <w:t>Summary of Action points from Previous Cross Border meetings</w:t>
      </w:r>
    </w:p>
    <w:p w14:paraId="27018640" w14:textId="77777777" w:rsidR="00893790" w:rsidRPr="005B77ED" w:rsidRDefault="00893790" w:rsidP="00FE2292">
      <w:pPr>
        <w:pStyle w:val="ListParagraph"/>
        <w:numPr>
          <w:ilvl w:val="0"/>
          <w:numId w:val="53"/>
        </w:numPr>
        <w:spacing w:after="0"/>
        <w:rPr>
          <w:rFonts w:ascii="Gill Sans MT" w:hAnsi="Gill Sans MT"/>
        </w:rPr>
      </w:pPr>
      <w:r w:rsidRPr="005B77ED">
        <w:rPr>
          <w:rFonts w:ascii="Gill Sans MT" w:hAnsi="Gill Sans MT"/>
        </w:rPr>
        <w:t>Appointment of cross border focal points</w:t>
      </w:r>
      <w:r w:rsidR="00805FB8" w:rsidRPr="005B77ED">
        <w:rPr>
          <w:rFonts w:ascii="Gill Sans MT" w:hAnsi="Gill Sans MT"/>
        </w:rPr>
        <w:t xml:space="preserve"> and f</w:t>
      </w:r>
      <w:r w:rsidRPr="005B77ED">
        <w:rPr>
          <w:rFonts w:ascii="Gill Sans MT" w:hAnsi="Gill Sans MT"/>
        </w:rPr>
        <w:t>ormation of cross border health committees</w:t>
      </w:r>
    </w:p>
    <w:p w14:paraId="0087FA3A" w14:textId="2EC7C45C" w:rsidR="00893790" w:rsidRPr="005B77ED" w:rsidRDefault="00893790" w:rsidP="00FE2292">
      <w:pPr>
        <w:pStyle w:val="ListParagraph"/>
        <w:numPr>
          <w:ilvl w:val="0"/>
          <w:numId w:val="53"/>
        </w:numPr>
        <w:spacing w:after="0"/>
        <w:rPr>
          <w:rFonts w:ascii="Gill Sans MT" w:hAnsi="Gill Sans MT"/>
        </w:rPr>
      </w:pPr>
      <w:r w:rsidRPr="005B77ED">
        <w:rPr>
          <w:rFonts w:ascii="Gill Sans MT" w:hAnsi="Gill Sans MT"/>
        </w:rPr>
        <w:t>Setting up of vaccination border posts to inter</w:t>
      </w:r>
      <w:r w:rsidR="00805FB8" w:rsidRPr="005B77ED">
        <w:rPr>
          <w:rFonts w:ascii="Gill Sans MT" w:hAnsi="Gill Sans MT"/>
        </w:rPr>
        <w:t>rupt cross border transmission and deploy</w:t>
      </w:r>
      <w:r w:rsidRPr="005B77ED">
        <w:rPr>
          <w:rFonts w:ascii="Gill Sans MT" w:hAnsi="Gill Sans MT"/>
        </w:rPr>
        <w:t xml:space="preserve"> extra vaccination teams along</w:t>
      </w:r>
      <w:r w:rsidR="00FE1374">
        <w:rPr>
          <w:rFonts w:ascii="Gill Sans MT" w:hAnsi="Gill Sans MT"/>
        </w:rPr>
        <w:t xml:space="preserve"> with</w:t>
      </w:r>
      <w:r w:rsidRPr="005B77ED">
        <w:rPr>
          <w:rFonts w:ascii="Gill Sans MT" w:hAnsi="Gill Sans MT"/>
        </w:rPr>
        <w:t xml:space="preserve"> busy entry &amp; exit routes </w:t>
      </w:r>
      <w:r w:rsidR="006211D6">
        <w:rPr>
          <w:rFonts w:ascii="Gill Sans MT" w:hAnsi="Gill Sans MT"/>
        </w:rPr>
        <w:t>during polio SIAs.</w:t>
      </w:r>
    </w:p>
    <w:p w14:paraId="7B9746A7" w14:textId="77777777" w:rsidR="009E3F5B" w:rsidRPr="005B77ED" w:rsidRDefault="00FE2292" w:rsidP="00FE2292">
      <w:pPr>
        <w:pStyle w:val="ListParagraph"/>
        <w:numPr>
          <w:ilvl w:val="0"/>
          <w:numId w:val="53"/>
        </w:numPr>
        <w:rPr>
          <w:rFonts w:ascii="Gill Sans MT" w:hAnsi="Gill Sans MT"/>
        </w:rPr>
      </w:pPr>
      <w:r w:rsidRPr="005B77ED">
        <w:rPr>
          <w:rFonts w:ascii="Gill Sans MT" w:hAnsi="Gill Sans MT"/>
        </w:rPr>
        <w:t xml:space="preserve">Conduct social mapping </w:t>
      </w:r>
      <w:r w:rsidR="00805FB8" w:rsidRPr="005B77ED">
        <w:rPr>
          <w:rFonts w:ascii="Gill Sans MT" w:hAnsi="Gill Sans MT"/>
        </w:rPr>
        <w:t>along the</w:t>
      </w:r>
      <w:r w:rsidRPr="005B77ED">
        <w:rPr>
          <w:rFonts w:ascii="Gill Sans MT" w:hAnsi="Gill Sans MT"/>
        </w:rPr>
        <w:t xml:space="preserve"> borders</w:t>
      </w:r>
      <w:r w:rsidR="00805FB8" w:rsidRPr="005B77ED">
        <w:rPr>
          <w:rFonts w:ascii="Gill Sans MT" w:hAnsi="Gill Sans MT"/>
        </w:rPr>
        <w:t xml:space="preserve"> and establish</w:t>
      </w:r>
      <w:r w:rsidRPr="005B77ED">
        <w:rPr>
          <w:rFonts w:ascii="Gill Sans MT" w:hAnsi="Gill Sans MT"/>
        </w:rPr>
        <w:t xml:space="preserve"> outreach posts in hard to reach areas.</w:t>
      </w:r>
    </w:p>
    <w:p w14:paraId="757E6EB9" w14:textId="77777777" w:rsidR="009E3F5B" w:rsidRPr="005B77ED" w:rsidRDefault="00FE2292" w:rsidP="00FE2292">
      <w:pPr>
        <w:pStyle w:val="ListParagraph"/>
        <w:numPr>
          <w:ilvl w:val="0"/>
          <w:numId w:val="53"/>
        </w:numPr>
        <w:rPr>
          <w:rFonts w:ascii="Gill Sans MT" w:hAnsi="Gill Sans MT"/>
        </w:rPr>
      </w:pPr>
      <w:r w:rsidRPr="005B77ED">
        <w:rPr>
          <w:rFonts w:ascii="Gill Sans MT" w:hAnsi="Gill Sans MT"/>
        </w:rPr>
        <w:t>Synchronization of Polio SIAs when</w:t>
      </w:r>
      <w:r w:rsidR="006211D6">
        <w:rPr>
          <w:rFonts w:ascii="Gill Sans MT" w:hAnsi="Gill Sans MT"/>
        </w:rPr>
        <w:t>ever</w:t>
      </w:r>
      <w:r w:rsidRPr="005B77ED">
        <w:rPr>
          <w:rFonts w:ascii="Gill Sans MT" w:hAnsi="Gill Sans MT"/>
        </w:rPr>
        <w:t xml:space="preserve"> it is possible</w:t>
      </w:r>
      <w:r w:rsidR="006211D6">
        <w:rPr>
          <w:rFonts w:ascii="Gill Sans MT" w:hAnsi="Gill Sans MT"/>
        </w:rPr>
        <w:t xml:space="preserve"> and feasible.</w:t>
      </w:r>
    </w:p>
    <w:p w14:paraId="0E6AB6E8" w14:textId="77777777" w:rsidR="009E3F5B" w:rsidRPr="005B77ED" w:rsidRDefault="00FE2292" w:rsidP="00FE2292">
      <w:pPr>
        <w:pStyle w:val="ListParagraph"/>
        <w:numPr>
          <w:ilvl w:val="0"/>
          <w:numId w:val="53"/>
        </w:numPr>
        <w:rPr>
          <w:rFonts w:ascii="Gill Sans MT" w:hAnsi="Gill Sans MT"/>
        </w:rPr>
      </w:pPr>
      <w:r w:rsidRPr="005B77ED">
        <w:rPr>
          <w:rFonts w:ascii="Gill Sans MT" w:hAnsi="Gill Sans MT"/>
        </w:rPr>
        <w:t>Holding of follow up cross border meetings</w:t>
      </w:r>
      <w:r w:rsidR="006211D6">
        <w:rPr>
          <w:rFonts w:ascii="Gill Sans MT" w:hAnsi="Gill Sans MT"/>
        </w:rPr>
        <w:t xml:space="preserve"> too ensure action points are implemented and acted upon.</w:t>
      </w:r>
    </w:p>
    <w:p w14:paraId="2EF793F6" w14:textId="77777777" w:rsidR="009E3F5B" w:rsidRPr="005B77ED" w:rsidRDefault="00FE2292" w:rsidP="00FE2292">
      <w:pPr>
        <w:pStyle w:val="ListParagraph"/>
        <w:numPr>
          <w:ilvl w:val="0"/>
          <w:numId w:val="53"/>
        </w:numPr>
        <w:rPr>
          <w:rFonts w:ascii="Gill Sans MT" w:hAnsi="Gill Sans MT"/>
        </w:rPr>
      </w:pPr>
      <w:r w:rsidRPr="005B77ED">
        <w:rPr>
          <w:rFonts w:ascii="Gill Sans MT" w:hAnsi="Gill Sans MT"/>
        </w:rPr>
        <w:t>Lobbying for funds to support cross border initiatives</w:t>
      </w:r>
      <w:r w:rsidR="006211D6">
        <w:rPr>
          <w:rFonts w:ascii="Gill Sans MT" w:hAnsi="Gill Sans MT"/>
        </w:rPr>
        <w:t>.</w:t>
      </w:r>
    </w:p>
    <w:p w14:paraId="6AF40840" w14:textId="77777777" w:rsidR="00893790" w:rsidRPr="005B77ED" w:rsidRDefault="00893790" w:rsidP="00A521C7">
      <w:pPr>
        <w:spacing w:after="0"/>
        <w:rPr>
          <w:rFonts w:ascii="Gill Sans MT" w:hAnsi="Gill Sans MT"/>
          <w:b/>
        </w:rPr>
      </w:pPr>
      <w:r w:rsidRPr="005B77ED">
        <w:rPr>
          <w:rFonts w:ascii="Gill Sans MT" w:hAnsi="Gill Sans MT"/>
          <w:b/>
        </w:rPr>
        <w:t>Achievements from previous cross border meetings:</w:t>
      </w:r>
    </w:p>
    <w:p w14:paraId="2EED6ED2" w14:textId="40C4D3E4" w:rsidR="00893790" w:rsidRPr="005B77ED" w:rsidRDefault="00805FB8" w:rsidP="00FE2292">
      <w:pPr>
        <w:numPr>
          <w:ilvl w:val="0"/>
          <w:numId w:val="54"/>
        </w:numPr>
        <w:spacing w:after="0"/>
        <w:rPr>
          <w:rFonts w:ascii="Gill Sans MT" w:hAnsi="Gill Sans MT"/>
        </w:rPr>
      </w:pPr>
      <w:r w:rsidRPr="005B77ED">
        <w:rPr>
          <w:rFonts w:ascii="Gill Sans MT" w:hAnsi="Gill Sans MT"/>
        </w:rPr>
        <w:t>Appoint</w:t>
      </w:r>
      <w:r w:rsidR="006211D6">
        <w:rPr>
          <w:rFonts w:ascii="Gill Sans MT" w:hAnsi="Gill Sans MT"/>
        </w:rPr>
        <w:t>ments</w:t>
      </w:r>
      <w:r w:rsidR="00893790" w:rsidRPr="005B77ED">
        <w:rPr>
          <w:rFonts w:ascii="Gill Sans MT" w:hAnsi="Gill Sans MT"/>
        </w:rPr>
        <w:t xml:space="preserve"> of cross border focal persons and committees along</w:t>
      </w:r>
      <w:r w:rsidR="00FE1374">
        <w:rPr>
          <w:rFonts w:ascii="Gill Sans MT" w:hAnsi="Gill Sans MT"/>
        </w:rPr>
        <w:t xml:space="preserve"> with</w:t>
      </w:r>
      <w:r w:rsidR="00893790" w:rsidRPr="005B77ED">
        <w:rPr>
          <w:rFonts w:ascii="Gill Sans MT" w:hAnsi="Gill Sans MT"/>
        </w:rPr>
        <w:t xml:space="preserve"> the bordering districts/counties </w:t>
      </w:r>
      <w:r w:rsidRPr="005B77ED">
        <w:rPr>
          <w:rFonts w:ascii="Gill Sans MT" w:hAnsi="Gill Sans MT"/>
        </w:rPr>
        <w:t>of South</w:t>
      </w:r>
      <w:r w:rsidR="00893790" w:rsidRPr="005B77ED">
        <w:rPr>
          <w:rFonts w:ascii="Gill Sans MT" w:hAnsi="Gill Sans MT"/>
        </w:rPr>
        <w:t xml:space="preserve"> Sudan, Uganda and DR Congo.</w:t>
      </w:r>
    </w:p>
    <w:p w14:paraId="65C13399" w14:textId="5A019CD5" w:rsidR="00893790" w:rsidRPr="005B77ED" w:rsidRDefault="00805FB8" w:rsidP="00FE2292">
      <w:pPr>
        <w:numPr>
          <w:ilvl w:val="0"/>
          <w:numId w:val="54"/>
        </w:numPr>
        <w:spacing w:after="0"/>
        <w:rPr>
          <w:rFonts w:ascii="Gill Sans MT" w:hAnsi="Gill Sans MT"/>
        </w:rPr>
      </w:pPr>
      <w:r w:rsidRPr="005B77ED">
        <w:rPr>
          <w:rFonts w:ascii="Gill Sans MT" w:hAnsi="Gill Sans MT"/>
        </w:rPr>
        <w:t>Mapped</w:t>
      </w:r>
      <w:r w:rsidR="00893790" w:rsidRPr="005B77ED">
        <w:rPr>
          <w:rFonts w:ascii="Gill Sans MT" w:hAnsi="Gill Sans MT"/>
        </w:rPr>
        <w:t xml:space="preserve"> cross border points, health facilities, communities, cold chain capacity</w:t>
      </w:r>
      <w:r w:rsidR="00FE1374">
        <w:rPr>
          <w:rFonts w:ascii="Gill Sans MT" w:hAnsi="Gill Sans MT"/>
        </w:rPr>
        <w:t>,</w:t>
      </w:r>
      <w:r w:rsidR="00893790" w:rsidRPr="005B77ED">
        <w:rPr>
          <w:rFonts w:ascii="Gill Sans MT" w:hAnsi="Gill Sans MT"/>
        </w:rPr>
        <w:t xml:space="preserve"> and human resource.</w:t>
      </w:r>
    </w:p>
    <w:p w14:paraId="3FE54F19" w14:textId="77777777" w:rsidR="00893790" w:rsidRPr="005B77ED" w:rsidRDefault="00893790" w:rsidP="00FE2292">
      <w:pPr>
        <w:numPr>
          <w:ilvl w:val="0"/>
          <w:numId w:val="54"/>
        </w:numPr>
        <w:spacing w:after="0"/>
        <w:rPr>
          <w:rFonts w:ascii="Gill Sans MT" w:hAnsi="Gill Sans MT"/>
        </w:rPr>
      </w:pPr>
      <w:r w:rsidRPr="005B77ED">
        <w:rPr>
          <w:rFonts w:ascii="Gill Sans MT" w:hAnsi="Gill Sans MT"/>
        </w:rPr>
        <w:t xml:space="preserve">Over 14 </w:t>
      </w:r>
      <w:r w:rsidR="00805FB8" w:rsidRPr="005B77ED">
        <w:rPr>
          <w:rFonts w:ascii="Gill Sans MT" w:hAnsi="Gill Sans MT"/>
        </w:rPr>
        <w:t>follow</w:t>
      </w:r>
      <w:r w:rsidRPr="005B77ED">
        <w:rPr>
          <w:rFonts w:ascii="Gill Sans MT" w:hAnsi="Gill Sans MT"/>
        </w:rPr>
        <w:t xml:space="preserve"> up cross border collaboration meetings conducted with neighboring countries.</w:t>
      </w:r>
    </w:p>
    <w:p w14:paraId="5B1835BE" w14:textId="0AEA6A67" w:rsidR="009E3F5B" w:rsidRPr="005B77ED" w:rsidRDefault="00FE2292" w:rsidP="00FE2292">
      <w:pPr>
        <w:numPr>
          <w:ilvl w:val="0"/>
          <w:numId w:val="54"/>
        </w:numPr>
        <w:spacing w:after="0"/>
        <w:rPr>
          <w:rFonts w:ascii="Gill Sans MT" w:hAnsi="Gill Sans MT"/>
        </w:rPr>
      </w:pPr>
      <w:r w:rsidRPr="005B77ED">
        <w:rPr>
          <w:rFonts w:ascii="Gill Sans MT" w:hAnsi="Gill Sans MT"/>
        </w:rPr>
        <w:t xml:space="preserve">Cross border special vaccination post set up during the 2013-2014 </w:t>
      </w:r>
      <w:r w:rsidR="006211D6">
        <w:rPr>
          <w:rFonts w:ascii="Gill Sans MT" w:hAnsi="Gill Sans MT"/>
        </w:rPr>
        <w:t xml:space="preserve">Horn of Africa </w:t>
      </w:r>
      <w:r w:rsidRPr="005B77ED">
        <w:rPr>
          <w:rFonts w:ascii="Gill Sans MT" w:hAnsi="Gill Sans MT"/>
        </w:rPr>
        <w:t>polio outbreak along the borders of DRC, Uganda, Ethiopia</w:t>
      </w:r>
      <w:r w:rsidR="00FE1374">
        <w:rPr>
          <w:rFonts w:ascii="Gill Sans MT" w:hAnsi="Gill Sans MT"/>
        </w:rPr>
        <w:t>,</w:t>
      </w:r>
      <w:r w:rsidRPr="005B77ED">
        <w:rPr>
          <w:rFonts w:ascii="Gill Sans MT" w:hAnsi="Gill Sans MT"/>
        </w:rPr>
        <w:t xml:space="preserve"> and Kenya.</w:t>
      </w:r>
    </w:p>
    <w:p w14:paraId="4AD294B0" w14:textId="77777777" w:rsidR="009E3F5B" w:rsidRPr="005B77ED" w:rsidRDefault="00FE2292" w:rsidP="00FE2292">
      <w:pPr>
        <w:numPr>
          <w:ilvl w:val="0"/>
          <w:numId w:val="54"/>
        </w:numPr>
        <w:spacing w:after="0"/>
        <w:rPr>
          <w:rFonts w:ascii="Gill Sans MT" w:hAnsi="Gill Sans MT"/>
        </w:rPr>
      </w:pPr>
      <w:r w:rsidRPr="005B77ED">
        <w:rPr>
          <w:rFonts w:ascii="Gill Sans MT" w:hAnsi="Gill Sans MT"/>
        </w:rPr>
        <w:t xml:space="preserve">A total of 119,053 children 0-15 years vaccinated with oral polio vaccines as part of the </w:t>
      </w:r>
      <w:r w:rsidR="006211D6" w:rsidRPr="005B77ED">
        <w:rPr>
          <w:rFonts w:ascii="Gill Sans MT" w:hAnsi="Gill Sans MT"/>
        </w:rPr>
        <w:t>cross-border</w:t>
      </w:r>
      <w:r w:rsidRPr="005B77ED">
        <w:rPr>
          <w:rFonts w:ascii="Gill Sans MT" w:hAnsi="Gill Sans MT"/>
        </w:rPr>
        <w:t xml:space="preserve"> initiative during the 2013-2014 polio outbreak in </w:t>
      </w:r>
      <w:r w:rsidR="006211D6">
        <w:rPr>
          <w:rFonts w:ascii="Gill Sans MT" w:hAnsi="Gill Sans MT"/>
        </w:rPr>
        <w:t>South</w:t>
      </w:r>
      <w:r w:rsidRPr="005B77ED">
        <w:rPr>
          <w:rFonts w:ascii="Gill Sans MT" w:hAnsi="Gill Sans MT"/>
        </w:rPr>
        <w:t xml:space="preserve"> Sudan.</w:t>
      </w:r>
    </w:p>
    <w:p w14:paraId="0B9EF58A" w14:textId="5B3E25CA" w:rsidR="009E3F5B" w:rsidRPr="005B77ED" w:rsidRDefault="00FE2292" w:rsidP="00FE2292">
      <w:pPr>
        <w:numPr>
          <w:ilvl w:val="0"/>
          <w:numId w:val="54"/>
        </w:numPr>
        <w:rPr>
          <w:rFonts w:ascii="Gill Sans MT" w:hAnsi="Gill Sans MT"/>
        </w:rPr>
      </w:pPr>
      <w:r w:rsidRPr="005B77ED">
        <w:rPr>
          <w:rFonts w:ascii="Gill Sans MT" w:hAnsi="Gill Sans MT"/>
        </w:rPr>
        <w:t>Donors, the regional stakeholders</w:t>
      </w:r>
      <w:r w:rsidR="00FE1374">
        <w:rPr>
          <w:rFonts w:ascii="Gill Sans MT" w:hAnsi="Gill Sans MT"/>
        </w:rPr>
        <w:t>,</w:t>
      </w:r>
      <w:r w:rsidRPr="005B77ED">
        <w:rPr>
          <w:rFonts w:ascii="Gill Sans MT" w:hAnsi="Gill Sans MT"/>
        </w:rPr>
        <w:t xml:space="preserve"> and the local governments sensitized on </w:t>
      </w:r>
      <w:r w:rsidR="00FE1374">
        <w:rPr>
          <w:rFonts w:ascii="Gill Sans MT" w:hAnsi="Gill Sans MT"/>
        </w:rPr>
        <w:t xml:space="preserve">the </w:t>
      </w:r>
      <w:r w:rsidRPr="005B77ED">
        <w:rPr>
          <w:rFonts w:ascii="Gill Sans MT" w:hAnsi="Gill Sans MT"/>
        </w:rPr>
        <w:t xml:space="preserve">importance of localized cross border initiative and its relevance </w:t>
      </w:r>
      <w:r w:rsidR="006211D6">
        <w:rPr>
          <w:rFonts w:ascii="Gill Sans MT" w:hAnsi="Gill Sans MT"/>
        </w:rPr>
        <w:t>to cross border</w:t>
      </w:r>
      <w:r w:rsidRPr="005B77ED">
        <w:rPr>
          <w:rFonts w:ascii="Gill Sans MT" w:hAnsi="Gill Sans MT"/>
        </w:rPr>
        <w:t xml:space="preserve"> disease surveillance.</w:t>
      </w:r>
    </w:p>
    <w:p w14:paraId="6C3E5B30" w14:textId="77777777" w:rsidR="00A521C7" w:rsidRPr="005B77ED" w:rsidRDefault="004F477B" w:rsidP="004F477B">
      <w:pPr>
        <w:spacing w:after="0"/>
        <w:rPr>
          <w:rFonts w:ascii="Gill Sans MT" w:hAnsi="Gill Sans MT"/>
          <w:b/>
        </w:rPr>
      </w:pPr>
      <w:r w:rsidRPr="005B77ED">
        <w:rPr>
          <w:rFonts w:ascii="Gill Sans MT" w:hAnsi="Gill Sans MT"/>
          <w:b/>
        </w:rPr>
        <w:t xml:space="preserve">Table 2: </w:t>
      </w:r>
      <w:r w:rsidR="00805FB8" w:rsidRPr="005B77ED">
        <w:rPr>
          <w:rFonts w:ascii="Gill Sans MT" w:hAnsi="Gill Sans MT"/>
          <w:b/>
        </w:rPr>
        <w:t xml:space="preserve">Summary of </w:t>
      </w:r>
      <w:r w:rsidR="00A521C7" w:rsidRPr="005B77ED">
        <w:rPr>
          <w:rFonts w:ascii="Gill Sans MT" w:hAnsi="Gill Sans MT"/>
          <w:b/>
        </w:rPr>
        <w:t>Cross Border Meetings held since 2012</w:t>
      </w:r>
    </w:p>
    <w:tbl>
      <w:tblPr>
        <w:tblW w:w="9891" w:type="dxa"/>
        <w:tblInd w:w="-10" w:type="dxa"/>
        <w:tblLook w:val="0420" w:firstRow="1" w:lastRow="0" w:firstColumn="0" w:lastColumn="0" w:noHBand="0" w:noVBand="1"/>
      </w:tblPr>
      <w:tblGrid>
        <w:gridCol w:w="709"/>
        <w:gridCol w:w="2160"/>
        <w:gridCol w:w="2700"/>
        <w:gridCol w:w="2287"/>
        <w:gridCol w:w="2114"/>
      </w:tblGrid>
      <w:tr w:rsidR="00E87CCA" w:rsidRPr="005B77ED" w14:paraId="66AFFD05" w14:textId="77777777" w:rsidTr="00E87CCA">
        <w:trPr>
          <w:trHeight w:val="187"/>
        </w:trPr>
        <w:tc>
          <w:tcPr>
            <w:tcW w:w="630" w:type="dxa"/>
            <w:tcBorders>
              <w:top w:val="single" w:sz="8" w:space="0" w:color="auto"/>
              <w:left w:val="single" w:sz="8" w:space="0" w:color="auto"/>
              <w:bottom w:val="single" w:sz="12" w:space="0" w:color="FFFFFF"/>
              <w:right w:val="single" w:sz="8" w:space="0" w:color="FFFFFF"/>
            </w:tcBorders>
            <w:shd w:val="clear" w:color="000000" w:fill="000000"/>
            <w:noWrap/>
            <w:hideMark/>
          </w:tcPr>
          <w:p w14:paraId="2F3D3926" w14:textId="77777777" w:rsidR="00E87CCA" w:rsidRPr="005B77ED" w:rsidRDefault="00E87CCA" w:rsidP="00E87CCA">
            <w:pPr>
              <w:spacing w:after="0" w:line="240" w:lineRule="auto"/>
              <w:ind w:firstLineChars="100" w:firstLine="181"/>
              <w:rPr>
                <w:rFonts w:ascii="Gill Sans MT" w:eastAsia="Times New Roman" w:hAnsi="Gill Sans MT" w:cs="Calibri"/>
                <w:b/>
                <w:bCs/>
                <w:color w:val="FFFFFF"/>
                <w:sz w:val="18"/>
                <w:szCs w:val="18"/>
              </w:rPr>
            </w:pPr>
            <w:r w:rsidRPr="005B77ED">
              <w:rPr>
                <w:rFonts w:ascii="Gill Sans MT" w:eastAsia="Times New Roman" w:hAnsi="Gill Sans MT" w:cs="Calibri"/>
                <w:b/>
                <w:bCs/>
                <w:color w:val="FFFFFF"/>
                <w:sz w:val="18"/>
                <w:szCs w:val="18"/>
              </w:rPr>
              <w:t>S/N</w:t>
            </w:r>
          </w:p>
        </w:tc>
        <w:tc>
          <w:tcPr>
            <w:tcW w:w="2160" w:type="dxa"/>
            <w:tcBorders>
              <w:top w:val="single" w:sz="8" w:space="0" w:color="auto"/>
              <w:left w:val="nil"/>
              <w:bottom w:val="single" w:sz="12" w:space="0" w:color="FFFFFF"/>
              <w:right w:val="single" w:sz="8" w:space="0" w:color="FFFFFF"/>
            </w:tcBorders>
            <w:shd w:val="clear" w:color="000000" w:fill="000000"/>
            <w:noWrap/>
            <w:hideMark/>
          </w:tcPr>
          <w:p w14:paraId="5AC63242" w14:textId="77777777" w:rsidR="00E87CCA" w:rsidRPr="005B77ED" w:rsidRDefault="00E87CCA" w:rsidP="00E87CCA">
            <w:pPr>
              <w:spacing w:after="0" w:line="240" w:lineRule="auto"/>
              <w:ind w:firstLineChars="100" w:firstLine="181"/>
              <w:rPr>
                <w:rFonts w:ascii="Gill Sans MT" w:eastAsia="Times New Roman" w:hAnsi="Gill Sans MT" w:cs="Calibri"/>
                <w:b/>
                <w:bCs/>
                <w:color w:val="FFFFFF"/>
                <w:sz w:val="18"/>
                <w:szCs w:val="18"/>
              </w:rPr>
            </w:pPr>
            <w:r w:rsidRPr="005B77ED">
              <w:rPr>
                <w:rFonts w:ascii="Gill Sans MT" w:eastAsia="Times New Roman" w:hAnsi="Gill Sans MT" w:cs="Calibri"/>
                <w:b/>
                <w:bCs/>
                <w:color w:val="FFFFFF"/>
                <w:sz w:val="18"/>
                <w:szCs w:val="18"/>
              </w:rPr>
              <w:t>Venue</w:t>
            </w:r>
          </w:p>
        </w:tc>
        <w:tc>
          <w:tcPr>
            <w:tcW w:w="2700" w:type="dxa"/>
            <w:tcBorders>
              <w:top w:val="single" w:sz="8" w:space="0" w:color="auto"/>
              <w:left w:val="nil"/>
              <w:bottom w:val="single" w:sz="12" w:space="0" w:color="FFFFFF"/>
              <w:right w:val="single" w:sz="8" w:space="0" w:color="FFFFFF"/>
            </w:tcBorders>
            <w:shd w:val="clear" w:color="000000" w:fill="000000"/>
            <w:noWrap/>
            <w:hideMark/>
          </w:tcPr>
          <w:p w14:paraId="0082E473" w14:textId="77777777" w:rsidR="00E87CCA" w:rsidRPr="005B77ED" w:rsidRDefault="00E87CCA" w:rsidP="00E87CCA">
            <w:pPr>
              <w:spacing w:after="0" w:line="240" w:lineRule="auto"/>
              <w:ind w:firstLineChars="100" w:firstLine="181"/>
              <w:rPr>
                <w:rFonts w:ascii="Gill Sans MT" w:eastAsia="Times New Roman" w:hAnsi="Gill Sans MT" w:cs="Calibri"/>
                <w:b/>
                <w:bCs/>
                <w:color w:val="FFFFFF"/>
                <w:sz w:val="18"/>
                <w:szCs w:val="18"/>
              </w:rPr>
            </w:pPr>
            <w:r w:rsidRPr="005B77ED">
              <w:rPr>
                <w:rFonts w:ascii="Gill Sans MT" w:eastAsia="Times New Roman" w:hAnsi="Gill Sans MT" w:cs="Calibri"/>
                <w:b/>
                <w:bCs/>
                <w:color w:val="FFFFFF"/>
                <w:sz w:val="18"/>
                <w:szCs w:val="18"/>
              </w:rPr>
              <w:t>Countries involved</w:t>
            </w:r>
          </w:p>
        </w:tc>
        <w:tc>
          <w:tcPr>
            <w:tcW w:w="2287" w:type="dxa"/>
            <w:tcBorders>
              <w:top w:val="single" w:sz="8" w:space="0" w:color="auto"/>
              <w:left w:val="nil"/>
              <w:bottom w:val="single" w:sz="12" w:space="0" w:color="FFFFFF"/>
              <w:right w:val="single" w:sz="8" w:space="0" w:color="FFFFFF"/>
            </w:tcBorders>
            <w:shd w:val="clear" w:color="000000" w:fill="000000"/>
            <w:noWrap/>
            <w:hideMark/>
          </w:tcPr>
          <w:p w14:paraId="3882B46B" w14:textId="77777777" w:rsidR="00E87CCA" w:rsidRPr="005B77ED" w:rsidRDefault="00E87CCA" w:rsidP="00E87CCA">
            <w:pPr>
              <w:spacing w:after="0" w:line="240" w:lineRule="auto"/>
              <w:ind w:firstLineChars="100" w:firstLine="181"/>
              <w:rPr>
                <w:rFonts w:ascii="Gill Sans MT" w:eastAsia="Times New Roman" w:hAnsi="Gill Sans MT" w:cs="Calibri"/>
                <w:b/>
                <w:bCs/>
                <w:color w:val="FFFFFF"/>
                <w:sz w:val="18"/>
                <w:szCs w:val="18"/>
              </w:rPr>
            </w:pPr>
            <w:r w:rsidRPr="005B77ED">
              <w:rPr>
                <w:rFonts w:ascii="Gill Sans MT" w:eastAsia="Times New Roman" w:hAnsi="Gill Sans MT" w:cs="Calibri"/>
                <w:b/>
                <w:bCs/>
                <w:color w:val="FFFFFF"/>
                <w:sz w:val="18"/>
                <w:szCs w:val="18"/>
              </w:rPr>
              <w:t>Date of meeting</w:t>
            </w:r>
          </w:p>
        </w:tc>
        <w:tc>
          <w:tcPr>
            <w:tcW w:w="2114" w:type="dxa"/>
            <w:tcBorders>
              <w:top w:val="single" w:sz="8" w:space="0" w:color="auto"/>
              <w:left w:val="nil"/>
              <w:bottom w:val="single" w:sz="12" w:space="0" w:color="FFFFFF"/>
              <w:right w:val="single" w:sz="8" w:space="0" w:color="auto"/>
            </w:tcBorders>
            <w:shd w:val="clear" w:color="000000" w:fill="000000"/>
            <w:noWrap/>
            <w:hideMark/>
          </w:tcPr>
          <w:p w14:paraId="09503FE5" w14:textId="77777777" w:rsidR="00E87CCA" w:rsidRPr="005B77ED" w:rsidRDefault="00E87CCA" w:rsidP="00E87CCA">
            <w:pPr>
              <w:spacing w:after="0" w:line="240" w:lineRule="auto"/>
              <w:ind w:firstLineChars="100" w:firstLine="181"/>
              <w:rPr>
                <w:rFonts w:ascii="Gill Sans MT" w:eastAsia="Times New Roman" w:hAnsi="Gill Sans MT" w:cs="Calibri"/>
                <w:b/>
                <w:bCs/>
                <w:color w:val="FFFFFF"/>
                <w:sz w:val="18"/>
                <w:szCs w:val="18"/>
              </w:rPr>
            </w:pPr>
            <w:r w:rsidRPr="005B77ED">
              <w:rPr>
                <w:rFonts w:ascii="Gill Sans MT" w:eastAsia="Times New Roman" w:hAnsi="Gill Sans MT" w:cs="Calibri"/>
                <w:b/>
                <w:bCs/>
                <w:color w:val="FFFFFF"/>
                <w:sz w:val="18"/>
                <w:szCs w:val="18"/>
              </w:rPr>
              <w:t># of participants</w:t>
            </w:r>
          </w:p>
        </w:tc>
      </w:tr>
      <w:tr w:rsidR="00E87CCA" w:rsidRPr="005B77ED" w14:paraId="452C840A" w14:textId="77777777" w:rsidTr="00E87CCA">
        <w:trPr>
          <w:trHeight w:val="250"/>
        </w:trPr>
        <w:tc>
          <w:tcPr>
            <w:tcW w:w="630" w:type="dxa"/>
            <w:tcBorders>
              <w:top w:val="nil"/>
              <w:left w:val="single" w:sz="8" w:space="0" w:color="auto"/>
              <w:bottom w:val="single" w:sz="8" w:space="0" w:color="FFFFFF"/>
              <w:right w:val="single" w:sz="8" w:space="0" w:color="FFFFFF"/>
            </w:tcBorders>
            <w:shd w:val="clear" w:color="000000" w:fill="CBCBCB"/>
            <w:noWrap/>
            <w:hideMark/>
          </w:tcPr>
          <w:p w14:paraId="088A97F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w:t>
            </w:r>
          </w:p>
        </w:tc>
        <w:tc>
          <w:tcPr>
            <w:tcW w:w="2160" w:type="dxa"/>
            <w:tcBorders>
              <w:top w:val="nil"/>
              <w:left w:val="nil"/>
              <w:bottom w:val="single" w:sz="8" w:space="0" w:color="FFFFFF"/>
              <w:right w:val="single" w:sz="8" w:space="0" w:color="FFFFFF"/>
            </w:tcBorders>
            <w:shd w:val="clear" w:color="000000" w:fill="CBCBCB"/>
            <w:noWrap/>
            <w:hideMark/>
          </w:tcPr>
          <w:p w14:paraId="47F393F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Gambela</w:t>
            </w:r>
            <w:proofErr w:type="spellEnd"/>
            <w:r w:rsidRPr="005B77ED">
              <w:rPr>
                <w:rFonts w:ascii="Gill Sans MT" w:eastAsia="Times New Roman" w:hAnsi="Gill Sans MT" w:cs="Calibri"/>
                <w:color w:val="000000"/>
                <w:sz w:val="18"/>
                <w:szCs w:val="18"/>
              </w:rPr>
              <w:t>-Ethiopia</w:t>
            </w:r>
          </w:p>
        </w:tc>
        <w:tc>
          <w:tcPr>
            <w:tcW w:w="2700" w:type="dxa"/>
            <w:tcBorders>
              <w:top w:val="nil"/>
              <w:left w:val="nil"/>
              <w:bottom w:val="single" w:sz="8" w:space="0" w:color="FFFFFF"/>
              <w:right w:val="single" w:sz="8" w:space="0" w:color="FFFFFF"/>
            </w:tcBorders>
            <w:shd w:val="clear" w:color="000000" w:fill="CBCBCB"/>
            <w:noWrap/>
            <w:hideMark/>
          </w:tcPr>
          <w:p w14:paraId="6680A3BA"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South Sudan &amp; Ethiopia</w:t>
            </w:r>
          </w:p>
        </w:tc>
        <w:tc>
          <w:tcPr>
            <w:tcW w:w="2287" w:type="dxa"/>
            <w:tcBorders>
              <w:top w:val="nil"/>
              <w:left w:val="nil"/>
              <w:bottom w:val="single" w:sz="8" w:space="0" w:color="FFFFFF"/>
              <w:right w:val="single" w:sz="8" w:space="0" w:color="FFFFFF"/>
            </w:tcBorders>
            <w:shd w:val="clear" w:color="000000" w:fill="CBCBCB"/>
            <w:noWrap/>
            <w:hideMark/>
          </w:tcPr>
          <w:p w14:paraId="7016027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30/8/2012</w:t>
            </w:r>
          </w:p>
        </w:tc>
        <w:tc>
          <w:tcPr>
            <w:tcW w:w="2114" w:type="dxa"/>
            <w:tcBorders>
              <w:top w:val="nil"/>
              <w:left w:val="nil"/>
              <w:bottom w:val="single" w:sz="8" w:space="0" w:color="FFFFFF"/>
              <w:right w:val="single" w:sz="8" w:space="0" w:color="auto"/>
            </w:tcBorders>
            <w:shd w:val="clear" w:color="000000" w:fill="CBCBCB"/>
            <w:noWrap/>
            <w:hideMark/>
          </w:tcPr>
          <w:p w14:paraId="17697EA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86</w:t>
            </w:r>
          </w:p>
        </w:tc>
      </w:tr>
      <w:tr w:rsidR="00E87CCA" w:rsidRPr="005B77ED" w14:paraId="24BC83C3"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E7E7E7"/>
            <w:noWrap/>
            <w:hideMark/>
          </w:tcPr>
          <w:p w14:paraId="57D25663"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w:t>
            </w:r>
          </w:p>
        </w:tc>
        <w:tc>
          <w:tcPr>
            <w:tcW w:w="2160" w:type="dxa"/>
            <w:tcBorders>
              <w:top w:val="nil"/>
              <w:left w:val="nil"/>
              <w:bottom w:val="single" w:sz="8" w:space="0" w:color="FFFFFF"/>
              <w:right w:val="single" w:sz="8" w:space="0" w:color="FFFFFF"/>
            </w:tcBorders>
            <w:shd w:val="clear" w:color="000000" w:fill="E7E7E7"/>
            <w:noWrap/>
            <w:hideMark/>
          </w:tcPr>
          <w:p w14:paraId="3B48FD3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Kajo-Keji-</w:t>
            </w:r>
            <w:proofErr w:type="gramStart"/>
            <w:r w:rsidRPr="005B77ED">
              <w:rPr>
                <w:rFonts w:ascii="Gill Sans MT" w:eastAsia="Times New Roman" w:hAnsi="Gill Sans MT" w:cs="Calibri"/>
                <w:color w:val="000000"/>
                <w:sz w:val="18"/>
                <w:szCs w:val="18"/>
              </w:rPr>
              <w:t>S.Sudan</w:t>
            </w:r>
            <w:proofErr w:type="spellEnd"/>
            <w:proofErr w:type="gramEnd"/>
          </w:p>
        </w:tc>
        <w:tc>
          <w:tcPr>
            <w:tcW w:w="2700" w:type="dxa"/>
            <w:tcBorders>
              <w:top w:val="nil"/>
              <w:left w:val="nil"/>
              <w:bottom w:val="single" w:sz="8" w:space="0" w:color="FFFFFF"/>
              <w:right w:val="single" w:sz="8" w:space="0" w:color="FFFFFF"/>
            </w:tcBorders>
            <w:shd w:val="clear" w:color="000000" w:fill="E7E7E7"/>
            <w:noWrap/>
            <w:hideMark/>
          </w:tcPr>
          <w:p w14:paraId="7A27EED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South Sudan &amp; Uganda</w:t>
            </w:r>
          </w:p>
        </w:tc>
        <w:tc>
          <w:tcPr>
            <w:tcW w:w="2287" w:type="dxa"/>
            <w:tcBorders>
              <w:top w:val="nil"/>
              <w:left w:val="nil"/>
              <w:bottom w:val="single" w:sz="8" w:space="0" w:color="FFFFFF"/>
              <w:right w:val="single" w:sz="8" w:space="0" w:color="FFFFFF"/>
            </w:tcBorders>
            <w:shd w:val="clear" w:color="000000" w:fill="E7E7E7"/>
            <w:noWrap/>
            <w:hideMark/>
          </w:tcPr>
          <w:p w14:paraId="69038F1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2/7/2013</w:t>
            </w:r>
          </w:p>
        </w:tc>
        <w:tc>
          <w:tcPr>
            <w:tcW w:w="2114" w:type="dxa"/>
            <w:tcBorders>
              <w:top w:val="nil"/>
              <w:left w:val="nil"/>
              <w:bottom w:val="single" w:sz="8" w:space="0" w:color="FFFFFF"/>
              <w:right w:val="single" w:sz="8" w:space="0" w:color="auto"/>
            </w:tcBorders>
            <w:shd w:val="clear" w:color="000000" w:fill="E7E7E7"/>
            <w:noWrap/>
            <w:hideMark/>
          </w:tcPr>
          <w:p w14:paraId="48955A78"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77</w:t>
            </w:r>
          </w:p>
        </w:tc>
      </w:tr>
      <w:tr w:rsidR="00E87CCA" w:rsidRPr="005B77ED" w14:paraId="203F1469" w14:textId="77777777" w:rsidTr="00E87CCA">
        <w:trPr>
          <w:trHeight w:val="250"/>
        </w:trPr>
        <w:tc>
          <w:tcPr>
            <w:tcW w:w="630" w:type="dxa"/>
            <w:tcBorders>
              <w:top w:val="nil"/>
              <w:left w:val="single" w:sz="8" w:space="0" w:color="auto"/>
              <w:bottom w:val="single" w:sz="8" w:space="0" w:color="FFFFFF"/>
              <w:right w:val="single" w:sz="8" w:space="0" w:color="FFFFFF"/>
            </w:tcBorders>
            <w:shd w:val="clear" w:color="000000" w:fill="CBCBCB"/>
            <w:noWrap/>
            <w:hideMark/>
          </w:tcPr>
          <w:p w14:paraId="6F17A555"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3</w:t>
            </w:r>
          </w:p>
        </w:tc>
        <w:tc>
          <w:tcPr>
            <w:tcW w:w="2160" w:type="dxa"/>
            <w:tcBorders>
              <w:top w:val="nil"/>
              <w:left w:val="nil"/>
              <w:bottom w:val="single" w:sz="8" w:space="0" w:color="FFFFFF"/>
              <w:right w:val="single" w:sz="8" w:space="0" w:color="FFFFFF"/>
            </w:tcBorders>
            <w:shd w:val="clear" w:color="000000" w:fill="CBCBCB"/>
            <w:noWrap/>
            <w:hideMark/>
          </w:tcPr>
          <w:p w14:paraId="792E9161"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Kaya-</w:t>
            </w:r>
            <w:proofErr w:type="gramStart"/>
            <w:r w:rsidRPr="005B77ED">
              <w:rPr>
                <w:rFonts w:ascii="Gill Sans MT" w:eastAsia="Times New Roman" w:hAnsi="Gill Sans MT" w:cs="Calibri"/>
                <w:color w:val="000000"/>
                <w:sz w:val="18"/>
                <w:szCs w:val="18"/>
              </w:rPr>
              <w:t>S.Sudan</w:t>
            </w:r>
            <w:proofErr w:type="gramEnd"/>
          </w:p>
        </w:tc>
        <w:tc>
          <w:tcPr>
            <w:tcW w:w="2700" w:type="dxa"/>
            <w:tcBorders>
              <w:top w:val="nil"/>
              <w:left w:val="nil"/>
              <w:bottom w:val="single" w:sz="8" w:space="0" w:color="FFFFFF"/>
              <w:right w:val="single" w:sz="8" w:space="0" w:color="FFFFFF"/>
            </w:tcBorders>
            <w:shd w:val="clear" w:color="000000" w:fill="CBCBCB"/>
            <w:noWrap/>
            <w:hideMark/>
          </w:tcPr>
          <w:p w14:paraId="0A8C3ED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DRC, Uganda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CBCBCB"/>
            <w:noWrap/>
            <w:hideMark/>
          </w:tcPr>
          <w:p w14:paraId="4153505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11/7/2013</w:t>
            </w:r>
          </w:p>
        </w:tc>
        <w:tc>
          <w:tcPr>
            <w:tcW w:w="2114" w:type="dxa"/>
            <w:tcBorders>
              <w:top w:val="nil"/>
              <w:left w:val="nil"/>
              <w:bottom w:val="single" w:sz="8" w:space="0" w:color="FFFFFF"/>
              <w:right w:val="single" w:sz="8" w:space="0" w:color="auto"/>
            </w:tcBorders>
            <w:shd w:val="clear" w:color="000000" w:fill="CBCBCB"/>
            <w:noWrap/>
            <w:hideMark/>
          </w:tcPr>
          <w:p w14:paraId="343CEC3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78</w:t>
            </w:r>
          </w:p>
        </w:tc>
      </w:tr>
      <w:tr w:rsidR="00E87CCA" w:rsidRPr="005B77ED" w14:paraId="0E9630AE" w14:textId="77777777" w:rsidTr="00E87CCA">
        <w:trPr>
          <w:trHeight w:val="250"/>
        </w:trPr>
        <w:tc>
          <w:tcPr>
            <w:tcW w:w="630" w:type="dxa"/>
            <w:tcBorders>
              <w:top w:val="nil"/>
              <w:left w:val="single" w:sz="8" w:space="0" w:color="auto"/>
              <w:bottom w:val="single" w:sz="8" w:space="0" w:color="FFFFFF"/>
              <w:right w:val="single" w:sz="8" w:space="0" w:color="FFFFFF"/>
            </w:tcBorders>
            <w:shd w:val="clear" w:color="000000" w:fill="E7E7E7"/>
            <w:noWrap/>
            <w:hideMark/>
          </w:tcPr>
          <w:p w14:paraId="2EFEC17C"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4</w:t>
            </w:r>
          </w:p>
        </w:tc>
        <w:tc>
          <w:tcPr>
            <w:tcW w:w="2160" w:type="dxa"/>
            <w:tcBorders>
              <w:top w:val="nil"/>
              <w:left w:val="nil"/>
              <w:bottom w:val="single" w:sz="8" w:space="0" w:color="FFFFFF"/>
              <w:right w:val="single" w:sz="8" w:space="0" w:color="FFFFFF"/>
            </w:tcBorders>
            <w:shd w:val="clear" w:color="000000" w:fill="E7E7E7"/>
            <w:noWrap/>
            <w:hideMark/>
          </w:tcPr>
          <w:p w14:paraId="7E517481"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Kapoeta-</w:t>
            </w:r>
            <w:proofErr w:type="gramStart"/>
            <w:r w:rsidRPr="005B77ED">
              <w:rPr>
                <w:rFonts w:ascii="Gill Sans MT" w:eastAsia="Times New Roman" w:hAnsi="Gill Sans MT" w:cs="Calibri"/>
                <w:color w:val="000000"/>
                <w:sz w:val="18"/>
                <w:szCs w:val="18"/>
              </w:rPr>
              <w:t>S.Sudan</w:t>
            </w:r>
            <w:proofErr w:type="gramEnd"/>
          </w:p>
        </w:tc>
        <w:tc>
          <w:tcPr>
            <w:tcW w:w="2700" w:type="dxa"/>
            <w:tcBorders>
              <w:top w:val="nil"/>
              <w:left w:val="nil"/>
              <w:bottom w:val="single" w:sz="8" w:space="0" w:color="FFFFFF"/>
              <w:right w:val="single" w:sz="8" w:space="0" w:color="FFFFFF"/>
            </w:tcBorders>
            <w:shd w:val="clear" w:color="000000" w:fill="E7E7E7"/>
            <w:noWrap/>
            <w:hideMark/>
          </w:tcPr>
          <w:p w14:paraId="15EF7D7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South Sudan &amp; Kenya</w:t>
            </w:r>
          </w:p>
        </w:tc>
        <w:tc>
          <w:tcPr>
            <w:tcW w:w="2287" w:type="dxa"/>
            <w:tcBorders>
              <w:top w:val="nil"/>
              <w:left w:val="nil"/>
              <w:bottom w:val="single" w:sz="8" w:space="0" w:color="FFFFFF"/>
              <w:right w:val="single" w:sz="8" w:space="0" w:color="FFFFFF"/>
            </w:tcBorders>
            <w:shd w:val="clear" w:color="000000" w:fill="E7E7E7"/>
            <w:noWrap/>
            <w:hideMark/>
          </w:tcPr>
          <w:p w14:paraId="1FADEB5F"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7/8/2013</w:t>
            </w:r>
          </w:p>
        </w:tc>
        <w:tc>
          <w:tcPr>
            <w:tcW w:w="2114" w:type="dxa"/>
            <w:tcBorders>
              <w:top w:val="nil"/>
              <w:left w:val="nil"/>
              <w:bottom w:val="single" w:sz="8" w:space="0" w:color="FFFFFF"/>
              <w:right w:val="single" w:sz="8" w:space="0" w:color="auto"/>
            </w:tcBorders>
            <w:shd w:val="clear" w:color="000000" w:fill="E7E7E7"/>
            <w:noWrap/>
            <w:hideMark/>
          </w:tcPr>
          <w:p w14:paraId="6E2B4F82"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51</w:t>
            </w:r>
          </w:p>
        </w:tc>
      </w:tr>
      <w:tr w:rsidR="00E87CCA" w:rsidRPr="005B77ED" w14:paraId="1A31B888"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CBCBCB"/>
            <w:noWrap/>
            <w:hideMark/>
          </w:tcPr>
          <w:p w14:paraId="32D63FD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w:t>
            </w:r>
          </w:p>
        </w:tc>
        <w:tc>
          <w:tcPr>
            <w:tcW w:w="2160" w:type="dxa"/>
            <w:tcBorders>
              <w:top w:val="nil"/>
              <w:left w:val="nil"/>
              <w:bottom w:val="single" w:sz="8" w:space="0" w:color="FFFFFF"/>
              <w:right w:val="single" w:sz="8" w:space="0" w:color="FFFFFF"/>
            </w:tcBorders>
            <w:shd w:val="clear" w:color="000000" w:fill="CBCBCB"/>
            <w:noWrap/>
            <w:hideMark/>
          </w:tcPr>
          <w:p w14:paraId="605B7FD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Nimule_</w:t>
            </w:r>
            <w:proofErr w:type="gramStart"/>
            <w:r w:rsidRPr="005B77ED">
              <w:rPr>
                <w:rFonts w:ascii="Gill Sans MT" w:eastAsia="Times New Roman" w:hAnsi="Gill Sans MT" w:cs="Calibri"/>
                <w:color w:val="000000"/>
                <w:sz w:val="18"/>
                <w:szCs w:val="18"/>
              </w:rPr>
              <w:t>S.Sudan</w:t>
            </w:r>
            <w:proofErr w:type="spellEnd"/>
            <w:proofErr w:type="gramEnd"/>
          </w:p>
        </w:tc>
        <w:tc>
          <w:tcPr>
            <w:tcW w:w="2700" w:type="dxa"/>
            <w:tcBorders>
              <w:top w:val="nil"/>
              <w:left w:val="nil"/>
              <w:bottom w:val="single" w:sz="8" w:space="0" w:color="FFFFFF"/>
              <w:right w:val="single" w:sz="8" w:space="0" w:color="FFFFFF"/>
            </w:tcBorders>
            <w:shd w:val="clear" w:color="000000" w:fill="CBCBCB"/>
            <w:noWrap/>
            <w:hideMark/>
          </w:tcPr>
          <w:p w14:paraId="3143E3B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CBCBCB"/>
            <w:noWrap/>
            <w:hideMark/>
          </w:tcPr>
          <w:p w14:paraId="148405C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17/7/2013</w:t>
            </w:r>
          </w:p>
        </w:tc>
        <w:tc>
          <w:tcPr>
            <w:tcW w:w="2114" w:type="dxa"/>
            <w:tcBorders>
              <w:top w:val="nil"/>
              <w:left w:val="nil"/>
              <w:bottom w:val="single" w:sz="8" w:space="0" w:color="FFFFFF"/>
              <w:right w:val="single" w:sz="8" w:space="0" w:color="auto"/>
            </w:tcBorders>
            <w:shd w:val="clear" w:color="000000" w:fill="CBCBCB"/>
            <w:noWrap/>
            <w:hideMark/>
          </w:tcPr>
          <w:p w14:paraId="27DE6768"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61</w:t>
            </w:r>
          </w:p>
        </w:tc>
      </w:tr>
      <w:tr w:rsidR="00E87CCA" w:rsidRPr="005B77ED" w14:paraId="07AE288D" w14:textId="77777777" w:rsidTr="00E87CCA">
        <w:trPr>
          <w:trHeight w:val="265"/>
        </w:trPr>
        <w:tc>
          <w:tcPr>
            <w:tcW w:w="630" w:type="dxa"/>
            <w:tcBorders>
              <w:top w:val="nil"/>
              <w:left w:val="single" w:sz="8" w:space="0" w:color="auto"/>
              <w:bottom w:val="single" w:sz="8" w:space="0" w:color="FFFFFF"/>
              <w:right w:val="single" w:sz="8" w:space="0" w:color="FFFFFF"/>
            </w:tcBorders>
            <w:shd w:val="clear" w:color="000000" w:fill="E7E7E7"/>
            <w:noWrap/>
            <w:hideMark/>
          </w:tcPr>
          <w:p w14:paraId="0080F248"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6</w:t>
            </w:r>
          </w:p>
        </w:tc>
        <w:tc>
          <w:tcPr>
            <w:tcW w:w="2160" w:type="dxa"/>
            <w:tcBorders>
              <w:top w:val="nil"/>
              <w:left w:val="nil"/>
              <w:bottom w:val="single" w:sz="8" w:space="0" w:color="FFFFFF"/>
              <w:right w:val="single" w:sz="8" w:space="0" w:color="FFFFFF"/>
            </w:tcBorders>
            <w:shd w:val="clear" w:color="000000" w:fill="E7E7E7"/>
            <w:noWrap/>
            <w:hideMark/>
          </w:tcPr>
          <w:p w14:paraId="6DDB627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Kisumu-Kenya</w:t>
            </w:r>
          </w:p>
        </w:tc>
        <w:tc>
          <w:tcPr>
            <w:tcW w:w="2700" w:type="dxa"/>
            <w:tcBorders>
              <w:top w:val="nil"/>
              <w:left w:val="nil"/>
              <w:bottom w:val="single" w:sz="8" w:space="0" w:color="FFFFFF"/>
              <w:right w:val="single" w:sz="8" w:space="0" w:color="FFFFFF"/>
            </w:tcBorders>
            <w:shd w:val="clear" w:color="000000" w:fill="E7E7E7"/>
            <w:noWrap/>
            <w:hideMark/>
          </w:tcPr>
          <w:p w14:paraId="145D2C73"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gramStart"/>
            <w:r w:rsidRPr="005B77ED">
              <w:rPr>
                <w:rFonts w:ascii="Gill Sans MT" w:eastAsia="Times New Roman" w:hAnsi="Gill Sans MT" w:cs="Calibri"/>
                <w:color w:val="000000"/>
                <w:sz w:val="18"/>
                <w:szCs w:val="18"/>
              </w:rPr>
              <w:t>S.Sudan</w:t>
            </w:r>
            <w:proofErr w:type="gramEnd"/>
            <w:r w:rsidRPr="005B77ED">
              <w:rPr>
                <w:rFonts w:ascii="Gill Sans MT" w:eastAsia="Times New Roman" w:hAnsi="Gill Sans MT" w:cs="Calibri"/>
                <w:color w:val="000000"/>
                <w:sz w:val="18"/>
                <w:szCs w:val="18"/>
              </w:rPr>
              <w:t>, Kenya &amp; Uganda</w:t>
            </w:r>
          </w:p>
        </w:tc>
        <w:tc>
          <w:tcPr>
            <w:tcW w:w="2287" w:type="dxa"/>
            <w:tcBorders>
              <w:top w:val="nil"/>
              <w:left w:val="nil"/>
              <w:bottom w:val="single" w:sz="8" w:space="0" w:color="FFFFFF"/>
              <w:right w:val="single" w:sz="8" w:space="0" w:color="FFFFFF"/>
            </w:tcBorders>
            <w:shd w:val="clear" w:color="000000" w:fill="E7E7E7"/>
            <w:noWrap/>
            <w:hideMark/>
          </w:tcPr>
          <w:p w14:paraId="557F063A"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9/10/2013</w:t>
            </w:r>
          </w:p>
        </w:tc>
        <w:tc>
          <w:tcPr>
            <w:tcW w:w="2114" w:type="dxa"/>
            <w:tcBorders>
              <w:top w:val="nil"/>
              <w:left w:val="nil"/>
              <w:bottom w:val="single" w:sz="8" w:space="0" w:color="FFFFFF"/>
              <w:right w:val="single" w:sz="8" w:space="0" w:color="auto"/>
            </w:tcBorders>
            <w:shd w:val="clear" w:color="000000" w:fill="E7E7E7"/>
            <w:noWrap/>
            <w:hideMark/>
          </w:tcPr>
          <w:p w14:paraId="051EBFBB"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160</w:t>
            </w:r>
          </w:p>
        </w:tc>
      </w:tr>
      <w:tr w:rsidR="00E87CCA" w:rsidRPr="005B77ED" w14:paraId="11276B2D"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CBCBCB"/>
            <w:noWrap/>
            <w:hideMark/>
          </w:tcPr>
          <w:p w14:paraId="3F5664DE"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w:t>
            </w:r>
          </w:p>
        </w:tc>
        <w:tc>
          <w:tcPr>
            <w:tcW w:w="2160" w:type="dxa"/>
            <w:tcBorders>
              <w:top w:val="nil"/>
              <w:left w:val="nil"/>
              <w:bottom w:val="single" w:sz="8" w:space="0" w:color="FFFFFF"/>
              <w:right w:val="single" w:sz="8" w:space="0" w:color="FFFFFF"/>
            </w:tcBorders>
            <w:shd w:val="clear" w:color="000000" w:fill="CBCBCB"/>
            <w:noWrap/>
            <w:hideMark/>
          </w:tcPr>
          <w:p w14:paraId="7068629A"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Kajo-Keji-</w:t>
            </w:r>
            <w:proofErr w:type="gramStart"/>
            <w:r w:rsidRPr="005B77ED">
              <w:rPr>
                <w:rFonts w:ascii="Gill Sans MT" w:eastAsia="Times New Roman" w:hAnsi="Gill Sans MT" w:cs="Calibri"/>
                <w:color w:val="000000"/>
                <w:sz w:val="18"/>
                <w:szCs w:val="18"/>
              </w:rPr>
              <w:t>S.Sudan</w:t>
            </w:r>
            <w:proofErr w:type="spellEnd"/>
            <w:proofErr w:type="gramEnd"/>
          </w:p>
        </w:tc>
        <w:tc>
          <w:tcPr>
            <w:tcW w:w="2700" w:type="dxa"/>
            <w:tcBorders>
              <w:top w:val="nil"/>
              <w:left w:val="nil"/>
              <w:bottom w:val="single" w:sz="8" w:space="0" w:color="FFFFFF"/>
              <w:right w:val="single" w:sz="8" w:space="0" w:color="FFFFFF"/>
            </w:tcBorders>
            <w:shd w:val="clear" w:color="000000" w:fill="CBCBCB"/>
            <w:noWrap/>
            <w:hideMark/>
          </w:tcPr>
          <w:p w14:paraId="6F9B927F"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gramStart"/>
            <w:r w:rsidRPr="005B77ED">
              <w:rPr>
                <w:rFonts w:ascii="Gill Sans MT" w:eastAsia="Times New Roman" w:hAnsi="Gill Sans MT" w:cs="Calibri"/>
                <w:color w:val="000000"/>
                <w:sz w:val="18"/>
                <w:szCs w:val="18"/>
              </w:rPr>
              <w:t>S.Sudan</w:t>
            </w:r>
            <w:proofErr w:type="gramEnd"/>
            <w:r w:rsidRPr="005B77ED">
              <w:rPr>
                <w:rFonts w:ascii="Gill Sans MT" w:eastAsia="Times New Roman" w:hAnsi="Gill Sans MT" w:cs="Calibri"/>
                <w:color w:val="000000"/>
                <w:sz w:val="18"/>
                <w:szCs w:val="18"/>
              </w:rPr>
              <w:t xml:space="preserve"> &amp; Uganda</w:t>
            </w:r>
          </w:p>
        </w:tc>
        <w:tc>
          <w:tcPr>
            <w:tcW w:w="2287" w:type="dxa"/>
            <w:tcBorders>
              <w:top w:val="nil"/>
              <w:left w:val="nil"/>
              <w:bottom w:val="single" w:sz="8" w:space="0" w:color="FFFFFF"/>
              <w:right w:val="single" w:sz="8" w:space="0" w:color="FFFFFF"/>
            </w:tcBorders>
            <w:shd w:val="clear" w:color="000000" w:fill="CBCBCB"/>
            <w:noWrap/>
            <w:hideMark/>
          </w:tcPr>
          <w:p w14:paraId="3E50095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7/7/2014</w:t>
            </w:r>
          </w:p>
        </w:tc>
        <w:tc>
          <w:tcPr>
            <w:tcW w:w="2114" w:type="dxa"/>
            <w:tcBorders>
              <w:top w:val="nil"/>
              <w:left w:val="nil"/>
              <w:bottom w:val="single" w:sz="8" w:space="0" w:color="FFFFFF"/>
              <w:right w:val="single" w:sz="8" w:space="0" w:color="auto"/>
            </w:tcBorders>
            <w:shd w:val="clear" w:color="000000" w:fill="CBCBCB"/>
            <w:noWrap/>
            <w:hideMark/>
          </w:tcPr>
          <w:p w14:paraId="1F8374E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54</w:t>
            </w:r>
          </w:p>
        </w:tc>
      </w:tr>
      <w:tr w:rsidR="00E87CCA" w:rsidRPr="005B77ED" w14:paraId="76A86A10"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E7E7E7"/>
            <w:noWrap/>
            <w:hideMark/>
          </w:tcPr>
          <w:p w14:paraId="304760DC"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8</w:t>
            </w:r>
          </w:p>
        </w:tc>
        <w:tc>
          <w:tcPr>
            <w:tcW w:w="2160" w:type="dxa"/>
            <w:tcBorders>
              <w:top w:val="nil"/>
              <w:left w:val="nil"/>
              <w:bottom w:val="single" w:sz="8" w:space="0" w:color="FFFFFF"/>
              <w:right w:val="single" w:sz="8" w:space="0" w:color="FFFFFF"/>
            </w:tcBorders>
            <w:shd w:val="clear" w:color="000000" w:fill="E7E7E7"/>
            <w:noWrap/>
            <w:hideMark/>
          </w:tcPr>
          <w:p w14:paraId="3D5BA4A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Loki-Kenya</w:t>
            </w:r>
          </w:p>
        </w:tc>
        <w:tc>
          <w:tcPr>
            <w:tcW w:w="2700" w:type="dxa"/>
            <w:tcBorders>
              <w:top w:val="nil"/>
              <w:left w:val="nil"/>
              <w:bottom w:val="single" w:sz="8" w:space="0" w:color="FFFFFF"/>
              <w:right w:val="single" w:sz="8" w:space="0" w:color="FFFFFF"/>
            </w:tcBorders>
            <w:shd w:val="clear" w:color="000000" w:fill="E7E7E7"/>
            <w:noWrap/>
            <w:hideMark/>
          </w:tcPr>
          <w:p w14:paraId="7FC84E2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Kenya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E7E7E7"/>
            <w:noWrap/>
            <w:hideMark/>
          </w:tcPr>
          <w:p w14:paraId="426AB31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5/8/2014</w:t>
            </w:r>
          </w:p>
        </w:tc>
        <w:tc>
          <w:tcPr>
            <w:tcW w:w="2114" w:type="dxa"/>
            <w:tcBorders>
              <w:top w:val="nil"/>
              <w:left w:val="nil"/>
              <w:bottom w:val="single" w:sz="8" w:space="0" w:color="FFFFFF"/>
              <w:right w:val="single" w:sz="8" w:space="0" w:color="auto"/>
            </w:tcBorders>
            <w:shd w:val="clear" w:color="000000" w:fill="E7E7E7"/>
            <w:noWrap/>
            <w:hideMark/>
          </w:tcPr>
          <w:p w14:paraId="1266391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51</w:t>
            </w:r>
          </w:p>
        </w:tc>
      </w:tr>
      <w:tr w:rsidR="00E87CCA" w:rsidRPr="005B77ED" w14:paraId="5269A5F5"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CBCBCB"/>
            <w:noWrap/>
            <w:hideMark/>
          </w:tcPr>
          <w:p w14:paraId="35F9D1B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9</w:t>
            </w:r>
          </w:p>
        </w:tc>
        <w:tc>
          <w:tcPr>
            <w:tcW w:w="2160" w:type="dxa"/>
            <w:tcBorders>
              <w:top w:val="nil"/>
              <w:left w:val="nil"/>
              <w:bottom w:val="single" w:sz="8" w:space="0" w:color="FFFFFF"/>
              <w:right w:val="single" w:sz="8" w:space="0" w:color="FFFFFF"/>
            </w:tcBorders>
            <w:shd w:val="clear" w:color="000000" w:fill="CBCBCB"/>
            <w:noWrap/>
            <w:hideMark/>
          </w:tcPr>
          <w:p w14:paraId="4BEE19B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Nimule-</w:t>
            </w:r>
            <w:proofErr w:type="gramStart"/>
            <w:r w:rsidRPr="005B77ED">
              <w:rPr>
                <w:rFonts w:ascii="Gill Sans MT" w:eastAsia="Times New Roman" w:hAnsi="Gill Sans MT" w:cs="Calibri"/>
                <w:color w:val="000000"/>
                <w:sz w:val="18"/>
                <w:szCs w:val="18"/>
              </w:rPr>
              <w:t>S.Sudan</w:t>
            </w:r>
            <w:proofErr w:type="gramEnd"/>
          </w:p>
        </w:tc>
        <w:tc>
          <w:tcPr>
            <w:tcW w:w="2700" w:type="dxa"/>
            <w:tcBorders>
              <w:top w:val="nil"/>
              <w:left w:val="nil"/>
              <w:bottom w:val="single" w:sz="8" w:space="0" w:color="FFFFFF"/>
              <w:right w:val="single" w:sz="8" w:space="0" w:color="FFFFFF"/>
            </w:tcBorders>
            <w:shd w:val="clear" w:color="000000" w:fill="CBCBCB"/>
            <w:noWrap/>
            <w:hideMark/>
          </w:tcPr>
          <w:p w14:paraId="085E487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CBCBCB"/>
            <w:noWrap/>
            <w:hideMark/>
          </w:tcPr>
          <w:p w14:paraId="240EF12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15/7/2014</w:t>
            </w:r>
          </w:p>
        </w:tc>
        <w:tc>
          <w:tcPr>
            <w:tcW w:w="2114" w:type="dxa"/>
            <w:tcBorders>
              <w:top w:val="nil"/>
              <w:left w:val="nil"/>
              <w:bottom w:val="single" w:sz="8" w:space="0" w:color="FFFFFF"/>
              <w:right w:val="single" w:sz="8" w:space="0" w:color="auto"/>
            </w:tcBorders>
            <w:shd w:val="clear" w:color="000000" w:fill="CBCBCB"/>
            <w:noWrap/>
            <w:hideMark/>
          </w:tcPr>
          <w:p w14:paraId="6C45F23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39</w:t>
            </w:r>
          </w:p>
        </w:tc>
      </w:tr>
      <w:tr w:rsidR="00E87CCA" w:rsidRPr="005B77ED" w14:paraId="7AC7DB4B" w14:textId="77777777" w:rsidTr="00E87CCA">
        <w:trPr>
          <w:trHeight w:val="218"/>
        </w:trPr>
        <w:tc>
          <w:tcPr>
            <w:tcW w:w="630" w:type="dxa"/>
            <w:tcBorders>
              <w:top w:val="nil"/>
              <w:left w:val="single" w:sz="8" w:space="0" w:color="auto"/>
              <w:bottom w:val="single" w:sz="8" w:space="0" w:color="FFFFFF"/>
              <w:right w:val="single" w:sz="8" w:space="0" w:color="FFFFFF"/>
            </w:tcBorders>
            <w:shd w:val="clear" w:color="000000" w:fill="E7E7E7"/>
            <w:noWrap/>
            <w:hideMark/>
          </w:tcPr>
          <w:p w14:paraId="3A10859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10</w:t>
            </w:r>
          </w:p>
        </w:tc>
        <w:tc>
          <w:tcPr>
            <w:tcW w:w="2160" w:type="dxa"/>
            <w:tcBorders>
              <w:top w:val="nil"/>
              <w:left w:val="nil"/>
              <w:bottom w:val="single" w:sz="8" w:space="0" w:color="FFFFFF"/>
              <w:right w:val="single" w:sz="8" w:space="0" w:color="FFFFFF"/>
            </w:tcBorders>
            <w:shd w:val="clear" w:color="000000" w:fill="E7E7E7"/>
            <w:noWrap/>
            <w:hideMark/>
          </w:tcPr>
          <w:p w14:paraId="26E1C6A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Kaya-</w:t>
            </w:r>
            <w:proofErr w:type="gramStart"/>
            <w:r w:rsidRPr="005B77ED">
              <w:rPr>
                <w:rFonts w:ascii="Gill Sans MT" w:eastAsia="Times New Roman" w:hAnsi="Gill Sans MT" w:cs="Calibri"/>
                <w:color w:val="000000"/>
                <w:sz w:val="18"/>
                <w:szCs w:val="18"/>
              </w:rPr>
              <w:t>S.Sudan</w:t>
            </w:r>
            <w:proofErr w:type="gramEnd"/>
          </w:p>
        </w:tc>
        <w:tc>
          <w:tcPr>
            <w:tcW w:w="2700" w:type="dxa"/>
            <w:tcBorders>
              <w:top w:val="nil"/>
              <w:left w:val="nil"/>
              <w:bottom w:val="single" w:sz="8" w:space="0" w:color="FFFFFF"/>
              <w:right w:val="single" w:sz="8" w:space="0" w:color="FFFFFF"/>
            </w:tcBorders>
            <w:shd w:val="clear" w:color="000000" w:fill="E7E7E7"/>
            <w:noWrap/>
            <w:hideMark/>
          </w:tcPr>
          <w:p w14:paraId="3E8FA60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DRC, Uganda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E7E7E7"/>
            <w:noWrap/>
            <w:hideMark/>
          </w:tcPr>
          <w:p w14:paraId="27E02EF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24/6/2014</w:t>
            </w:r>
          </w:p>
        </w:tc>
        <w:tc>
          <w:tcPr>
            <w:tcW w:w="2114" w:type="dxa"/>
            <w:tcBorders>
              <w:top w:val="nil"/>
              <w:left w:val="nil"/>
              <w:bottom w:val="single" w:sz="8" w:space="0" w:color="FFFFFF"/>
              <w:right w:val="single" w:sz="8" w:space="0" w:color="auto"/>
            </w:tcBorders>
            <w:shd w:val="clear" w:color="000000" w:fill="E7E7E7"/>
            <w:noWrap/>
            <w:hideMark/>
          </w:tcPr>
          <w:p w14:paraId="5E76487D"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75</w:t>
            </w:r>
          </w:p>
        </w:tc>
      </w:tr>
      <w:tr w:rsidR="00E87CCA" w:rsidRPr="005B77ED" w14:paraId="177D38AD" w14:textId="77777777" w:rsidTr="00E87CCA">
        <w:trPr>
          <w:trHeight w:val="250"/>
        </w:trPr>
        <w:tc>
          <w:tcPr>
            <w:tcW w:w="630" w:type="dxa"/>
            <w:tcBorders>
              <w:top w:val="nil"/>
              <w:left w:val="single" w:sz="8" w:space="0" w:color="auto"/>
              <w:bottom w:val="single" w:sz="8" w:space="0" w:color="FFFFFF"/>
              <w:right w:val="single" w:sz="8" w:space="0" w:color="FFFFFF"/>
            </w:tcBorders>
            <w:shd w:val="clear" w:color="000000" w:fill="CBCBCB"/>
            <w:noWrap/>
            <w:hideMark/>
          </w:tcPr>
          <w:p w14:paraId="6034BE0F"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11</w:t>
            </w:r>
          </w:p>
        </w:tc>
        <w:tc>
          <w:tcPr>
            <w:tcW w:w="2160" w:type="dxa"/>
            <w:tcBorders>
              <w:top w:val="nil"/>
              <w:left w:val="nil"/>
              <w:bottom w:val="single" w:sz="8" w:space="0" w:color="FFFFFF"/>
              <w:right w:val="single" w:sz="8" w:space="0" w:color="FFFFFF"/>
            </w:tcBorders>
            <w:shd w:val="clear" w:color="000000" w:fill="CBCBCB"/>
            <w:noWrap/>
            <w:hideMark/>
          </w:tcPr>
          <w:p w14:paraId="626C425A"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Loki-Kenya</w:t>
            </w:r>
          </w:p>
        </w:tc>
        <w:tc>
          <w:tcPr>
            <w:tcW w:w="2700" w:type="dxa"/>
            <w:tcBorders>
              <w:top w:val="nil"/>
              <w:left w:val="nil"/>
              <w:bottom w:val="single" w:sz="8" w:space="0" w:color="FFFFFF"/>
              <w:right w:val="single" w:sz="8" w:space="0" w:color="FFFFFF"/>
            </w:tcBorders>
            <w:shd w:val="clear" w:color="000000" w:fill="CBCBCB"/>
            <w:noWrap/>
            <w:hideMark/>
          </w:tcPr>
          <w:p w14:paraId="6E3A6F07"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Kenya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CBCBCB"/>
            <w:noWrap/>
            <w:hideMark/>
          </w:tcPr>
          <w:p w14:paraId="52C254CE"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22/10/2014</w:t>
            </w:r>
          </w:p>
        </w:tc>
        <w:tc>
          <w:tcPr>
            <w:tcW w:w="2114" w:type="dxa"/>
            <w:tcBorders>
              <w:top w:val="nil"/>
              <w:left w:val="nil"/>
              <w:bottom w:val="single" w:sz="8" w:space="0" w:color="FFFFFF"/>
              <w:right w:val="single" w:sz="8" w:space="0" w:color="auto"/>
            </w:tcBorders>
            <w:shd w:val="clear" w:color="000000" w:fill="CBCBCB"/>
            <w:noWrap/>
            <w:hideMark/>
          </w:tcPr>
          <w:p w14:paraId="043C4705"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62</w:t>
            </w:r>
          </w:p>
        </w:tc>
      </w:tr>
      <w:tr w:rsidR="00E87CCA" w:rsidRPr="005B77ED" w14:paraId="4B8DC1FC"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E7E7E7"/>
            <w:noWrap/>
            <w:hideMark/>
          </w:tcPr>
          <w:p w14:paraId="39F3FE9E"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12</w:t>
            </w:r>
          </w:p>
        </w:tc>
        <w:tc>
          <w:tcPr>
            <w:tcW w:w="2160" w:type="dxa"/>
            <w:tcBorders>
              <w:top w:val="nil"/>
              <w:left w:val="nil"/>
              <w:bottom w:val="single" w:sz="8" w:space="0" w:color="FFFFFF"/>
              <w:right w:val="single" w:sz="8" w:space="0" w:color="FFFFFF"/>
            </w:tcBorders>
            <w:shd w:val="clear" w:color="000000" w:fill="E7E7E7"/>
            <w:noWrap/>
            <w:hideMark/>
          </w:tcPr>
          <w:p w14:paraId="607BCEF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Arua</w:t>
            </w:r>
            <w:proofErr w:type="spellEnd"/>
            <w:r w:rsidRPr="005B77ED">
              <w:rPr>
                <w:rFonts w:ascii="Gill Sans MT" w:eastAsia="Times New Roman" w:hAnsi="Gill Sans MT" w:cs="Calibri"/>
                <w:color w:val="000000"/>
                <w:sz w:val="18"/>
                <w:szCs w:val="18"/>
              </w:rPr>
              <w:t>-Uganda</w:t>
            </w:r>
          </w:p>
        </w:tc>
        <w:tc>
          <w:tcPr>
            <w:tcW w:w="2700" w:type="dxa"/>
            <w:tcBorders>
              <w:top w:val="nil"/>
              <w:left w:val="nil"/>
              <w:bottom w:val="single" w:sz="8" w:space="0" w:color="FFFFFF"/>
              <w:right w:val="single" w:sz="8" w:space="0" w:color="FFFFFF"/>
            </w:tcBorders>
            <w:shd w:val="clear" w:color="000000" w:fill="E7E7E7"/>
            <w:noWrap/>
            <w:hideMark/>
          </w:tcPr>
          <w:p w14:paraId="08BF8BDC"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DRC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FFFFFF"/>
              <w:right w:val="single" w:sz="8" w:space="0" w:color="FFFFFF"/>
            </w:tcBorders>
            <w:shd w:val="clear" w:color="000000" w:fill="E7E7E7"/>
            <w:noWrap/>
            <w:hideMark/>
          </w:tcPr>
          <w:p w14:paraId="37653E41"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30/7/2015</w:t>
            </w:r>
          </w:p>
        </w:tc>
        <w:tc>
          <w:tcPr>
            <w:tcW w:w="2114" w:type="dxa"/>
            <w:tcBorders>
              <w:top w:val="nil"/>
              <w:left w:val="nil"/>
              <w:bottom w:val="single" w:sz="8" w:space="0" w:color="FFFFFF"/>
              <w:right w:val="single" w:sz="8" w:space="0" w:color="auto"/>
            </w:tcBorders>
            <w:shd w:val="clear" w:color="000000" w:fill="E7E7E7"/>
            <w:noWrap/>
            <w:hideMark/>
          </w:tcPr>
          <w:p w14:paraId="42121A75"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43</w:t>
            </w:r>
          </w:p>
        </w:tc>
      </w:tr>
      <w:tr w:rsidR="00E87CCA" w:rsidRPr="005B77ED" w14:paraId="5E56C909" w14:textId="77777777" w:rsidTr="00E87CCA">
        <w:trPr>
          <w:trHeight w:val="234"/>
        </w:trPr>
        <w:tc>
          <w:tcPr>
            <w:tcW w:w="630" w:type="dxa"/>
            <w:tcBorders>
              <w:top w:val="nil"/>
              <w:left w:val="single" w:sz="8" w:space="0" w:color="auto"/>
              <w:bottom w:val="single" w:sz="8" w:space="0" w:color="FFFFFF"/>
              <w:right w:val="single" w:sz="8" w:space="0" w:color="FFFFFF"/>
            </w:tcBorders>
            <w:shd w:val="clear" w:color="000000" w:fill="CBCBCB"/>
            <w:noWrap/>
            <w:hideMark/>
          </w:tcPr>
          <w:p w14:paraId="1857C55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13</w:t>
            </w:r>
          </w:p>
        </w:tc>
        <w:tc>
          <w:tcPr>
            <w:tcW w:w="2160" w:type="dxa"/>
            <w:tcBorders>
              <w:top w:val="nil"/>
              <w:left w:val="nil"/>
              <w:bottom w:val="single" w:sz="8" w:space="0" w:color="FFFFFF"/>
              <w:right w:val="single" w:sz="8" w:space="0" w:color="FFFFFF"/>
            </w:tcBorders>
            <w:shd w:val="clear" w:color="000000" w:fill="CBCBCB"/>
            <w:noWrap/>
            <w:hideMark/>
          </w:tcPr>
          <w:p w14:paraId="7A39E6C0"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Kaya-</w:t>
            </w:r>
            <w:proofErr w:type="gramStart"/>
            <w:r w:rsidRPr="005B77ED">
              <w:rPr>
                <w:rFonts w:ascii="Gill Sans MT" w:eastAsia="Times New Roman" w:hAnsi="Gill Sans MT" w:cs="Calibri"/>
                <w:color w:val="000000"/>
                <w:sz w:val="18"/>
                <w:szCs w:val="18"/>
              </w:rPr>
              <w:t>S.Sudan</w:t>
            </w:r>
            <w:proofErr w:type="gramEnd"/>
          </w:p>
        </w:tc>
        <w:tc>
          <w:tcPr>
            <w:tcW w:w="2700" w:type="dxa"/>
            <w:tcBorders>
              <w:top w:val="nil"/>
              <w:left w:val="nil"/>
              <w:bottom w:val="single" w:sz="8" w:space="0" w:color="FFFFFF"/>
              <w:right w:val="single" w:sz="8" w:space="0" w:color="FFFFFF"/>
            </w:tcBorders>
            <w:shd w:val="clear" w:color="000000" w:fill="CBCBCB"/>
            <w:noWrap/>
            <w:hideMark/>
          </w:tcPr>
          <w:p w14:paraId="1A565FA5"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DRC </w:t>
            </w:r>
            <w:proofErr w:type="gramStart"/>
            <w:r w:rsidRPr="005B77ED">
              <w:rPr>
                <w:rFonts w:ascii="Gill Sans MT" w:eastAsia="Times New Roman" w:hAnsi="Gill Sans MT" w:cs="Calibri"/>
                <w:color w:val="000000"/>
                <w:sz w:val="18"/>
                <w:szCs w:val="18"/>
              </w:rPr>
              <w:t>&amp;  S</w:t>
            </w:r>
            <w:proofErr w:type="gramEnd"/>
            <w:r w:rsidRPr="005B77ED">
              <w:rPr>
                <w:rFonts w:ascii="Gill Sans MT" w:eastAsia="Times New Roman" w:hAnsi="Gill Sans MT" w:cs="Calibri"/>
                <w:color w:val="000000"/>
                <w:sz w:val="18"/>
                <w:szCs w:val="18"/>
              </w:rPr>
              <w:t>.Sudan</w:t>
            </w:r>
          </w:p>
        </w:tc>
        <w:tc>
          <w:tcPr>
            <w:tcW w:w="2287" w:type="dxa"/>
            <w:tcBorders>
              <w:top w:val="nil"/>
              <w:left w:val="nil"/>
              <w:bottom w:val="single" w:sz="8" w:space="0" w:color="FFFFFF"/>
              <w:right w:val="single" w:sz="8" w:space="0" w:color="FFFFFF"/>
            </w:tcBorders>
            <w:shd w:val="clear" w:color="000000" w:fill="CBCBCB"/>
            <w:noWrap/>
            <w:hideMark/>
          </w:tcPr>
          <w:p w14:paraId="7E9FF536"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27/5/2016</w:t>
            </w:r>
          </w:p>
        </w:tc>
        <w:tc>
          <w:tcPr>
            <w:tcW w:w="2114" w:type="dxa"/>
            <w:tcBorders>
              <w:top w:val="nil"/>
              <w:left w:val="nil"/>
              <w:bottom w:val="single" w:sz="8" w:space="0" w:color="FFFFFF"/>
              <w:right w:val="single" w:sz="8" w:space="0" w:color="auto"/>
            </w:tcBorders>
            <w:shd w:val="clear" w:color="000000" w:fill="CBCBCB"/>
            <w:noWrap/>
            <w:hideMark/>
          </w:tcPr>
          <w:p w14:paraId="598F024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21</w:t>
            </w:r>
          </w:p>
        </w:tc>
      </w:tr>
      <w:tr w:rsidR="00E87CCA" w:rsidRPr="005B77ED" w14:paraId="1B11333D" w14:textId="77777777" w:rsidTr="00E87CCA">
        <w:trPr>
          <w:trHeight w:val="203"/>
        </w:trPr>
        <w:tc>
          <w:tcPr>
            <w:tcW w:w="630" w:type="dxa"/>
            <w:tcBorders>
              <w:top w:val="nil"/>
              <w:left w:val="single" w:sz="8" w:space="0" w:color="auto"/>
              <w:bottom w:val="single" w:sz="8" w:space="0" w:color="auto"/>
              <w:right w:val="single" w:sz="8" w:space="0" w:color="FFFFFF"/>
            </w:tcBorders>
            <w:shd w:val="clear" w:color="000000" w:fill="E7E7E7"/>
            <w:noWrap/>
            <w:hideMark/>
          </w:tcPr>
          <w:p w14:paraId="426B5269"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14</w:t>
            </w:r>
          </w:p>
        </w:tc>
        <w:tc>
          <w:tcPr>
            <w:tcW w:w="2160" w:type="dxa"/>
            <w:tcBorders>
              <w:top w:val="nil"/>
              <w:left w:val="nil"/>
              <w:bottom w:val="single" w:sz="8" w:space="0" w:color="auto"/>
              <w:right w:val="single" w:sz="8" w:space="0" w:color="FFFFFF"/>
            </w:tcBorders>
            <w:shd w:val="clear" w:color="000000" w:fill="E7E7E7"/>
            <w:noWrap/>
            <w:hideMark/>
          </w:tcPr>
          <w:p w14:paraId="2A454E74"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proofErr w:type="spellStart"/>
            <w:r w:rsidRPr="005B77ED">
              <w:rPr>
                <w:rFonts w:ascii="Gill Sans MT" w:eastAsia="Times New Roman" w:hAnsi="Gill Sans MT" w:cs="Calibri"/>
                <w:color w:val="000000"/>
                <w:sz w:val="18"/>
                <w:szCs w:val="18"/>
              </w:rPr>
              <w:t>Arua</w:t>
            </w:r>
            <w:proofErr w:type="spellEnd"/>
            <w:r w:rsidRPr="005B77ED">
              <w:rPr>
                <w:rFonts w:ascii="Gill Sans MT" w:eastAsia="Times New Roman" w:hAnsi="Gill Sans MT" w:cs="Calibri"/>
                <w:color w:val="000000"/>
                <w:sz w:val="18"/>
                <w:szCs w:val="18"/>
              </w:rPr>
              <w:t>-Uganda</w:t>
            </w:r>
          </w:p>
        </w:tc>
        <w:tc>
          <w:tcPr>
            <w:tcW w:w="2700" w:type="dxa"/>
            <w:tcBorders>
              <w:top w:val="nil"/>
              <w:left w:val="nil"/>
              <w:bottom w:val="single" w:sz="8" w:space="0" w:color="auto"/>
              <w:right w:val="single" w:sz="8" w:space="0" w:color="FFFFFF"/>
            </w:tcBorders>
            <w:shd w:val="clear" w:color="000000" w:fill="E7E7E7"/>
            <w:noWrap/>
            <w:hideMark/>
          </w:tcPr>
          <w:p w14:paraId="3FDF767B"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 xml:space="preserve">Uganda, DRC &amp; </w:t>
            </w:r>
            <w:proofErr w:type="gramStart"/>
            <w:r w:rsidRPr="005B77ED">
              <w:rPr>
                <w:rFonts w:ascii="Gill Sans MT" w:eastAsia="Times New Roman" w:hAnsi="Gill Sans MT" w:cs="Calibri"/>
                <w:color w:val="000000"/>
                <w:sz w:val="18"/>
                <w:szCs w:val="18"/>
              </w:rPr>
              <w:t>S.Sudan</w:t>
            </w:r>
            <w:proofErr w:type="gramEnd"/>
          </w:p>
        </w:tc>
        <w:tc>
          <w:tcPr>
            <w:tcW w:w="2287" w:type="dxa"/>
            <w:tcBorders>
              <w:top w:val="nil"/>
              <w:left w:val="nil"/>
              <w:bottom w:val="single" w:sz="8" w:space="0" w:color="auto"/>
              <w:right w:val="single" w:sz="8" w:space="0" w:color="FFFFFF"/>
            </w:tcBorders>
            <w:shd w:val="clear" w:color="000000" w:fill="E7E7E7"/>
            <w:noWrap/>
            <w:hideMark/>
          </w:tcPr>
          <w:p w14:paraId="7AD12B51"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16/12/2016</w:t>
            </w:r>
          </w:p>
        </w:tc>
        <w:tc>
          <w:tcPr>
            <w:tcW w:w="2114" w:type="dxa"/>
            <w:tcBorders>
              <w:top w:val="nil"/>
              <w:left w:val="nil"/>
              <w:bottom w:val="single" w:sz="8" w:space="0" w:color="auto"/>
              <w:right w:val="single" w:sz="8" w:space="0" w:color="auto"/>
            </w:tcBorders>
            <w:shd w:val="clear" w:color="000000" w:fill="E7E7E7"/>
            <w:noWrap/>
            <w:hideMark/>
          </w:tcPr>
          <w:p w14:paraId="4577AC13" w14:textId="77777777" w:rsidR="00E87CCA" w:rsidRPr="005B77ED" w:rsidRDefault="00E87CCA" w:rsidP="00E87CCA">
            <w:pPr>
              <w:spacing w:after="0" w:line="240" w:lineRule="auto"/>
              <w:ind w:firstLineChars="100" w:firstLine="180"/>
              <w:rPr>
                <w:rFonts w:ascii="Gill Sans MT" w:eastAsia="Times New Roman" w:hAnsi="Gill Sans MT" w:cs="Calibri"/>
                <w:color w:val="000000"/>
                <w:sz w:val="18"/>
                <w:szCs w:val="18"/>
              </w:rPr>
            </w:pPr>
            <w:r w:rsidRPr="005B77ED">
              <w:rPr>
                <w:rFonts w:ascii="Gill Sans MT" w:eastAsia="Times New Roman" w:hAnsi="Gill Sans MT" w:cs="Calibri"/>
                <w:color w:val="000000"/>
                <w:sz w:val="18"/>
                <w:szCs w:val="18"/>
              </w:rPr>
              <w:t>53</w:t>
            </w:r>
          </w:p>
        </w:tc>
      </w:tr>
    </w:tbl>
    <w:p w14:paraId="7E84618C" w14:textId="77777777" w:rsidR="00E87CCA" w:rsidRPr="005B77ED" w:rsidRDefault="00E87CCA" w:rsidP="00A521C7">
      <w:pPr>
        <w:spacing w:after="0"/>
        <w:rPr>
          <w:rFonts w:ascii="Gill Sans MT" w:hAnsi="Gill Sans MT"/>
        </w:rPr>
      </w:pPr>
    </w:p>
    <w:p w14:paraId="379F43D4" w14:textId="77777777" w:rsidR="00A521C7" w:rsidRPr="005B77ED" w:rsidRDefault="00A521C7" w:rsidP="00A521C7">
      <w:pPr>
        <w:spacing w:after="0"/>
        <w:rPr>
          <w:rFonts w:ascii="Gill Sans MT" w:hAnsi="Gill Sans MT"/>
          <w:b/>
        </w:rPr>
      </w:pPr>
      <w:r w:rsidRPr="005B77ED">
        <w:rPr>
          <w:rFonts w:ascii="Gill Sans MT" w:hAnsi="Gill Sans MT"/>
          <w:b/>
        </w:rPr>
        <w:lastRenderedPageBreak/>
        <w:t>Major challenges to cross border initiatives</w:t>
      </w:r>
    </w:p>
    <w:p w14:paraId="73F9DB2D" w14:textId="7A3CAF3D" w:rsidR="00A521C7" w:rsidRPr="005B77ED" w:rsidRDefault="00A521C7" w:rsidP="00FE2292">
      <w:pPr>
        <w:pStyle w:val="ListParagraph"/>
        <w:numPr>
          <w:ilvl w:val="0"/>
          <w:numId w:val="55"/>
        </w:numPr>
        <w:spacing w:after="0"/>
        <w:ind w:left="360"/>
        <w:rPr>
          <w:rFonts w:ascii="Gill Sans MT" w:hAnsi="Gill Sans MT"/>
        </w:rPr>
      </w:pPr>
      <w:r w:rsidRPr="005B77ED">
        <w:rPr>
          <w:rFonts w:ascii="Gill Sans MT" w:hAnsi="Gill Sans MT"/>
        </w:rPr>
        <w:t>Protracted conflict in South Sudan increased insecurity along</w:t>
      </w:r>
      <w:r w:rsidR="00FE1374">
        <w:rPr>
          <w:rFonts w:ascii="Gill Sans MT" w:hAnsi="Gill Sans MT"/>
        </w:rPr>
        <w:t xml:space="preserve"> with</w:t>
      </w:r>
      <w:r w:rsidRPr="005B77ED">
        <w:rPr>
          <w:rFonts w:ascii="Gill Sans MT" w:hAnsi="Gill Sans MT"/>
        </w:rPr>
        <w:t xml:space="preserve"> the border districts/counties.</w:t>
      </w:r>
    </w:p>
    <w:p w14:paraId="535A5245" w14:textId="77777777" w:rsidR="00A521C7" w:rsidRPr="005B77ED" w:rsidRDefault="00A521C7" w:rsidP="00FE2292">
      <w:pPr>
        <w:pStyle w:val="ListParagraph"/>
        <w:numPr>
          <w:ilvl w:val="0"/>
          <w:numId w:val="55"/>
        </w:numPr>
        <w:spacing w:after="0"/>
        <w:ind w:left="360"/>
        <w:rPr>
          <w:rFonts w:ascii="Gill Sans MT" w:hAnsi="Gill Sans MT"/>
        </w:rPr>
      </w:pPr>
      <w:r w:rsidRPr="005B77ED">
        <w:rPr>
          <w:rFonts w:ascii="Gill Sans MT" w:hAnsi="Gill Sans MT"/>
        </w:rPr>
        <w:t>Inadequate funding for cross border activities</w:t>
      </w:r>
    </w:p>
    <w:p w14:paraId="4B1303E5" w14:textId="77777777" w:rsidR="00805FB8" w:rsidRPr="005B77ED" w:rsidRDefault="005A73DC" w:rsidP="00FE2292">
      <w:pPr>
        <w:pStyle w:val="ListParagraph"/>
        <w:numPr>
          <w:ilvl w:val="0"/>
          <w:numId w:val="55"/>
        </w:numPr>
        <w:spacing w:before="240"/>
        <w:ind w:left="360"/>
        <w:rPr>
          <w:rFonts w:ascii="Gill Sans MT" w:hAnsi="Gill Sans MT"/>
        </w:rPr>
      </w:pPr>
      <w:r>
        <w:rPr>
          <w:rFonts w:ascii="Gill Sans MT" w:hAnsi="Gill Sans MT"/>
        </w:rPr>
        <w:t>Inadequate u</w:t>
      </w:r>
      <w:r w:rsidR="00A521C7" w:rsidRPr="005B77ED">
        <w:rPr>
          <w:rFonts w:ascii="Gill Sans MT" w:hAnsi="Gill Sans MT"/>
        </w:rPr>
        <w:t>nderstanding of the concept of cross border initiative and its relevance in disease surveillance and outbreak response.</w:t>
      </w:r>
    </w:p>
    <w:p w14:paraId="3389586F" w14:textId="77777777" w:rsidR="00986848" w:rsidRPr="005B77ED" w:rsidRDefault="00870CDD" w:rsidP="00E87CCA">
      <w:pPr>
        <w:pStyle w:val="Heading2"/>
        <w:rPr>
          <w:rStyle w:val="Heading2Char"/>
          <w:rFonts w:ascii="Gill Sans MT" w:hAnsi="Gill Sans MT"/>
          <w:b/>
          <w:bCs/>
          <w:kern w:val="0"/>
          <w14:ligatures w14:val="none"/>
          <w14:numForm w14:val="default"/>
          <w14:numSpacing w14:val="default"/>
          <w14:cntxtAlts w14:val="0"/>
        </w:rPr>
      </w:pPr>
      <w:bookmarkStart w:id="10" w:name="_Toc528856007"/>
      <w:r w:rsidRPr="005B77ED">
        <w:rPr>
          <w:rFonts w:ascii="Gill Sans MT" w:hAnsi="Gill Sans MT"/>
        </w:rPr>
        <w:t xml:space="preserve">2.2: </w:t>
      </w:r>
      <w:r w:rsidR="008B6491" w:rsidRPr="005B77ED">
        <w:rPr>
          <w:rFonts w:ascii="Gill Sans MT" w:hAnsi="Gill Sans MT"/>
        </w:rPr>
        <w:t xml:space="preserve"> </w:t>
      </w:r>
      <w:r w:rsidRPr="005B77ED">
        <w:rPr>
          <w:rStyle w:val="Heading2Char"/>
          <w:rFonts w:ascii="Gill Sans MT" w:hAnsi="Gill Sans MT"/>
          <w:b/>
          <w:bCs/>
          <w:kern w:val="0"/>
          <w:sz w:val="22"/>
          <w14:ligatures w14:val="none"/>
          <w14:numForm w14:val="default"/>
          <w14:numSpacing w14:val="default"/>
          <w14:cntxtAlts w14:val="0"/>
        </w:rPr>
        <w:t>Global and regional update on polio eradication</w:t>
      </w:r>
      <w:r w:rsidR="00E87CCA" w:rsidRPr="005B77ED">
        <w:rPr>
          <w:rStyle w:val="Heading2Char"/>
          <w:rFonts w:ascii="Gill Sans MT" w:hAnsi="Gill Sans MT"/>
          <w:b/>
          <w:bCs/>
          <w:kern w:val="0"/>
          <w:sz w:val="22"/>
          <w14:ligatures w14:val="none"/>
          <w14:numForm w14:val="default"/>
          <w14:numSpacing w14:val="default"/>
          <w14:cntxtAlts w14:val="0"/>
        </w:rPr>
        <w:t>:</w:t>
      </w:r>
      <w:bookmarkEnd w:id="10"/>
    </w:p>
    <w:p w14:paraId="371277E9" w14:textId="051BB6D8" w:rsidR="00D9105B" w:rsidRPr="005B77ED" w:rsidRDefault="00D9105B" w:rsidP="00D9105B">
      <w:pPr>
        <w:tabs>
          <w:tab w:val="left" w:pos="9900"/>
        </w:tabs>
        <w:jc w:val="both"/>
        <w:rPr>
          <w:rFonts w:ascii="Gill Sans MT" w:hAnsi="Gill Sans MT" w:cs="Arial"/>
          <w:color w:val="auto"/>
        </w:rPr>
      </w:pPr>
      <w:r w:rsidRPr="005B77ED">
        <w:rPr>
          <w:rFonts w:ascii="Gill Sans MT" w:hAnsi="Gill Sans MT" w:cs="Arial"/>
          <w:color w:val="auto"/>
        </w:rPr>
        <w:t xml:space="preserve">Dr. </w:t>
      </w:r>
      <w:proofErr w:type="spellStart"/>
      <w:r w:rsidRPr="005B77ED">
        <w:rPr>
          <w:rFonts w:ascii="Gill Sans MT" w:hAnsi="Gill Sans MT" w:cs="Arial"/>
          <w:color w:val="auto"/>
        </w:rPr>
        <w:t>Kamugisha</w:t>
      </w:r>
      <w:proofErr w:type="spellEnd"/>
      <w:r w:rsidRPr="005B77ED">
        <w:rPr>
          <w:rFonts w:ascii="Gill Sans MT" w:hAnsi="Gill Sans MT" w:cs="Arial"/>
          <w:color w:val="auto"/>
        </w:rPr>
        <w:t xml:space="preserve"> made a presentation on the global and regional update on polio eradication. In His presentation, t</w:t>
      </w:r>
      <w:r w:rsidR="00DA4122" w:rsidRPr="005B77ED">
        <w:rPr>
          <w:rFonts w:ascii="Gill Sans MT" w:hAnsi="Gill Sans MT" w:cs="Arial"/>
          <w:color w:val="auto"/>
        </w:rPr>
        <w:t xml:space="preserve">he Afro </w:t>
      </w:r>
      <w:r w:rsidR="00144087" w:rsidRPr="005B77ED">
        <w:rPr>
          <w:rFonts w:ascii="Gill Sans MT" w:hAnsi="Gill Sans MT" w:cs="Arial"/>
          <w:color w:val="auto"/>
        </w:rPr>
        <w:t xml:space="preserve">region was at the brink of Polio eradication until </w:t>
      </w:r>
      <w:r w:rsidR="00677938" w:rsidRPr="005B77ED">
        <w:rPr>
          <w:rFonts w:ascii="Gill Sans MT" w:hAnsi="Gill Sans MT" w:cs="Arial"/>
          <w:color w:val="auto"/>
        </w:rPr>
        <w:t xml:space="preserve">35 </w:t>
      </w:r>
      <w:r w:rsidR="00DA4122" w:rsidRPr="005B77ED">
        <w:rPr>
          <w:rFonts w:ascii="Gill Sans MT" w:hAnsi="Gill Sans MT" w:cs="Arial"/>
          <w:color w:val="auto"/>
        </w:rPr>
        <w:t xml:space="preserve">cases of </w:t>
      </w:r>
      <w:r w:rsidR="006F3C22">
        <w:rPr>
          <w:rFonts w:ascii="Gill Sans MT" w:hAnsi="Gill Sans MT" w:cs="Arial"/>
          <w:color w:val="auto"/>
        </w:rPr>
        <w:t>c</w:t>
      </w:r>
      <w:r w:rsidR="00DA4122" w:rsidRPr="005B77ED">
        <w:rPr>
          <w:rFonts w:ascii="Gill Sans MT" w:hAnsi="Gill Sans MT" w:cs="Arial"/>
          <w:color w:val="auto"/>
        </w:rPr>
        <w:t>irculating vaccine-derived poliovirus type 2 – cVDPV</w:t>
      </w:r>
      <w:r w:rsidR="00DA4122" w:rsidRPr="005B77ED">
        <w:rPr>
          <w:rFonts w:ascii="Gill Sans MT" w:hAnsi="Gill Sans MT" w:cs="Arial"/>
          <w:color w:val="auto"/>
          <w:vertAlign w:val="subscript"/>
        </w:rPr>
        <w:t>2</w:t>
      </w:r>
      <w:r w:rsidR="00677938" w:rsidRPr="005B77ED">
        <w:rPr>
          <w:rFonts w:ascii="Gill Sans MT" w:hAnsi="Gill Sans MT" w:cs="Arial"/>
          <w:color w:val="auto"/>
        </w:rPr>
        <w:t xml:space="preserve"> were</w:t>
      </w:r>
      <w:r w:rsidR="00DA4122" w:rsidRPr="005B77ED">
        <w:rPr>
          <w:rFonts w:ascii="Gill Sans MT" w:hAnsi="Gill Sans MT" w:cs="Arial"/>
          <w:color w:val="auto"/>
        </w:rPr>
        <w:t xml:space="preserve"> reported by, Nigeria</w:t>
      </w:r>
      <w:r w:rsidR="005E1596">
        <w:rPr>
          <w:rFonts w:ascii="Gill Sans MT" w:hAnsi="Gill Sans MT" w:cs="Arial"/>
          <w:color w:val="auto"/>
        </w:rPr>
        <w:t xml:space="preserve">, </w:t>
      </w:r>
      <w:r w:rsidR="00DA4122" w:rsidRPr="005B77ED">
        <w:rPr>
          <w:rFonts w:ascii="Gill Sans MT" w:hAnsi="Gill Sans MT" w:cs="Arial"/>
          <w:color w:val="auto"/>
        </w:rPr>
        <w:t>Somalia</w:t>
      </w:r>
      <w:r w:rsidR="005E1596">
        <w:rPr>
          <w:rFonts w:ascii="Gill Sans MT" w:hAnsi="Gill Sans MT" w:cs="Arial"/>
          <w:color w:val="auto"/>
        </w:rPr>
        <w:t xml:space="preserve"> and DR Congo in</w:t>
      </w:r>
      <w:r w:rsidR="00DA4122" w:rsidRPr="005B77ED">
        <w:rPr>
          <w:rFonts w:ascii="Gill Sans MT" w:hAnsi="Gill Sans MT" w:cs="Arial"/>
          <w:color w:val="auto"/>
        </w:rPr>
        <w:t xml:space="preserve"> July </w:t>
      </w:r>
      <w:r w:rsidR="005C26E7" w:rsidRPr="005B77ED">
        <w:rPr>
          <w:rFonts w:ascii="Gill Sans MT" w:hAnsi="Gill Sans MT" w:cs="Arial"/>
          <w:color w:val="auto"/>
        </w:rPr>
        <w:t>27</w:t>
      </w:r>
      <w:proofErr w:type="gramStart"/>
      <w:r w:rsidR="005C26E7" w:rsidRPr="005B77ED">
        <w:rPr>
          <w:rFonts w:ascii="Gill Sans MT" w:hAnsi="Gill Sans MT" w:cs="Arial"/>
          <w:color w:val="auto"/>
          <w:vertAlign w:val="superscript"/>
        </w:rPr>
        <w:t>th</w:t>
      </w:r>
      <w:r w:rsidR="005C26E7" w:rsidRPr="005B77ED">
        <w:rPr>
          <w:rFonts w:ascii="Gill Sans MT" w:hAnsi="Gill Sans MT" w:cs="Arial"/>
          <w:color w:val="auto"/>
        </w:rPr>
        <w:t>,</w:t>
      </w:r>
      <w:r w:rsidR="00DA4122" w:rsidRPr="005B77ED">
        <w:rPr>
          <w:rFonts w:ascii="Gill Sans MT" w:hAnsi="Gill Sans MT" w:cs="Arial"/>
          <w:color w:val="auto"/>
        </w:rPr>
        <w:t xml:space="preserve">  July</w:t>
      </w:r>
      <w:proofErr w:type="gramEnd"/>
      <w:r w:rsidR="00DA4122" w:rsidRPr="005B77ED">
        <w:rPr>
          <w:rFonts w:ascii="Gill Sans MT" w:hAnsi="Gill Sans MT" w:cs="Arial"/>
          <w:color w:val="auto"/>
        </w:rPr>
        <w:t xml:space="preserve"> </w:t>
      </w:r>
      <w:r w:rsidR="005C26E7" w:rsidRPr="005B77ED">
        <w:rPr>
          <w:rFonts w:ascii="Gill Sans MT" w:hAnsi="Gill Sans MT" w:cs="Arial"/>
          <w:color w:val="auto"/>
        </w:rPr>
        <w:t>30</w:t>
      </w:r>
      <w:r w:rsidR="005C26E7" w:rsidRPr="005B77ED">
        <w:rPr>
          <w:rFonts w:ascii="Gill Sans MT" w:hAnsi="Gill Sans MT" w:cs="Arial"/>
          <w:color w:val="auto"/>
          <w:vertAlign w:val="superscript"/>
        </w:rPr>
        <w:t>th</w:t>
      </w:r>
      <w:r w:rsidR="005C26E7" w:rsidRPr="005B77ED">
        <w:rPr>
          <w:rFonts w:ascii="Gill Sans MT" w:hAnsi="Gill Sans MT" w:cs="Arial"/>
          <w:color w:val="auto"/>
        </w:rPr>
        <w:t>,</w:t>
      </w:r>
      <w:r w:rsidR="00DA4122" w:rsidRPr="005B77ED">
        <w:rPr>
          <w:rFonts w:ascii="Gill Sans MT" w:hAnsi="Gill Sans MT" w:cs="Arial"/>
          <w:color w:val="auto"/>
        </w:rPr>
        <w:t xml:space="preserve"> </w:t>
      </w:r>
      <w:r w:rsidR="005E1596">
        <w:rPr>
          <w:rFonts w:ascii="Gill Sans MT" w:hAnsi="Gill Sans MT" w:cs="Arial"/>
          <w:color w:val="auto"/>
        </w:rPr>
        <w:t>August 5</w:t>
      </w:r>
      <w:r w:rsidR="005E1596" w:rsidRPr="005E1596">
        <w:rPr>
          <w:rFonts w:ascii="Gill Sans MT" w:hAnsi="Gill Sans MT" w:cs="Arial"/>
          <w:color w:val="auto"/>
          <w:vertAlign w:val="superscript"/>
        </w:rPr>
        <w:t>th</w:t>
      </w:r>
      <w:r w:rsidR="005E1596">
        <w:rPr>
          <w:rFonts w:ascii="Gill Sans MT" w:hAnsi="Gill Sans MT" w:cs="Arial"/>
          <w:color w:val="auto"/>
        </w:rPr>
        <w:t xml:space="preserve">, </w:t>
      </w:r>
      <w:r w:rsidR="00DA4122" w:rsidRPr="005B77ED">
        <w:rPr>
          <w:rFonts w:ascii="Gill Sans MT" w:hAnsi="Gill Sans MT" w:cs="Arial"/>
          <w:color w:val="auto"/>
        </w:rPr>
        <w:t xml:space="preserve">2018 </w:t>
      </w:r>
      <w:r w:rsidRPr="005B77ED">
        <w:rPr>
          <w:rFonts w:ascii="Gill Sans MT" w:hAnsi="Gill Sans MT" w:cs="Arial"/>
          <w:color w:val="auto"/>
        </w:rPr>
        <w:t xml:space="preserve">respectively and </w:t>
      </w:r>
      <w:r w:rsidR="00677938" w:rsidRPr="005B77ED">
        <w:rPr>
          <w:rFonts w:ascii="Gill Sans MT" w:hAnsi="Gill Sans MT" w:cs="Arial"/>
          <w:color w:val="auto"/>
        </w:rPr>
        <w:t xml:space="preserve">5 cases of </w:t>
      </w:r>
      <w:r w:rsidR="00DA4122" w:rsidRPr="005B77ED">
        <w:rPr>
          <w:rFonts w:ascii="Gill Sans MT" w:hAnsi="Gill Sans MT" w:cs="Arial"/>
          <w:color w:val="auto"/>
        </w:rPr>
        <w:t>cVDPV</w:t>
      </w:r>
      <w:r w:rsidR="00DA4122" w:rsidRPr="005B77ED">
        <w:rPr>
          <w:rFonts w:ascii="Gill Sans MT" w:hAnsi="Gill Sans MT" w:cs="Arial"/>
          <w:color w:val="auto"/>
          <w:vertAlign w:val="subscript"/>
        </w:rPr>
        <w:t xml:space="preserve">3  </w:t>
      </w:r>
      <w:r w:rsidR="00677938" w:rsidRPr="005B77ED">
        <w:rPr>
          <w:rFonts w:ascii="Gill Sans MT" w:hAnsi="Gill Sans MT" w:cs="Arial"/>
          <w:color w:val="auto"/>
        </w:rPr>
        <w:t xml:space="preserve"> were reported in </w:t>
      </w:r>
      <w:r w:rsidR="00BE136E" w:rsidRPr="005B77ED">
        <w:rPr>
          <w:rFonts w:ascii="Gill Sans MT" w:hAnsi="Gill Sans MT" w:cs="Arial"/>
          <w:color w:val="auto"/>
        </w:rPr>
        <w:t>May</w:t>
      </w:r>
      <w:r w:rsidR="00677938" w:rsidRPr="005B77ED">
        <w:rPr>
          <w:rFonts w:ascii="Gill Sans MT" w:hAnsi="Gill Sans MT" w:cs="Arial"/>
          <w:color w:val="auto"/>
        </w:rPr>
        <w:t xml:space="preserve"> 23</w:t>
      </w:r>
      <w:r w:rsidR="00677938" w:rsidRPr="005B77ED">
        <w:rPr>
          <w:rFonts w:ascii="Gill Sans MT" w:hAnsi="Gill Sans MT" w:cs="Arial"/>
          <w:color w:val="auto"/>
          <w:vertAlign w:val="superscript"/>
        </w:rPr>
        <w:t>rd</w:t>
      </w:r>
      <w:r w:rsidR="00677938" w:rsidRPr="005B77ED">
        <w:rPr>
          <w:rFonts w:ascii="Gill Sans MT" w:hAnsi="Gill Sans MT" w:cs="Arial"/>
          <w:color w:val="auto"/>
        </w:rPr>
        <w:t>,</w:t>
      </w:r>
      <w:r w:rsidR="00BE136E" w:rsidRPr="005B77ED">
        <w:rPr>
          <w:rFonts w:ascii="Gill Sans MT" w:hAnsi="Gill Sans MT" w:cs="Arial"/>
          <w:color w:val="auto"/>
        </w:rPr>
        <w:t xml:space="preserve"> 2018</w:t>
      </w:r>
      <w:r w:rsidRPr="005B77ED">
        <w:rPr>
          <w:rFonts w:ascii="Gill Sans MT" w:hAnsi="Gill Sans MT" w:cs="Arial"/>
          <w:color w:val="auto"/>
        </w:rPr>
        <w:t xml:space="preserve"> in Somalia.</w:t>
      </w:r>
      <w:r w:rsidR="00144087" w:rsidRPr="005B77ED">
        <w:rPr>
          <w:rFonts w:ascii="Gill Sans MT" w:hAnsi="Gill Sans MT" w:cs="Arial"/>
          <w:color w:val="auto"/>
          <w:vertAlign w:val="subscript"/>
        </w:rPr>
        <w:t xml:space="preserve"> </w:t>
      </w:r>
      <w:r w:rsidR="00144087" w:rsidRPr="005B77ED">
        <w:rPr>
          <w:rFonts w:ascii="Gill Sans MT" w:hAnsi="Gill Sans MT" w:cs="Arial"/>
          <w:color w:val="auto"/>
        </w:rPr>
        <w:t xml:space="preserve"> Pakistan and Afg</w:t>
      </w:r>
      <w:r w:rsidRPr="005B77ED">
        <w:rPr>
          <w:rFonts w:ascii="Gill Sans MT" w:hAnsi="Gill Sans MT" w:cs="Arial"/>
          <w:color w:val="auto"/>
        </w:rPr>
        <w:t xml:space="preserve">hanistan on the other hand, </w:t>
      </w:r>
      <w:r w:rsidR="00144087" w:rsidRPr="005B77ED">
        <w:rPr>
          <w:rFonts w:ascii="Gill Sans MT" w:hAnsi="Gill Sans MT" w:cs="Arial"/>
          <w:color w:val="auto"/>
        </w:rPr>
        <w:t xml:space="preserve">reported </w:t>
      </w:r>
      <w:r w:rsidR="005C26E7" w:rsidRPr="005B77ED">
        <w:rPr>
          <w:rFonts w:ascii="Gill Sans MT" w:hAnsi="Gill Sans MT" w:cs="Arial"/>
          <w:color w:val="auto"/>
        </w:rPr>
        <w:t xml:space="preserve">7 and 21 cases of </w:t>
      </w:r>
      <w:r w:rsidR="00144087" w:rsidRPr="005B77ED">
        <w:rPr>
          <w:rFonts w:ascii="Gill Sans MT" w:hAnsi="Gill Sans MT" w:cs="Arial"/>
          <w:color w:val="auto"/>
        </w:rPr>
        <w:t xml:space="preserve">wild poliovirus </w:t>
      </w:r>
      <w:r w:rsidR="005C26E7" w:rsidRPr="005B77ED">
        <w:rPr>
          <w:rFonts w:ascii="Gill Sans MT" w:hAnsi="Gill Sans MT" w:cs="Arial"/>
          <w:color w:val="auto"/>
        </w:rPr>
        <w:t xml:space="preserve">type1 (WPV1) </w:t>
      </w:r>
      <w:r w:rsidR="00144087" w:rsidRPr="005B77ED">
        <w:rPr>
          <w:rFonts w:ascii="Gill Sans MT" w:hAnsi="Gill Sans MT" w:cs="Arial"/>
          <w:color w:val="auto"/>
        </w:rPr>
        <w:t>on Augu</w:t>
      </w:r>
      <w:r w:rsidR="00DA4122" w:rsidRPr="005B77ED">
        <w:rPr>
          <w:rFonts w:ascii="Gill Sans MT" w:hAnsi="Gill Sans MT" w:cs="Arial"/>
          <w:color w:val="auto"/>
        </w:rPr>
        <w:t>st 1 and 11, 2018; respectively.</w:t>
      </w:r>
    </w:p>
    <w:p w14:paraId="5A8EFA76" w14:textId="77777777" w:rsidR="00403E22" w:rsidRPr="005B77ED" w:rsidRDefault="004F477B" w:rsidP="00870CDD">
      <w:pPr>
        <w:tabs>
          <w:tab w:val="left" w:pos="9900"/>
        </w:tabs>
        <w:rPr>
          <w:rFonts w:ascii="Gill Sans MT" w:hAnsi="Gill Sans MT"/>
        </w:rPr>
      </w:pPr>
      <w:r w:rsidRPr="005B77ED">
        <w:rPr>
          <w:rFonts w:ascii="Gill Sans MT" w:eastAsiaTheme="majorEastAsia" w:hAnsi="Gill Sans MT" w:cstheme="majorBidi"/>
          <w:b/>
          <w:bCs/>
          <w:color w:val="000000" w:themeColor="text1"/>
          <w:kern w:val="24"/>
          <w:lang w:val="en-GB"/>
        </w:rPr>
        <w:t>Table 3</w:t>
      </w:r>
      <w:r w:rsidR="00677938" w:rsidRPr="005B77ED">
        <w:rPr>
          <w:rFonts w:ascii="Gill Sans MT" w:eastAsiaTheme="majorEastAsia" w:hAnsi="Gill Sans MT" w:cstheme="majorBidi"/>
          <w:b/>
          <w:bCs/>
          <w:color w:val="000000" w:themeColor="text1"/>
          <w:kern w:val="24"/>
          <w:lang w:val="en-GB"/>
        </w:rPr>
        <w:t xml:space="preserve">: </w:t>
      </w:r>
      <w:r w:rsidR="0044463B" w:rsidRPr="005B77ED">
        <w:rPr>
          <w:rFonts w:ascii="Gill Sans MT" w:eastAsiaTheme="majorEastAsia" w:hAnsi="Gill Sans MT" w:cstheme="majorBidi"/>
          <w:b/>
          <w:bCs/>
          <w:color w:val="000000" w:themeColor="text1"/>
          <w:kern w:val="24"/>
          <w:lang w:val="en-GB"/>
        </w:rPr>
        <w:t xml:space="preserve">Global </w:t>
      </w:r>
      <w:r w:rsidR="00677938" w:rsidRPr="005B77ED">
        <w:rPr>
          <w:rFonts w:ascii="Gill Sans MT" w:eastAsiaTheme="majorEastAsia" w:hAnsi="Gill Sans MT" w:cstheme="majorBidi"/>
          <w:b/>
          <w:bCs/>
          <w:color w:val="000000" w:themeColor="text1"/>
          <w:kern w:val="24"/>
          <w:lang w:val="en-GB"/>
        </w:rPr>
        <w:t>Polio cases</w:t>
      </w:r>
      <w:r w:rsidR="0044463B" w:rsidRPr="005B77ED">
        <w:rPr>
          <w:rFonts w:ascii="Gill Sans MT" w:eastAsiaTheme="majorEastAsia" w:hAnsi="Gill Sans MT" w:cstheme="majorBidi"/>
          <w:b/>
          <w:bCs/>
          <w:color w:val="000000" w:themeColor="text1"/>
          <w:kern w:val="24"/>
          <w:lang w:val="en-GB"/>
        </w:rPr>
        <w:t xml:space="preserve"> update</w:t>
      </w:r>
      <w:r w:rsidR="00677938" w:rsidRPr="005B77ED">
        <w:rPr>
          <w:rFonts w:ascii="Gill Sans MT" w:eastAsiaTheme="majorEastAsia" w:hAnsi="Gill Sans MT" w:cstheme="majorBidi"/>
          <w:b/>
          <w:bCs/>
          <w:color w:val="000000" w:themeColor="text1"/>
          <w:kern w:val="24"/>
          <w:lang w:val="en-GB"/>
        </w:rPr>
        <w:t xml:space="preserve">:  </w:t>
      </w:r>
      <w:r w:rsidR="00677938" w:rsidRPr="005B77ED">
        <w:rPr>
          <w:rFonts w:ascii="Gill Sans MT" w:eastAsiaTheme="majorEastAsia" w:hAnsi="Gill Sans MT" w:cstheme="majorBidi"/>
          <w:b/>
          <w:bCs/>
          <w:color w:val="000000" w:themeColor="text1"/>
          <w:kern w:val="24"/>
          <w:lang w:val="fr-CH"/>
        </w:rPr>
        <w:t>19 Sep. 2017</w:t>
      </w:r>
      <w:r w:rsidR="00677938" w:rsidRPr="005B77ED">
        <w:rPr>
          <w:rFonts w:ascii="Gill Sans MT" w:eastAsiaTheme="majorEastAsia" w:hAnsi="Gill Sans MT" w:cstheme="majorBidi"/>
          <w:b/>
          <w:bCs/>
          <w:color w:val="000000" w:themeColor="text1"/>
          <w:kern w:val="24"/>
          <w:lang w:val="pt-BR"/>
        </w:rPr>
        <w:t xml:space="preserve"> – 18 Sep. 2018</w:t>
      </w:r>
      <w:r w:rsidR="00DA4122" w:rsidRPr="005B77ED">
        <w:rPr>
          <w:rFonts w:ascii="Gill Sans MT" w:hAnsi="Gill Sans MT"/>
          <w:noProof/>
        </w:rPr>
        <w:drawing>
          <wp:inline distT="0" distB="0" distL="0" distR="0" wp14:anchorId="72758860" wp14:editId="21FDCA55">
            <wp:extent cx="6048375" cy="2152650"/>
            <wp:effectExtent l="0" t="0" r="9525" b="0"/>
            <wp:docPr id="1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2152650"/>
                    </a:xfrm>
                    <a:prstGeom prst="rect">
                      <a:avLst/>
                    </a:prstGeom>
                    <a:noFill/>
                    <a:ln>
                      <a:noFill/>
                    </a:ln>
                    <a:effectLst/>
                  </pic:spPr>
                </pic:pic>
              </a:graphicData>
            </a:graphic>
          </wp:inline>
        </w:drawing>
      </w:r>
      <w:r w:rsidR="00CA63EF" w:rsidRPr="005B77ED">
        <w:rPr>
          <w:rFonts w:ascii="Gill Sans MT" w:eastAsiaTheme="minorEastAsia" w:hAnsi="Gill Sans MT" w:cs="Arial"/>
          <w:b/>
          <w:bCs/>
          <w:color w:val="000000"/>
          <w:kern w:val="24"/>
          <w:sz w:val="18"/>
          <w:lang w:val="en-GB"/>
        </w:rPr>
        <w:t>Excludes viruses detected from environmental surveillance</w:t>
      </w:r>
      <w:r w:rsidR="00A67B69" w:rsidRPr="005B77ED">
        <w:rPr>
          <w:rFonts w:ascii="Gill Sans MT" w:hAnsi="Gill Sans MT" w:cs="Arial"/>
          <w:color w:val="auto"/>
          <w:sz w:val="18"/>
        </w:rPr>
        <w:t xml:space="preserve">    </w:t>
      </w:r>
      <w:r w:rsidR="00A67B69" w:rsidRPr="005B77ED">
        <w:rPr>
          <w:rFonts w:ascii="Gill Sans MT" w:hAnsi="Gill Sans MT"/>
          <w:b/>
        </w:rPr>
        <w:t xml:space="preserve">        </w:t>
      </w:r>
      <w:r w:rsidR="000A437D" w:rsidRPr="005B77ED">
        <w:rPr>
          <w:rFonts w:ascii="Gill Sans MT" w:hAnsi="Gill Sans MT"/>
          <w:b/>
        </w:rPr>
        <w:t xml:space="preserve">                   </w:t>
      </w:r>
      <w:r w:rsidR="00A67B69" w:rsidRPr="005B77ED">
        <w:rPr>
          <w:rFonts w:ascii="Gill Sans MT" w:hAnsi="Gill Sans MT"/>
          <w:b/>
        </w:rPr>
        <w:t xml:space="preserve"> </w:t>
      </w:r>
      <w:r w:rsidR="00CA63EF" w:rsidRPr="005B77ED">
        <w:rPr>
          <w:rFonts w:ascii="Gill Sans MT" w:hAnsi="Gill Sans MT"/>
          <w:b/>
          <w:sz w:val="18"/>
        </w:rPr>
        <w:t xml:space="preserve">Source: WHO </w:t>
      </w:r>
    </w:p>
    <w:p w14:paraId="3A2B7262" w14:textId="6A6D48A8" w:rsidR="00870CDD" w:rsidRPr="005B77ED" w:rsidRDefault="00403E22" w:rsidP="000A437D">
      <w:pPr>
        <w:tabs>
          <w:tab w:val="left" w:pos="9900"/>
        </w:tabs>
        <w:jc w:val="both"/>
        <w:rPr>
          <w:rFonts w:ascii="Gill Sans MT" w:hAnsi="Gill Sans MT" w:cs="Arial"/>
          <w:color w:val="auto"/>
        </w:rPr>
      </w:pPr>
      <w:r w:rsidRPr="005B77ED">
        <w:rPr>
          <w:rFonts w:ascii="Gill Sans MT" w:hAnsi="Gill Sans MT" w:cs="Arial"/>
          <w:color w:val="auto"/>
        </w:rPr>
        <w:t>A total of 57 confirmed</w:t>
      </w:r>
      <w:r w:rsidR="00E359EF" w:rsidRPr="005B77ED">
        <w:rPr>
          <w:rFonts w:ascii="Gill Sans MT" w:hAnsi="Gill Sans MT" w:cs="Arial"/>
          <w:color w:val="auto"/>
        </w:rPr>
        <w:t xml:space="preserve"> human</w:t>
      </w:r>
      <w:r w:rsidRPr="005B77ED">
        <w:rPr>
          <w:rFonts w:ascii="Gill Sans MT" w:hAnsi="Gill Sans MT" w:cs="Arial"/>
          <w:color w:val="auto"/>
        </w:rPr>
        <w:t xml:space="preserve"> (28</w:t>
      </w:r>
      <w:r w:rsidR="00E359EF" w:rsidRPr="005B77ED">
        <w:rPr>
          <w:rFonts w:ascii="Gill Sans MT" w:hAnsi="Gill Sans MT" w:cs="Arial"/>
          <w:color w:val="auto"/>
        </w:rPr>
        <w:t xml:space="preserve"> </w:t>
      </w:r>
      <w:r w:rsidRPr="005B77ED">
        <w:rPr>
          <w:rFonts w:ascii="Gill Sans MT" w:hAnsi="Gill Sans MT" w:cs="Arial"/>
          <w:color w:val="auto"/>
        </w:rPr>
        <w:t>cases) and</w:t>
      </w:r>
      <w:r w:rsidR="00E359EF" w:rsidRPr="005B77ED">
        <w:rPr>
          <w:rFonts w:ascii="Gill Sans MT" w:hAnsi="Gill Sans MT" w:cs="Arial"/>
          <w:color w:val="auto"/>
        </w:rPr>
        <w:t xml:space="preserve"> environmental</w:t>
      </w:r>
      <w:r w:rsidRPr="005B77ED">
        <w:rPr>
          <w:rFonts w:ascii="Gill Sans MT" w:hAnsi="Gill Sans MT" w:cs="Arial"/>
          <w:color w:val="auto"/>
        </w:rPr>
        <w:t xml:space="preserve"> (29</w:t>
      </w:r>
      <w:r w:rsidR="00E359EF" w:rsidRPr="005B77ED">
        <w:rPr>
          <w:rFonts w:ascii="Gill Sans MT" w:hAnsi="Gill Sans MT" w:cs="Arial"/>
          <w:color w:val="auto"/>
        </w:rPr>
        <w:t xml:space="preserve"> isolates</w:t>
      </w:r>
      <w:r w:rsidRPr="005B77ED">
        <w:rPr>
          <w:rFonts w:ascii="Gill Sans MT" w:hAnsi="Gill Sans MT" w:cs="Arial"/>
          <w:color w:val="auto"/>
        </w:rPr>
        <w:t>)</w:t>
      </w:r>
      <w:r w:rsidR="00E359EF" w:rsidRPr="005B77ED">
        <w:rPr>
          <w:rFonts w:ascii="Gill Sans MT" w:hAnsi="Gill Sans MT" w:cs="Arial"/>
          <w:color w:val="auto"/>
        </w:rPr>
        <w:t xml:space="preserve"> of </w:t>
      </w:r>
      <w:proofErr w:type="spellStart"/>
      <w:r w:rsidR="00E359EF" w:rsidRPr="005B77ED">
        <w:rPr>
          <w:rFonts w:ascii="Gill Sans MT" w:hAnsi="Gill Sans MT" w:cs="Arial"/>
          <w:color w:val="333333"/>
        </w:rPr>
        <w:t>cVDPV</w:t>
      </w:r>
      <w:r w:rsidR="00E359EF" w:rsidRPr="005B77ED">
        <w:rPr>
          <w:rFonts w:ascii="Gill Sans MT" w:hAnsi="Gill Sans MT" w:cs="Arial"/>
          <w:color w:val="333333"/>
          <w:vertAlign w:val="subscript"/>
        </w:rPr>
        <w:t>s</w:t>
      </w:r>
      <w:proofErr w:type="spellEnd"/>
      <w:r w:rsidR="00E359EF" w:rsidRPr="005B77ED">
        <w:rPr>
          <w:rFonts w:ascii="Gill Sans MT" w:hAnsi="Gill Sans MT" w:cs="Arial"/>
          <w:color w:val="333333"/>
          <w:vertAlign w:val="subscript"/>
        </w:rPr>
        <w:t xml:space="preserve"> </w:t>
      </w:r>
      <w:r w:rsidR="00E359EF" w:rsidRPr="005B77ED">
        <w:rPr>
          <w:rFonts w:ascii="Gill Sans MT" w:hAnsi="Gill Sans MT" w:cs="Arial"/>
          <w:color w:val="auto"/>
        </w:rPr>
        <w:t xml:space="preserve">were reported in the Afro region between Week 1 to 36 of 2018.  Cases of </w:t>
      </w:r>
      <w:proofErr w:type="spellStart"/>
      <w:r w:rsidR="00E359EF" w:rsidRPr="005B77ED">
        <w:rPr>
          <w:rFonts w:ascii="Gill Sans MT" w:hAnsi="Gill Sans MT" w:cs="Arial"/>
          <w:color w:val="auto"/>
        </w:rPr>
        <w:t>cVPDV</w:t>
      </w:r>
      <w:proofErr w:type="spellEnd"/>
      <w:r w:rsidR="00E359EF" w:rsidRPr="005B77ED">
        <w:rPr>
          <w:rFonts w:ascii="Gill Sans MT" w:hAnsi="Gill Sans MT" w:cs="Arial"/>
          <w:color w:val="auto"/>
        </w:rPr>
        <w:t xml:space="preserve"> were reported in DRC (15 cases), Nigeria (11</w:t>
      </w:r>
      <w:r w:rsidR="005E1596">
        <w:rPr>
          <w:rFonts w:ascii="Gill Sans MT" w:hAnsi="Gill Sans MT" w:cs="Arial"/>
          <w:color w:val="auto"/>
        </w:rPr>
        <w:t xml:space="preserve"> </w:t>
      </w:r>
      <w:r w:rsidR="00E359EF" w:rsidRPr="005B77ED">
        <w:rPr>
          <w:rFonts w:ascii="Gill Sans MT" w:hAnsi="Gill Sans MT" w:cs="Arial"/>
          <w:color w:val="auto"/>
        </w:rPr>
        <w:t xml:space="preserve">cases) and Niger </w:t>
      </w:r>
      <w:r w:rsidR="005E1596">
        <w:rPr>
          <w:rFonts w:ascii="Gill Sans MT" w:hAnsi="Gill Sans MT" w:cs="Arial"/>
          <w:color w:val="auto"/>
        </w:rPr>
        <w:t>(</w:t>
      </w:r>
      <w:r w:rsidR="00E359EF" w:rsidRPr="005B77ED">
        <w:rPr>
          <w:rFonts w:ascii="Gill Sans MT" w:hAnsi="Gill Sans MT" w:cs="Arial"/>
          <w:color w:val="auto"/>
        </w:rPr>
        <w:t>1 case). A total</w:t>
      </w:r>
      <w:r w:rsidR="00FE1374">
        <w:rPr>
          <w:rFonts w:ascii="Gill Sans MT" w:hAnsi="Gill Sans MT" w:cs="Arial"/>
          <w:color w:val="auto"/>
        </w:rPr>
        <w:t xml:space="preserve"> of</w:t>
      </w:r>
      <w:r w:rsidR="00E359EF" w:rsidRPr="005B77ED">
        <w:rPr>
          <w:rFonts w:ascii="Gill Sans MT" w:hAnsi="Gill Sans MT" w:cs="Arial"/>
          <w:color w:val="auto"/>
        </w:rPr>
        <w:t xml:space="preserve"> 28 environmental isolates of </w:t>
      </w:r>
      <w:proofErr w:type="spellStart"/>
      <w:r w:rsidR="00E359EF" w:rsidRPr="005B77ED">
        <w:rPr>
          <w:rFonts w:ascii="Gill Sans MT" w:hAnsi="Gill Sans MT" w:cs="Arial"/>
          <w:color w:val="auto"/>
        </w:rPr>
        <w:t>cVDPV</w:t>
      </w:r>
      <w:proofErr w:type="spellEnd"/>
      <w:r w:rsidR="00E359EF" w:rsidRPr="005B77ED">
        <w:rPr>
          <w:rFonts w:ascii="Gill Sans MT" w:hAnsi="Gill Sans MT" w:cs="Arial"/>
          <w:color w:val="auto"/>
        </w:rPr>
        <w:t xml:space="preserve"> were reported in Nigeria alone with </w:t>
      </w:r>
      <w:r w:rsidR="00FE1374">
        <w:rPr>
          <w:rFonts w:ascii="Gill Sans MT" w:hAnsi="Gill Sans MT" w:cs="Arial"/>
          <w:color w:val="auto"/>
        </w:rPr>
        <w:t xml:space="preserve">the </w:t>
      </w:r>
      <w:r w:rsidR="00E359EF" w:rsidRPr="005B77ED">
        <w:rPr>
          <w:rFonts w:ascii="Gill Sans MT" w:hAnsi="Gill Sans MT" w:cs="Arial"/>
          <w:color w:val="auto"/>
        </w:rPr>
        <w:t>addition</w:t>
      </w:r>
      <w:r w:rsidR="005E1596">
        <w:rPr>
          <w:rFonts w:ascii="Gill Sans MT" w:hAnsi="Gill Sans MT" w:cs="Arial"/>
          <w:color w:val="auto"/>
        </w:rPr>
        <w:t>al</w:t>
      </w:r>
      <w:r w:rsidR="00E359EF" w:rsidRPr="005B77ED">
        <w:rPr>
          <w:rFonts w:ascii="Gill Sans MT" w:hAnsi="Gill Sans MT" w:cs="Arial"/>
          <w:color w:val="auto"/>
        </w:rPr>
        <w:t xml:space="preserve"> case reported in Kenya.</w:t>
      </w:r>
      <w:r w:rsidR="00E359EF" w:rsidRPr="005B77ED">
        <w:rPr>
          <w:rFonts w:ascii="Gill Sans MT" w:hAnsi="Gill Sans MT" w:cs="Arial"/>
        </w:rPr>
        <w:t xml:space="preserve"> Seven (</w:t>
      </w:r>
      <w:r w:rsidR="00E359EF" w:rsidRPr="005B77ED">
        <w:rPr>
          <w:rFonts w:ascii="Gill Sans MT" w:hAnsi="Gill Sans MT" w:cs="Arial"/>
          <w:color w:val="auto"/>
        </w:rPr>
        <w:t xml:space="preserve">7) new </w:t>
      </w:r>
      <w:r w:rsidR="00E359EF" w:rsidRPr="005B77ED">
        <w:rPr>
          <w:rFonts w:ascii="Gill Sans MT" w:hAnsi="Gill Sans MT" w:cs="Arial"/>
          <w:color w:val="333333"/>
        </w:rPr>
        <w:t>cVDPV</w:t>
      </w:r>
      <w:r w:rsidR="00E359EF" w:rsidRPr="005B77ED">
        <w:rPr>
          <w:rFonts w:ascii="Gill Sans MT" w:hAnsi="Gill Sans MT" w:cs="Arial"/>
          <w:color w:val="333333"/>
          <w:vertAlign w:val="subscript"/>
        </w:rPr>
        <w:t xml:space="preserve">2 </w:t>
      </w:r>
      <w:r w:rsidR="00E359EF" w:rsidRPr="005B77ED">
        <w:rPr>
          <w:rFonts w:ascii="Gill Sans MT" w:hAnsi="Gill Sans MT" w:cs="Arial"/>
          <w:color w:val="auto"/>
        </w:rPr>
        <w:t xml:space="preserve">cases were reported in July and August 2018, in DRC (2 cases) and Nigeria (5 cases). All the cases reported in DRC were from </w:t>
      </w:r>
      <w:proofErr w:type="spellStart"/>
      <w:r w:rsidR="00E359EF" w:rsidRPr="005B77ED">
        <w:rPr>
          <w:rFonts w:ascii="Gill Sans MT" w:hAnsi="Gill Sans MT" w:cs="Arial"/>
          <w:color w:val="auto"/>
        </w:rPr>
        <w:t>Yamaluka</w:t>
      </w:r>
      <w:proofErr w:type="spellEnd"/>
      <w:r w:rsidR="00E359EF" w:rsidRPr="005B77ED">
        <w:rPr>
          <w:rFonts w:ascii="Gill Sans MT" w:hAnsi="Gill Sans MT" w:cs="Arial"/>
          <w:color w:val="auto"/>
        </w:rPr>
        <w:t xml:space="preserve"> and </w:t>
      </w:r>
      <w:proofErr w:type="spellStart"/>
      <w:r w:rsidR="00E359EF" w:rsidRPr="005B77ED">
        <w:rPr>
          <w:rFonts w:ascii="Gill Sans MT" w:hAnsi="Gill Sans MT" w:cs="Arial"/>
          <w:color w:val="auto"/>
        </w:rPr>
        <w:t>Bumba</w:t>
      </w:r>
      <w:proofErr w:type="spellEnd"/>
      <w:r w:rsidR="00E359EF" w:rsidRPr="005B77ED">
        <w:rPr>
          <w:rFonts w:ascii="Gill Sans MT" w:hAnsi="Gill Sans MT" w:cs="Arial"/>
          <w:color w:val="auto"/>
        </w:rPr>
        <w:t xml:space="preserve"> dis</w:t>
      </w:r>
      <w:r w:rsidR="00E87CCA" w:rsidRPr="005B77ED">
        <w:rPr>
          <w:rFonts w:ascii="Gill Sans MT" w:hAnsi="Gill Sans MT" w:cs="Arial"/>
          <w:color w:val="auto"/>
        </w:rPr>
        <w:t xml:space="preserve">tricts of </w:t>
      </w:r>
      <w:proofErr w:type="spellStart"/>
      <w:r w:rsidR="00E87CCA" w:rsidRPr="005B77ED">
        <w:rPr>
          <w:rFonts w:ascii="Gill Sans MT" w:hAnsi="Gill Sans MT" w:cs="Arial"/>
          <w:color w:val="auto"/>
        </w:rPr>
        <w:t>Mongala</w:t>
      </w:r>
      <w:proofErr w:type="spellEnd"/>
      <w:r w:rsidR="00E87CCA" w:rsidRPr="005B77ED">
        <w:rPr>
          <w:rFonts w:ascii="Gill Sans MT" w:hAnsi="Gill Sans MT" w:cs="Arial"/>
          <w:color w:val="auto"/>
        </w:rPr>
        <w:t xml:space="preserve"> Province DRC.</w:t>
      </w:r>
    </w:p>
    <w:p w14:paraId="2FCFFA8F" w14:textId="77777777" w:rsidR="005C26E7" w:rsidRPr="005B77ED" w:rsidRDefault="004F477B" w:rsidP="003558E3">
      <w:pPr>
        <w:spacing w:after="0"/>
        <w:rPr>
          <w:rFonts w:ascii="Gill Sans MT" w:hAnsi="Gill Sans MT"/>
          <w:b/>
        </w:rPr>
      </w:pPr>
      <w:r w:rsidRPr="005B77ED">
        <w:rPr>
          <w:rFonts w:ascii="Gill Sans MT" w:hAnsi="Gill Sans MT"/>
          <w:b/>
        </w:rPr>
        <w:t>Table 4</w:t>
      </w:r>
      <w:r w:rsidR="00A67B69" w:rsidRPr="005B77ED">
        <w:rPr>
          <w:rFonts w:ascii="Gill Sans MT" w:hAnsi="Gill Sans MT"/>
          <w:b/>
        </w:rPr>
        <w:t xml:space="preserve">: </w:t>
      </w:r>
      <w:proofErr w:type="spellStart"/>
      <w:r w:rsidR="003558E3" w:rsidRPr="005B77ED">
        <w:rPr>
          <w:rFonts w:ascii="Gill Sans MT" w:hAnsi="Gill Sans MT"/>
          <w:b/>
        </w:rPr>
        <w:t>cVDPV</w:t>
      </w:r>
      <w:proofErr w:type="spellEnd"/>
      <w:r w:rsidR="003558E3" w:rsidRPr="005B77ED">
        <w:rPr>
          <w:rFonts w:ascii="Gill Sans MT" w:hAnsi="Gill Sans MT"/>
          <w:b/>
        </w:rPr>
        <w:t xml:space="preserve"> update in the Afro Region 2017-2018</w:t>
      </w:r>
    </w:p>
    <w:tbl>
      <w:tblPr>
        <w:tblW w:w="10351" w:type="dxa"/>
        <w:tblLook w:val="04A0" w:firstRow="1" w:lastRow="0" w:firstColumn="1" w:lastColumn="0" w:noHBand="0" w:noVBand="1"/>
      </w:tblPr>
      <w:tblGrid>
        <w:gridCol w:w="1457"/>
        <w:gridCol w:w="1025"/>
        <w:gridCol w:w="1794"/>
        <w:gridCol w:w="771"/>
        <w:gridCol w:w="293"/>
        <w:gridCol w:w="1456"/>
        <w:gridCol w:w="1025"/>
        <w:gridCol w:w="1794"/>
        <w:gridCol w:w="771"/>
      </w:tblGrid>
      <w:tr w:rsidR="003558E3" w:rsidRPr="005B77ED" w14:paraId="29456936" w14:textId="77777777" w:rsidTr="00E359EF">
        <w:trPr>
          <w:trHeight w:val="60"/>
        </w:trPr>
        <w:tc>
          <w:tcPr>
            <w:tcW w:w="10351"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58CC1B6F" w14:textId="77777777" w:rsidR="003558E3" w:rsidRPr="005B77ED" w:rsidRDefault="003558E3" w:rsidP="003558E3">
            <w:pPr>
              <w:spacing w:after="0" w:line="240" w:lineRule="auto"/>
              <w:jc w:val="center"/>
              <w:rPr>
                <w:rFonts w:ascii="Gill Sans MT" w:eastAsia="Times New Roman" w:hAnsi="Gill Sans MT" w:cs="Calibri"/>
                <w:b/>
                <w:bCs/>
                <w:color w:val="000000"/>
              </w:rPr>
            </w:pPr>
            <w:proofErr w:type="spellStart"/>
            <w:r w:rsidRPr="005B77ED">
              <w:rPr>
                <w:rFonts w:ascii="Gill Sans MT" w:eastAsia="Times New Roman" w:hAnsi="Gill Sans MT" w:cs="Calibri"/>
                <w:b/>
                <w:bCs/>
                <w:color w:val="000000"/>
              </w:rPr>
              <w:t>cVDPV</w:t>
            </w:r>
            <w:proofErr w:type="spellEnd"/>
            <w:r w:rsidRPr="005B77ED">
              <w:rPr>
                <w:rFonts w:ascii="Gill Sans MT" w:eastAsia="Times New Roman" w:hAnsi="Gill Sans MT" w:cs="Calibri"/>
                <w:b/>
                <w:bCs/>
                <w:color w:val="000000"/>
              </w:rPr>
              <w:t xml:space="preserve"> cases and isolates 2017-2018</w:t>
            </w:r>
          </w:p>
        </w:tc>
      </w:tr>
      <w:tr w:rsidR="003558E3" w:rsidRPr="005B77ED" w14:paraId="7F55ECF3" w14:textId="77777777" w:rsidTr="00E359EF">
        <w:trPr>
          <w:trHeight w:val="60"/>
        </w:trPr>
        <w:tc>
          <w:tcPr>
            <w:tcW w:w="5029" w:type="dxa"/>
            <w:gridSpan w:val="4"/>
            <w:tcBorders>
              <w:top w:val="nil"/>
              <w:left w:val="single" w:sz="8" w:space="0" w:color="auto"/>
              <w:bottom w:val="nil"/>
              <w:right w:val="single" w:sz="8" w:space="0" w:color="000000"/>
            </w:tcBorders>
            <w:shd w:val="clear" w:color="000000" w:fill="FFF2CC"/>
            <w:noWrap/>
            <w:vAlign w:val="bottom"/>
            <w:hideMark/>
          </w:tcPr>
          <w:p w14:paraId="66E20811" w14:textId="77777777" w:rsidR="003558E3" w:rsidRPr="005B77ED" w:rsidRDefault="003558E3" w:rsidP="003558E3">
            <w:pPr>
              <w:spacing w:after="0" w:line="240" w:lineRule="auto"/>
              <w:jc w:val="center"/>
              <w:rPr>
                <w:rFonts w:ascii="Gill Sans MT" w:eastAsia="Times New Roman" w:hAnsi="Gill Sans MT" w:cs="Calibri"/>
                <w:b/>
                <w:bCs/>
                <w:color w:val="000000"/>
              </w:rPr>
            </w:pPr>
            <w:proofErr w:type="gramStart"/>
            <w:r w:rsidRPr="005B77ED">
              <w:rPr>
                <w:rFonts w:ascii="Gill Sans MT" w:eastAsia="Times New Roman" w:hAnsi="Gill Sans MT" w:cs="Calibri"/>
                <w:b/>
                <w:bCs/>
                <w:color w:val="000000"/>
              </w:rPr>
              <w:t xml:space="preserve">2017  </w:t>
            </w:r>
            <w:proofErr w:type="spellStart"/>
            <w:r w:rsidRPr="005B77ED">
              <w:rPr>
                <w:rFonts w:ascii="Gill Sans MT" w:eastAsia="Times New Roman" w:hAnsi="Gill Sans MT" w:cs="Calibri"/>
                <w:b/>
                <w:bCs/>
                <w:color w:val="000000"/>
              </w:rPr>
              <w:t>cVDPVs</w:t>
            </w:r>
            <w:proofErr w:type="spellEnd"/>
            <w:proofErr w:type="gramEnd"/>
            <w:r w:rsidRPr="005B77ED">
              <w:rPr>
                <w:rFonts w:ascii="Gill Sans MT" w:eastAsia="Times New Roman" w:hAnsi="Gill Sans MT" w:cs="Calibri"/>
                <w:b/>
                <w:bCs/>
                <w:color w:val="000000"/>
              </w:rPr>
              <w:t xml:space="preserve"> by Country: Week 1-36</w:t>
            </w:r>
          </w:p>
        </w:tc>
        <w:tc>
          <w:tcPr>
            <w:tcW w:w="293" w:type="dxa"/>
            <w:tcBorders>
              <w:top w:val="nil"/>
              <w:left w:val="nil"/>
              <w:bottom w:val="nil"/>
              <w:right w:val="nil"/>
            </w:tcBorders>
            <w:shd w:val="clear" w:color="auto" w:fill="auto"/>
            <w:noWrap/>
            <w:vAlign w:val="bottom"/>
            <w:hideMark/>
          </w:tcPr>
          <w:p w14:paraId="085C7103" w14:textId="77777777" w:rsidR="003558E3" w:rsidRPr="005B77ED" w:rsidRDefault="003558E3" w:rsidP="003558E3">
            <w:pPr>
              <w:spacing w:after="0" w:line="240" w:lineRule="auto"/>
              <w:jc w:val="center"/>
              <w:rPr>
                <w:rFonts w:ascii="Gill Sans MT" w:eastAsia="Times New Roman" w:hAnsi="Gill Sans MT" w:cs="Calibri"/>
                <w:b/>
                <w:bCs/>
                <w:color w:val="000000"/>
              </w:rPr>
            </w:pPr>
          </w:p>
        </w:tc>
        <w:tc>
          <w:tcPr>
            <w:tcW w:w="5028" w:type="dxa"/>
            <w:gridSpan w:val="4"/>
            <w:tcBorders>
              <w:top w:val="nil"/>
              <w:left w:val="single" w:sz="8" w:space="0" w:color="auto"/>
              <w:bottom w:val="nil"/>
              <w:right w:val="single" w:sz="8" w:space="0" w:color="000000"/>
            </w:tcBorders>
            <w:shd w:val="clear" w:color="000000" w:fill="FFF2CC"/>
            <w:noWrap/>
            <w:vAlign w:val="bottom"/>
            <w:hideMark/>
          </w:tcPr>
          <w:p w14:paraId="5D6824BA" w14:textId="77777777" w:rsidR="003558E3" w:rsidRPr="005B77ED" w:rsidRDefault="003558E3" w:rsidP="003558E3">
            <w:pPr>
              <w:spacing w:after="0" w:line="240" w:lineRule="auto"/>
              <w:jc w:val="center"/>
              <w:rPr>
                <w:rFonts w:ascii="Gill Sans MT" w:eastAsia="Times New Roman" w:hAnsi="Gill Sans MT" w:cs="Calibri"/>
                <w:b/>
                <w:bCs/>
                <w:color w:val="000000"/>
              </w:rPr>
            </w:pPr>
            <w:proofErr w:type="gramStart"/>
            <w:r w:rsidRPr="005B77ED">
              <w:rPr>
                <w:rFonts w:ascii="Gill Sans MT" w:eastAsia="Times New Roman" w:hAnsi="Gill Sans MT" w:cs="Calibri"/>
                <w:b/>
                <w:bCs/>
                <w:color w:val="000000"/>
              </w:rPr>
              <w:t xml:space="preserve">2018  </w:t>
            </w:r>
            <w:proofErr w:type="spellStart"/>
            <w:r w:rsidRPr="005B77ED">
              <w:rPr>
                <w:rFonts w:ascii="Gill Sans MT" w:eastAsia="Times New Roman" w:hAnsi="Gill Sans MT" w:cs="Calibri"/>
                <w:b/>
                <w:bCs/>
                <w:color w:val="000000"/>
              </w:rPr>
              <w:t>cVDPVs</w:t>
            </w:r>
            <w:proofErr w:type="spellEnd"/>
            <w:proofErr w:type="gramEnd"/>
            <w:r w:rsidRPr="005B77ED">
              <w:rPr>
                <w:rFonts w:ascii="Gill Sans MT" w:eastAsia="Times New Roman" w:hAnsi="Gill Sans MT" w:cs="Calibri"/>
                <w:b/>
                <w:bCs/>
                <w:color w:val="000000"/>
              </w:rPr>
              <w:t xml:space="preserve"> by Country: Week 1-36</w:t>
            </w:r>
          </w:p>
        </w:tc>
      </w:tr>
      <w:tr w:rsidR="003558E3" w:rsidRPr="005B77ED" w14:paraId="17669E6E" w14:textId="77777777" w:rsidTr="00E359EF">
        <w:trPr>
          <w:trHeight w:val="60"/>
        </w:trPr>
        <w:tc>
          <w:tcPr>
            <w:tcW w:w="1457" w:type="dxa"/>
            <w:tcBorders>
              <w:top w:val="single" w:sz="8" w:space="0" w:color="auto"/>
              <w:left w:val="single" w:sz="8" w:space="0" w:color="auto"/>
              <w:bottom w:val="single" w:sz="8" w:space="0" w:color="auto"/>
              <w:right w:val="single" w:sz="4" w:space="0" w:color="auto"/>
            </w:tcBorders>
            <w:shd w:val="clear" w:color="000000" w:fill="44546A"/>
            <w:noWrap/>
            <w:vAlign w:val="bottom"/>
            <w:hideMark/>
          </w:tcPr>
          <w:p w14:paraId="1E70305F"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Country</w:t>
            </w:r>
          </w:p>
        </w:tc>
        <w:tc>
          <w:tcPr>
            <w:tcW w:w="1025" w:type="dxa"/>
            <w:tcBorders>
              <w:top w:val="single" w:sz="8" w:space="0" w:color="auto"/>
              <w:left w:val="nil"/>
              <w:bottom w:val="single" w:sz="8" w:space="0" w:color="auto"/>
              <w:right w:val="single" w:sz="4" w:space="0" w:color="auto"/>
            </w:tcBorders>
            <w:shd w:val="clear" w:color="000000" w:fill="44546A"/>
            <w:noWrap/>
            <w:vAlign w:val="bottom"/>
            <w:hideMark/>
          </w:tcPr>
          <w:p w14:paraId="50FC7D5C"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Human</w:t>
            </w:r>
          </w:p>
        </w:tc>
        <w:tc>
          <w:tcPr>
            <w:tcW w:w="1794" w:type="dxa"/>
            <w:tcBorders>
              <w:top w:val="single" w:sz="8" w:space="0" w:color="auto"/>
              <w:left w:val="nil"/>
              <w:bottom w:val="single" w:sz="8" w:space="0" w:color="auto"/>
              <w:right w:val="single" w:sz="4" w:space="0" w:color="auto"/>
            </w:tcBorders>
            <w:shd w:val="clear" w:color="000000" w:fill="44546A"/>
            <w:noWrap/>
            <w:vAlign w:val="bottom"/>
            <w:hideMark/>
          </w:tcPr>
          <w:p w14:paraId="01620BE4"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Environment</w:t>
            </w:r>
          </w:p>
        </w:tc>
        <w:tc>
          <w:tcPr>
            <w:tcW w:w="752" w:type="dxa"/>
            <w:tcBorders>
              <w:top w:val="single" w:sz="8" w:space="0" w:color="auto"/>
              <w:left w:val="nil"/>
              <w:bottom w:val="single" w:sz="8" w:space="0" w:color="auto"/>
              <w:right w:val="single" w:sz="8" w:space="0" w:color="auto"/>
            </w:tcBorders>
            <w:shd w:val="clear" w:color="000000" w:fill="44546A"/>
            <w:noWrap/>
            <w:vAlign w:val="bottom"/>
            <w:hideMark/>
          </w:tcPr>
          <w:p w14:paraId="296ED8A9"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Total</w:t>
            </w:r>
          </w:p>
        </w:tc>
        <w:tc>
          <w:tcPr>
            <w:tcW w:w="293" w:type="dxa"/>
            <w:tcBorders>
              <w:top w:val="nil"/>
              <w:left w:val="nil"/>
              <w:bottom w:val="nil"/>
              <w:right w:val="nil"/>
            </w:tcBorders>
            <w:shd w:val="clear" w:color="000000" w:fill="FFFFFF"/>
            <w:noWrap/>
            <w:vAlign w:val="bottom"/>
            <w:hideMark/>
          </w:tcPr>
          <w:p w14:paraId="1C7A9308"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 </w:t>
            </w:r>
          </w:p>
        </w:tc>
        <w:tc>
          <w:tcPr>
            <w:tcW w:w="1456" w:type="dxa"/>
            <w:tcBorders>
              <w:top w:val="single" w:sz="8" w:space="0" w:color="auto"/>
              <w:left w:val="single" w:sz="8" w:space="0" w:color="auto"/>
              <w:bottom w:val="single" w:sz="8" w:space="0" w:color="auto"/>
              <w:right w:val="single" w:sz="4" w:space="0" w:color="auto"/>
            </w:tcBorders>
            <w:shd w:val="clear" w:color="000000" w:fill="44546A"/>
            <w:noWrap/>
            <w:vAlign w:val="bottom"/>
            <w:hideMark/>
          </w:tcPr>
          <w:p w14:paraId="25674B66"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County</w:t>
            </w:r>
          </w:p>
        </w:tc>
        <w:tc>
          <w:tcPr>
            <w:tcW w:w="1025" w:type="dxa"/>
            <w:tcBorders>
              <w:top w:val="single" w:sz="8" w:space="0" w:color="auto"/>
              <w:left w:val="nil"/>
              <w:bottom w:val="single" w:sz="8" w:space="0" w:color="auto"/>
              <w:right w:val="single" w:sz="4" w:space="0" w:color="auto"/>
            </w:tcBorders>
            <w:shd w:val="clear" w:color="000000" w:fill="44546A"/>
            <w:noWrap/>
            <w:vAlign w:val="bottom"/>
            <w:hideMark/>
          </w:tcPr>
          <w:p w14:paraId="06C44DB4"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Human</w:t>
            </w:r>
          </w:p>
        </w:tc>
        <w:tc>
          <w:tcPr>
            <w:tcW w:w="1794" w:type="dxa"/>
            <w:tcBorders>
              <w:top w:val="single" w:sz="8" w:space="0" w:color="auto"/>
              <w:left w:val="nil"/>
              <w:bottom w:val="single" w:sz="8" w:space="0" w:color="auto"/>
              <w:right w:val="single" w:sz="4" w:space="0" w:color="auto"/>
            </w:tcBorders>
            <w:shd w:val="clear" w:color="000000" w:fill="44546A"/>
            <w:noWrap/>
            <w:vAlign w:val="bottom"/>
            <w:hideMark/>
          </w:tcPr>
          <w:p w14:paraId="33E5B2B8"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Environment</w:t>
            </w:r>
          </w:p>
        </w:tc>
        <w:tc>
          <w:tcPr>
            <w:tcW w:w="752" w:type="dxa"/>
            <w:tcBorders>
              <w:top w:val="single" w:sz="8" w:space="0" w:color="auto"/>
              <w:left w:val="nil"/>
              <w:bottom w:val="single" w:sz="8" w:space="0" w:color="auto"/>
              <w:right w:val="single" w:sz="8" w:space="0" w:color="auto"/>
            </w:tcBorders>
            <w:shd w:val="clear" w:color="000000" w:fill="44546A"/>
            <w:noWrap/>
            <w:vAlign w:val="bottom"/>
            <w:hideMark/>
          </w:tcPr>
          <w:p w14:paraId="0E060125" w14:textId="77777777" w:rsidR="003558E3" w:rsidRPr="005B77ED" w:rsidRDefault="003558E3" w:rsidP="003558E3">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Total</w:t>
            </w:r>
          </w:p>
        </w:tc>
      </w:tr>
      <w:tr w:rsidR="003558E3" w:rsidRPr="005B77ED" w14:paraId="73014B63" w14:textId="77777777" w:rsidTr="00E359EF">
        <w:trPr>
          <w:trHeight w:val="6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14:paraId="56D8A3B6"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DRC</w:t>
            </w:r>
          </w:p>
        </w:tc>
        <w:tc>
          <w:tcPr>
            <w:tcW w:w="1025" w:type="dxa"/>
            <w:tcBorders>
              <w:top w:val="nil"/>
              <w:left w:val="nil"/>
              <w:bottom w:val="single" w:sz="4" w:space="0" w:color="auto"/>
              <w:right w:val="single" w:sz="4" w:space="0" w:color="auto"/>
            </w:tcBorders>
            <w:shd w:val="clear" w:color="auto" w:fill="auto"/>
            <w:noWrap/>
            <w:vAlign w:val="bottom"/>
            <w:hideMark/>
          </w:tcPr>
          <w:p w14:paraId="500D52B9"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9</w:t>
            </w:r>
          </w:p>
        </w:tc>
        <w:tc>
          <w:tcPr>
            <w:tcW w:w="1794" w:type="dxa"/>
            <w:tcBorders>
              <w:top w:val="nil"/>
              <w:left w:val="nil"/>
              <w:bottom w:val="single" w:sz="4" w:space="0" w:color="auto"/>
              <w:right w:val="single" w:sz="4" w:space="0" w:color="auto"/>
            </w:tcBorders>
            <w:shd w:val="clear" w:color="auto" w:fill="auto"/>
            <w:noWrap/>
            <w:vAlign w:val="bottom"/>
            <w:hideMark/>
          </w:tcPr>
          <w:p w14:paraId="2A2B5E06"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5CC2C559"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9</w:t>
            </w:r>
          </w:p>
        </w:tc>
        <w:tc>
          <w:tcPr>
            <w:tcW w:w="293" w:type="dxa"/>
            <w:tcBorders>
              <w:top w:val="nil"/>
              <w:left w:val="nil"/>
              <w:bottom w:val="nil"/>
              <w:right w:val="nil"/>
            </w:tcBorders>
            <w:shd w:val="clear" w:color="auto" w:fill="auto"/>
            <w:noWrap/>
            <w:vAlign w:val="bottom"/>
            <w:hideMark/>
          </w:tcPr>
          <w:p w14:paraId="3719D7E0" w14:textId="77777777" w:rsidR="003558E3" w:rsidRPr="005B77ED" w:rsidRDefault="003558E3" w:rsidP="003558E3">
            <w:pPr>
              <w:spacing w:after="0" w:line="240" w:lineRule="auto"/>
              <w:jc w:val="right"/>
              <w:rPr>
                <w:rFonts w:ascii="Gill Sans MT" w:eastAsia="Times New Roman" w:hAnsi="Gill Sans MT" w:cs="Calibri"/>
                <w:color w:val="000000"/>
              </w:rPr>
            </w:pPr>
          </w:p>
        </w:tc>
        <w:tc>
          <w:tcPr>
            <w:tcW w:w="1456" w:type="dxa"/>
            <w:tcBorders>
              <w:top w:val="nil"/>
              <w:left w:val="single" w:sz="8" w:space="0" w:color="auto"/>
              <w:bottom w:val="single" w:sz="4" w:space="0" w:color="auto"/>
              <w:right w:val="single" w:sz="4" w:space="0" w:color="auto"/>
            </w:tcBorders>
            <w:shd w:val="clear" w:color="auto" w:fill="auto"/>
            <w:noWrap/>
            <w:vAlign w:val="bottom"/>
            <w:hideMark/>
          </w:tcPr>
          <w:p w14:paraId="757B7F78"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DRC</w:t>
            </w:r>
          </w:p>
        </w:tc>
        <w:tc>
          <w:tcPr>
            <w:tcW w:w="1025" w:type="dxa"/>
            <w:tcBorders>
              <w:top w:val="nil"/>
              <w:left w:val="nil"/>
              <w:bottom w:val="single" w:sz="4" w:space="0" w:color="auto"/>
              <w:right w:val="single" w:sz="4" w:space="0" w:color="auto"/>
            </w:tcBorders>
            <w:shd w:val="clear" w:color="auto" w:fill="auto"/>
            <w:noWrap/>
            <w:vAlign w:val="bottom"/>
            <w:hideMark/>
          </w:tcPr>
          <w:p w14:paraId="1DD6094B"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15</w:t>
            </w:r>
          </w:p>
        </w:tc>
        <w:tc>
          <w:tcPr>
            <w:tcW w:w="1794" w:type="dxa"/>
            <w:tcBorders>
              <w:top w:val="nil"/>
              <w:left w:val="nil"/>
              <w:bottom w:val="single" w:sz="4" w:space="0" w:color="auto"/>
              <w:right w:val="single" w:sz="4" w:space="0" w:color="auto"/>
            </w:tcBorders>
            <w:shd w:val="clear" w:color="auto" w:fill="auto"/>
            <w:noWrap/>
            <w:vAlign w:val="bottom"/>
            <w:hideMark/>
          </w:tcPr>
          <w:p w14:paraId="372F4EE6"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2CF2A06D"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15</w:t>
            </w:r>
          </w:p>
        </w:tc>
      </w:tr>
      <w:tr w:rsidR="003558E3" w:rsidRPr="005B77ED" w14:paraId="3F8BD0A6" w14:textId="77777777" w:rsidTr="00E359EF">
        <w:trPr>
          <w:trHeight w:val="7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14:paraId="13B61459"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Kenya</w:t>
            </w:r>
          </w:p>
        </w:tc>
        <w:tc>
          <w:tcPr>
            <w:tcW w:w="1025" w:type="dxa"/>
            <w:tcBorders>
              <w:top w:val="nil"/>
              <w:left w:val="nil"/>
              <w:bottom w:val="single" w:sz="4" w:space="0" w:color="auto"/>
              <w:right w:val="single" w:sz="4" w:space="0" w:color="auto"/>
            </w:tcBorders>
            <w:shd w:val="clear" w:color="auto" w:fill="auto"/>
            <w:noWrap/>
            <w:vAlign w:val="bottom"/>
            <w:hideMark/>
          </w:tcPr>
          <w:p w14:paraId="4B3745B7"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1794" w:type="dxa"/>
            <w:tcBorders>
              <w:top w:val="nil"/>
              <w:left w:val="nil"/>
              <w:bottom w:val="single" w:sz="4" w:space="0" w:color="auto"/>
              <w:right w:val="single" w:sz="4" w:space="0" w:color="auto"/>
            </w:tcBorders>
            <w:shd w:val="clear" w:color="auto" w:fill="auto"/>
            <w:noWrap/>
            <w:vAlign w:val="bottom"/>
            <w:hideMark/>
          </w:tcPr>
          <w:p w14:paraId="227A5DD7"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4B6ECB36"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293" w:type="dxa"/>
            <w:tcBorders>
              <w:top w:val="nil"/>
              <w:left w:val="nil"/>
              <w:bottom w:val="nil"/>
              <w:right w:val="nil"/>
            </w:tcBorders>
            <w:shd w:val="clear" w:color="auto" w:fill="auto"/>
            <w:noWrap/>
            <w:vAlign w:val="bottom"/>
            <w:hideMark/>
          </w:tcPr>
          <w:p w14:paraId="7476A2BE" w14:textId="77777777" w:rsidR="003558E3" w:rsidRPr="005B77ED" w:rsidRDefault="003558E3" w:rsidP="003558E3">
            <w:pPr>
              <w:spacing w:after="0" w:line="240" w:lineRule="auto"/>
              <w:jc w:val="right"/>
              <w:rPr>
                <w:rFonts w:ascii="Gill Sans MT" w:eastAsia="Times New Roman" w:hAnsi="Gill Sans MT" w:cs="Calibri"/>
                <w:color w:val="000000"/>
              </w:rPr>
            </w:pPr>
          </w:p>
        </w:tc>
        <w:tc>
          <w:tcPr>
            <w:tcW w:w="1456" w:type="dxa"/>
            <w:tcBorders>
              <w:top w:val="nil"/>
              <w:left w:val="single" w:sz="8" w:space="0" w:color="auto"/>
              <w:bottom w:val="single" w:sz="4" w:space="0" w:color="auto"/>
              <w:right w:val="single" w:sz="4" w:space="0" w:color="auto"/>
            </w:tcBorders>
            <w:shd w:val="clear" w:color="auto" w:fill="auto"/>
            <w:noWrap/>
            <w:vAlign w:val="bottom"/>
            <w:hideMark/>
          </w:tcPr>
          <w:p w14:paraId="064E41D9"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Kenya</w:t>
            </w:r>
          </w:p>
        </w:tc>
        <w:tc>
          <w:tcPr>
            <w:tcW w:w="1025" w:type="dxa"/>
            <w:tcBorders>
              <w:top w:val="nil"/>
              <w:left w:val="nil"/>
              <w:bottom w:val="single" w:sz="4" w:space="0" w:color="auto"/>
              <w:right w:val="single" w:sz="4" w:space="0" w:color="auto"/>
            </w:tcBorders>
            <w:shd w:val="clear" w:color="auto" w:fill="auto"/>
            <w:noWrap/>
            <w:vAlign w:val="bottom"/>
            <w:hideMark/>
          </w:tcPr>
          <w:p w14:paraId="0340C7D3"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1794" w:type="dxa"/>
            <w:tcBorders>
              <w:top w:val="nil"/>
              <w:left w:val="nil"/>
              <w:bottom w:val="single" w:sz="4" w:space="0" w:color="auto"/>
              <w:right w:val="single" w:sz="4" w:space="0" w:color="auto"/>
            </w:tcBorders>
            <w:shd w:val="clear" w:color="auto" w:fill="auto"/>
            <w:noWrap/>
            <w:vAlign w:val="bottom"/>
            <w:hideMark/>
          </w:tcPr>
          <w:p w14:paraId="673EA0A6"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w:t>
            </w:r>
          </w:p>
        </w:tc>
        <w:tc>
          <w:tcPr>
            <w:tcW w:w="752" w:type="dxa"/>
            <w:tcBorders>
              <w:top w:val="nil"/>
              <w:left w:val="nil"/>
              <w:bottom w:val="single" w:sz="4" w:space="0" w:color="auto"/>
              <w:right w:val="single" w:sz="8" w:space="0" w:color="auto"/>
            </w:tcBorders>
            <w:shd w:val="clear" w:color="auto" w:fill="auto"/>
            <w:noWrap/>
            <w:vAlign w:val="bottom"/>
            <w:hideMark/>
          </w:tcPr>
          <w:p w14:paraId="68A5E695"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w:t>
            </w:r>
          </w:p>
        </w:tc>
      </w:tr>
      <w:tr w:rsidR="003558E3" w:rsidRPr="005B77ED" w14:paraId="020B6E2D" w14:textId="77777777" w:rsidTr="00E359EF">
        <w:trPr>
          <w:trHeight w:val="7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14:paraId="71D04712"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Nigeria</w:t>
            </w:r>
          </w:p>
        </w:tc>
        <w:tc>
          <w:tcPr>
            <w:tcW w:w="1025" w:type="dxa"/>
            <w:tcBorders>
              <w:top w:val="nil"/>
              <w:left w:val="nil"/>
              <w:bottom w:val="single" w:sz="4" w:space="0" w:color="auto"/>
              <w:right w:val="single" w:sz="4" w:space="0" w:color="auto"/>
            </w:tcBorders>
            <w:shd w:val="clear" w:color="auto" w:fill="auto"/>
            <w:noWrap/>
            <w:vAlign w:val="bottom"/>
            <w:hideMark/>
          </w:tcPr>
          <w:p w14:paraId="5E43646A"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1794" w:type="dxa"/>
            <w:tcBorders>
              <w:top w:val="nil"/>
              <w:left w:val="nil"/>
              <w:bottom w:val="single" w:sz="4" w:space="0" w:color="auto"/>
              <w:right w:val="single" w:sz="4" w:space="0" w:color="auto"/>
            </w:tcBorders>
            <w:shd w:val="clear" w:color="auto" w:fill="auto"/>
            <w:noWrap/>
            <w:vAlign w:val="bottom"/>
            <w:hideMark/>
          </w:tcPr>
          <w:p w14:paraId="5A701F7B"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1A749DE2"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293" w:type="dxa"/>
            <w:tcBorders>
              <w:top w:val="nil"/>
              <w:left w:val="nil"/>
              <w:bottom w:val="nil"/>
              <w:right w:val="nil"/>
            </w:tcBorders>
            <w:shd w:val="clear" w:color="auto" w:fill="auto"/>
            <w:noWrap/>
            <w:vAlign w:val="bottom"/>
            <w:hideMark/>
          </w:tcPr>
          <w:p w14:paraId="06D9A5AC" w14:textId="77777777" w:rsidR="003558E3" w:rsidRPr="005B77ED" w:rsidRDefault="003558E3" w:rsidP="003558E3">
            <w:pPr>
              <w:spacing w:after="0" w:line="240" w:lineRule="auto"/>
              <w:jc w:val="right"/>
              <w:rPr>
                <w:rFonts w:ascii="Gill Sans MT" w:eastAsia="Times New Roman" w:hAnsi="Gill Sans MT" w:cs="Calibri"/>
                <w:color w:val="000000"/>
              </w:rPr>
            </w:pPr>
          </w:p>
        </w:tc>
        <w:tc>
          <w:tcPr>
            <w:tcW w:w="1456" w:type="dxa"/>
            <w:tcBorders>
              <w:top w:val="nil"/>
              <w:left w:val="single" w:sz="8" w:space="0" w:color="auto"/>
              <w:bottom w:val="single" w:sz="4" w:space="0" w:color="auto"/>
              <w:right w:val="single" w:sz="4" w:space="0" w:color="auto"/>
            </w:tcBorders>
            <w:shd w:val="clear" w:color="auto" w:fill="auto"/>
            <w:noWrap/>
            <w:vAlign w:val="bottom"/>
            <w:hideMark/>
          </w:tcPr>
          <w:p w14:paraId="66B55E4C"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Nigeria</w:t>
            </w:r>
          </w:p>
        </w:tc>
        <w:tc>
          <w:tcPr>
            <w:tcW w:w="1025" w:type="dxa"/>
            <w:tcBorders>
              <w:top w:val="nil"/>
              <w:left w:val="nil"/>
              <w:bottom w:val="single" w:sz="4" w:space="0" w:color="auto"/>
              <w:right w:val="single" w:sz="4" w:space="0" w:color="auto"/>
            </w:tcBorders>
            <w:shd w:val="clear" w:color="auto" w:fill="auto"/>
            <w:noWrap/>
            <w:vAlign w:val="bottom"/>
            <w:hideMark/>
          </w:tcPr>
          <w:p w14:paraId="56EF66E5"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11</w:t>
            </w:r>
          </w:p>
        </w:tc>
        <w:tc>
          <w:tcPr>
            <w:tcW w:w="1794" w:type="dxa"/>
            <w:tcBorders>
              <w:top w:val="nil"/>
              <w:left w:val="nil"/>
              <w:bottom w:val="single" w:sz="4" w:space="0" w:color="auto"/>
              <w:right w:val="single" w:sz="4" w:space="0" w:color="auto"/>
            </w:tcBorders>
            <w:shd w:val="clear" w:color="auto" w:fill="auto"/>
            <w:noWrap/>
            <w:vAlign w:val="bottom"/>
            <w:hideMark/>
          </w:tcPr>
          <w:p w14:paraId="394B3E80"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28</w:t>
            </w:r>
          </w:p>
        </w:tc>
        <w:tc>
          <w:tcPr>
            <w:tcW w:w="752" w:type="dxa"/>
            <w:tcBorders>
              <w:top w:val="nil"/>
              <w:left w:val="nil"/>
              <w:bottom w:val="single" w:sz="4" w:space="0" w:color="auto"/>
              <w:right w:val="single" w:sz="8" w:space="0" w:color="auto"/>
            </w:tcBorders>
            <w:shd w:val="clear" w:color="auto" w:fill="auto"/>
            <w:noWrap/>
            <w:vAlign w:val="bottom"/>
            <w:hideMark/>
          </w:tcPr>
          <w:p w14:paraId="16A99024"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39</w:t>
            </w:r>
          </w:p>
        </w:tc>
      </w:tr>
      <w:tr w:rsidR="003558E3" w:rsidRPr="005B77ED" w14:paraId="0498317A" w14:textId="77777777" w:rsidTr="003558E3">
        <w:trPr>
          <w:trHeight w:val="303"/>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14:paraId="0B8E7790"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Niger</w:t>
            </w:r>
          </w:p>
        </w:tc>
        <w:tc>
          <w:tcPr>
            <w:tcW w:w="1025" w:type="dxa"/>
            <w:tcBorders>
              <w:top w:val="nil"/>
              <w:left w:val="nil"/>
              <w:bottom w:val="single" w:sz="4" w:space="0" w:color="auto"/>
              <w:right w:val="single" w:sz="4" w:space="0" w:color="auto"/>
            </w:tcBorders>
            <w:shd w:val="clear" w:color="auto" w:fill="auto"/>
            <w:noWrap/>
            <w:vAlign w:val="bottom"/>
            <w:hideMark/>
          </w:tcPr>
          <w:p w14:paraId="738D802A"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1794" w:type="dxa"/>
            <w:tcBorders>
              <w:top w:val="nil"/>
              <w:left w:val="nil"/>
              <w:bottom w:val="single" w:sz="4" w:space="0" w:color="auto"/>
              <w:right w:val="single" w:sz="4" w:space="0" w:color="auto"/>
            </w:tcBorders>
            <w:shd w:val="clear" w:color="auto" w:fill="auto"/>
            <w:noWrap/>
            <w:vAlign w:val="bottom"/>
            <w:hideMark/>
          </w:tcPr>
          <w:p w14:paraId="167ACC94"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000701BE"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0</w:t>
            </w:r>
          </w:p>
        </w:tc>
        <w:tc>
          <w:tcPr>
            <w:tcW w:w="293" w:type="dxa"/>
            <w:tcBorders>
              <w:top w:val="nil"/>
              <w:left w:val="nil"/>
              <w:bottom w:val="nil"/>
              <w:right w:val="nil"/>
            </w:tcBorders>
            <w:shd w:val="clear" w:color="auto" w:fill="auto"/>
            <w:noWrap/>
            <w:vAlign w:val="bottom"/>
            <w:hideMark/>
          </w:tcPr>
          <w:p w14:paraId="27DA7D70" w14:textId="77777777" w:rsidR="003558E3" w:rsidRPr="005B77ED" w:rsidRDefault="003558E3" w:rsidP="003558E3">
            <w:pPr>
              <w:spacing w:after="0" w:line="240" w:lineRule="auto"/>
              <w:jc w:val="right"/>
              <w:rPr>
                <w:rFonts w:ascii="Gill Sans MT" w:eastAsia="Times New Roman" w:hAnsi="Gill Sans MT" w:cs="Calibri"/>
                <w:color w:val="000000"/>
              </w:rPr>
            </w:pPr>
          </w:p>
        </w:tc>
        <w:tc>
          <w:tcPr>
            <w:tcW w:w="1456" w:type="dxa"/>
            <w:tcBorders>
              <w:top w:val="nil"/>
              <w:left w:val="single" w:sz="8" w:space="0" w:color="auto"/>
              <w:bottom w:val="single" w:sz="4" w:space="0" w:color="auto"/>
              <w:right w:val="single" w:sz="4" w:space="0" w:color="auto"/>
            </w:tcBorders>
            <w:shd w:val="clear" w:color="auto" w:fill="auto"/>
            <w:noWrap/>
            <w:vAlign w:val="bottom"/>
            <w:hideMark/>
          </w:tcPr>
          <w:p w14:paraId="040AFA00"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Niger</w:t>
            </w:r>
          </w:p>
        </w:tc>
        <w:tc>
          <w:tcPr>
            <w:tcW w:w="1025" w:type="dxa"/>
            <w:tcBorders>
              <w:top w:val="nil"/>
              <w:left w:val="nil"/>
              <w:bottom w:val="single" w:sz="4" w:space="0" w:color="auto"/>
              <w:right w:val="single" w:sz="4" w:space="0" w:color="auto"/>
            </w:tcBorders>
            <w:shd w:val="clear" w:color="auto" w:fill="auto"/>
            <w:noWrap/>
            <w:vAlign w:val="bottom"/>
            <w:hideMark/>
          </w:tcPr>
          <w:p w14:paraId="3425779D"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w:t>
            </w:r>
          </w:p>
        </w:tc>
        <w:tc>
          <w:tcPr>
            <w:tcW w:w="1794" w:type="dxa"/>
            <w:tcBorders>
              <w:top w:val="nil"/>
              <w:left w:val="nil"/>
              <w:bottom w:val="single" w:sz="4" w:space="0" w:color="auto"/>
              <w:right w:val="single" w:sz="4" w:space="0" w:color="auto"/>
            </w:tcBorders>
            <w:shd w:val="clear" w:color="auto" w:fill="auto"/>
            <w:noWrap/>
            <w:vAlign w:val="bottom"/>
            <w:hideMark/>
          </w:tcPr>
          <w:p w14:paraId="1C6AA2EC" w14:textId="77777777" w:rsidR="003558E3" w:rsidRPr="005B77ED" w:rsidRDefault="003558E3" w:rsidP="00D62369">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r w:rsidR="00D62369" w:rsidRPr="005B77ED">
              <w:rPr>
                <w:rFonts w:ascii="Gill Sans MT" w:eastAsia="Times New Roman" w:hAnsi="Gill Sans MT" w:cs="Calibri"/>
                <w:color w:val="000000"/>
              </w:rPr>
              <w:t>0</w:t>
            </w:r>
          </w:p>
        </w:tc>
        <w:tc>
          <w:tcPr>
            <w:tcW w:w="752" w:type="dxa"/>
            <w:tcBorders>
              <w:top w:val="nil"/>
              <w:left w:val="nil"/>
              <w:bottom w:val="single" w:sz="4" w:space="0" w:color="auto"/>
              <w:right w:val="single" w:sz="8" w:space="0" w:color="auto"/>
            </w:tcBorders>
            <w:shd w:val="clear" w:color="auto" w:fill="auto"/>
            <w:noWrap/>
            <w:vAlign w:val="bottom"/>
            <w:hideMark/>
          </w:tcPr>
          <w:p w14:paraId="41F8E5E4" w14:textId="77777777" w:rsidR="003558E3" w:rsidRPr="005B77ED" w:rsidRDefault="003558E3" w:rsidP="003558E3">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w:t>
            </w:r>
          </w:p>
        </w:tc>
      </w:tr>
      <w:tr w:rsidR="003558E3" w:rsidRPr="005B77ED" w14:paraId="449B8478" w14:textId="77777777" w:rsidTr="00E359EF">
        <w:trPr>
          <w:trHeight w:val="70"/>
        </w:trPr>
        <w:tc>
          <w:tcPr>
            <w:tcW w:w="1457" w:type="dxa"/>
            <w:tcBorders>
              <w:top w:val="nil"/>
              <w:left w:val="single" w:sz="8" w:space="0" w:color="auto"/>
              <w:bottom w:val="single" w:sz="8" w:space="0" w:color="auto"/>
              <w:right w:val="single" w:sz="4" w:space="0" w:color="auto"/>
            </w:tcBorders>
            <w:shd w:val="clear" w:color="000000" w:fill="E7E6E6"/>
            <w:noWrap/>
            <w:vAlign w:val="bottom"/>
            <w:hideMark/>
          </w:tcPr>
          <w:p w14:paraId="5DAEBA09"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Total AFR</w:t>
            </w:r>
          </w:p>
        </w:tc>
        <w:tc>
          <w:tcPr>
            <w:tcW w:w="1025" w:type="dxa"/>
            <w:tcBorders>
              <w:top w:val="nil"/>
              <w:left w:val="nil"/>
              <w:bottom w:val="single" w:sz="8" w:space="0" w:color="auto"/>
              <w:right w:val="single" w:sz="4" w:space="0" w:color="auto"/>
            </w:tcBorders>
            <w:shd w:val="clear" w:color="000000" w:fill="E7E6E6"/>
            <w:noWrap/>
            <w:vAlign w:val="bottom"/>
            <w:hideMark/>
          </w:tcPr>
          <w:p w14:paraId="1323C543"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9</w:t>
            </w:r>
          </w:p>
        </w:tc>
        <w:tc>
          <w:tcPr>
            <w:tcW w:w="1794" w:type="dxa"/>
            <w:tcBorders>
              <w:top w:val="nil"/>
              <w:left w:val="nil"/>
              <w:bottom w:val="single" w:sz="8" w:space="0" w:color="auto"/>
              <w:right w:val="single" w:sz="4" w:space="0" w:color="auto"/>
            </w:tcBorders>
            <w:shd w:val="clear" w:color="000000" w:fill="E7E6E6"/>
            <w:noWrap/>
            <w:vAlign w:val="bottom"/>
            <w:hideMark/>
          </w:tcPr>
          <w:p w14:paraId="5E535495"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0</w:t>
            </w:r>
          </w:p>
        </w:tc>
        <w:tc>
          <w:tcPr>
            <w:tcW w:w="752" w:type="dxa"/>
            <w:tcBorders>
              <w:top w:val="nil"/>
              <w:left w:val="nil"/>
              <w:bottom w:val="single" w:sz="8" w:space="0" w:color="auto"/>
              <w:right w:val="single" w:sz="8" w:space="0" w:color="auto"/>
            </w:tcBorders>
            <w:shd w:val="clear" w:color="000000" w:fill="E7E6E6"/>
            <w:noWrap/>
            <w:vAlign w:val="bottom"/>
            <w:hideMark/>
          </w:tcPr>
          <w:p w14:paraId="3DE0CFA4"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9</w:t>
            </w:r>
          </w:p>
        </w:tc>
        <w:tc>
          <w:tcPr>
            <w:tcW w:w="293" w:type="dxa"/>
            <w:tcBorders>
              <w:top w:val="nil"/>
              <w:left w:val="nil"/>
              <w:bottom w:val="single" w:sz="8" w:space="0" w:color="auto"/>
              <w:right w:val="nil"/>
            </w:tcBorders>
            <w:shd w:val="clear" w:color="auto" w:fill="auto"/>
            <w:noWrap/>
            <w:vAlign w:val="bottom"/>
            <w:hideMark/>
          </w:tcPr>
          <w:p w14:paraId="748A958D" w14:textId="77777777" w:rsidR="003558E3" w:rsidRPr="005B77ED" w:rsidRDefault="003558E3" w:rsidP="003558E3">
            <w:pPr>
              <w:spacing w:after="0" w:line="240" w:lineRule="auto"/>
              <w:rPr>
                <w:rFonts w:ascii="Gill Sans MT" w:eastAsia="Times New Roman" w:hAnsi="Gill Sans MT" w:cs="Calibri"/>
                <w:color w:val="000000"/>
              </w:rPr>
            </w:pPr>
            <w:r w:rsidRPr="005B77ED">
              <w:rPr>
                <w:rFonts w:ascii="Gill Sans MT" w:eastAsia="Times New Roman" w:hAnsi="Gill Sans MT" w:cs="Calibri"/>
                <w:color w:val="000000"/>
              </w:rPr>
              <w:t> </w:t>
            </w:r>
          </w:p>
        </w:tc>
        <w:tc>
          <w:tcPr>
            <w:tcW w:w="1456" w:type="dxa"/>
            <w:tcBorders>
              <w:top w:val="nil"/>
              <w:left w:val="single" w:sz="8" w:space="0" w:color="auto"/>
              <w:bottom w:val="single" w:sz="8" w:space="0" w:color="auto"/>
              <w:right w:val="single" w:sz="4" w:space="0" w:color="auto"/>
            </w:tcBorders>
            <w:shd w:val="clear" w:color="000000" w:fill="E7E6E6"/>
            <w:noWrap/>
            <w:vAlign w:val="bottom"/>
            <w:hideMark/>
          </w:tcPr>
          <w:p w14:paraId="03982D4D" w14:textId="77777777" w:rsidR="003558E3" w:rsidRPr="005B77ED" w:rsidRDefault="003558E3" w:rsidP="003558E3">
            <w:pPr>
              <w:spacing w:after="0" w:line="240" w:lineRule="auto"/>
              <w:rPr>
                <w:rFonts w:ascii="Gill Sans MT" w:eastAsia="Times New Roman" w:hAnsi="Gill Sans MT" w:cs="Calibri"/>
                <w:b/>
                <w:bCs/>
                <w:color w:val="000000"/>
              </w:rPr>
            </w:pPr>
            <w:r w:rsidRPr="005B77ED">
              <w:rPr>
                <w:rFonts w:ascii="Gill Sans MT" w:eastAsia="Times New Roman" w:hAnsi="Gill Sans MT" w:cs="Calibri"/>
                <w:b/>
                <w:bCs/>
                <w:color w:val="000000"/>
              </w:rPr>
              <w:t>Total AFR</w:t>
            </w:r>
          </w:p>
        </w:tc>
        <w:tc>
          <w:tcPr>
            <w:tcW w:w="1025" w:type="dxa"/>
            <w:tcBorders>
              <w:top w:val="nil"/>
              <w:left w:val="nil"/>
              <w:bottom w:val="single" w:sz="8" w:space="0" w:color="auto"/>
              <w:right w:val="single" w:sz="4" w:space="0" w:color="auto"/>
            </w:tcBorders>
            <w:shd w:val="clear" w:color="000000" w:fill="E7E6E6"/>
            <w:noWrap/>
            <w:vAlign w:val="bottom"/>
            <w:hideMark/>
          </w:tcPr>
          <w:p w14:paraId="000E85D2"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28</w:t>
            </w:r>
          </w:p>
        </w:tc>
        <w:tc>
          <w:tcPr>
            <w:tcW w:w="1794" w:type="dxa"/>
            <w:tcBorders>
              <w:top w:val="nil"/>
              <w:left w:val="nil"/>
              <w:bottom w:val="single" w:sz="8" w:space="0" w:color="auto"/>
              <w:right w:val="single" w:sz="4" w:space="0" w:color="auto"/>
            </w:tcBorders>
            <w:shd w:val="clear" w:color="000000" w:fill="E7E6E6"/>
            <w:noWrap/>
            <w:vAlign w:val="bottom"/>
            <w:hideMark/>
          </w:tcPr>
          <w:p w14:paraId="48306829"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29</w:t>
            </w:r>
          </w:p>
        </w:tc>
        <w:tc>
          <w:tcPr>
            <w:tcW w:w="752" w:type="dxa"/>
            <w:tcBorders>
              <w:top w:val="nil"/>
              <w:left w:val="nil"/>
              <w:bottom w:val="single" w:sz="8" w:space="0" w:color="auto"/>
              <w:right w:val="single" w:sz="8" w:space="0" w:color="auto"/>
            </w:tcBorders>
            <w:shd w:val="clear" w:color="000000" w:fill="E7E6E6"/>
            <w:noWrap/>
            <w:vAlign w:val="bottom"/>
            <w:hideMark/>
          </w:tcPr>
          <w:p w14:paraId="0418C072" w14:textId="77777777" w:rsidR="003558E3" w:rsidRPr="005B77ED" w:rsidRDefault="003558E3" w:rsidP="003558E3">
            <w:pPr>
              <w:spacing w:after="0" w:line="240" w:lineRule="auto"/>
              <w:jc w:val="right"/>
              <w:rPr>
                <w:rFonts w:ascii="Gill Sans MT" w:eastAsia="Times New Roman" w:hAnsi="Gill Sans MT" w:cs="Calibri"/>
                <w:b/>
                <w:bCs/>
                <w:color w:val="000000"/>
              </w:rPr>
            </w:pPr>
            <w:r w:rsidRPr="005B77ED">
              <w:rPr>
                <w:rFonts w:ascii="Gill Sans MT" w:eastAsia="Times New Roman" w:hAnsi="Gill Sans MT" w:cs="Calibri"/>
                <w:b/>
                <w:bCs/>
                <w:color w:val="000000"/>
              </w:rPr>
              <w:t>57</w:t>
            </w:r>
          </w:p>
        </w:tc>
      </w:tr>
    </w:tbl>
    <w:p w14:paraId="1D35CC22" w14:textId="77777777" w:rsidR="00A67B69" w:rsidRPr="005B77ED" w:rsidRDefault="00A67B69" w:rsidP="00E03454">
      <w:pPr>
        <w:tabs>
          <w:tab w:val="left" w:pos="9900"/>
        </w:tabs>
        <w:spacing w:before="240" w:after="0"/>
        <w:jc w:val="both"/>
        <w:rPr>
          <w:rFonts w:ascii="Gill Sans MT" w:hAnsi="Gill Sans MT" w:cs="Arial"/>
          <w:b/>
          <w:color w:val="auto"/>
        </w:rPr>
      </w:pPr>
      <w:r w:rsidRPr="005B77ED">
        <w:rPr>
          <w:rFonts w:ascii="Gill Sans MT" w:hAnsi="Gill Sans MT" w:cs="Arial"/>
          <w:b/>
          <w:color w:val="auto"/>
        </w:rPr>
        <w:lastRenderedPageBreak/>
        <w:t>Fig: 1</w:t>
      </w:r>
      <w:r w:rsidR="004F477B" w:rsidRPr="005B77ED">
        <w:rPr>
          <w:rFonts w:ascii="Gill Sans MT" w:hAnsi="Gill Sans MT" w:cs="Arial"/>
          <w:b/>
          <w:color w:val="auto"/>
        </w:rPr>
        <w:t>: SL2 Isolates from Human &amp; Environment AFR 2016-2018</w:t>
      </w:r>
    </w:p>
    <w:p w14:paraId="33E4F457" w14:textId="77777777" w:rsidR="00975A70" w:rsidRPr="005B77ED" w:rsidRDefault="00975A70" w:rsidP="00975A70">
      <w:pPr>
        <w:tabs>
          <w:tab w:val="left" w:pos="9900"/>
        </w:tabs>
        <w:spacing w:after="0"/>
        <w:jc w:val="both"/>
        <w:rPr>
          <w:rFonts w:ascii="Gill Sans MT" w:hAnsi="Gill Sans MT" w:cs="Arial"/>
          <w:color w:val="auto"/>
        </w:rPr>
      </w:pPr>
      <w:r w:rsidRPr="005B77ED">
        <w:rPr>
          <w:rFonts w:ascii="Gill Sans MT" w:hAnsi="Gill Sans MT"/>
          <w:noProof/>
        </w:rPr>
        <w:drawing>
          <wp:inline distT="0" distB="0" distL="0" distR="0" wp14:anchorId="2047D14F" wp14:editId="7E35808A">
            <wp:extent cx="6400800" cy="2828925"/>
            <wp:effectExtent l="0" t="0" r="0" b="9525"/>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828925"/>
                    </a:xfrm>
                    <a:prstGeom prst="rect">
                      <a:avLst/>
                    </a:prstGeom>
                    <a:noFill/>
                    <a:ln>
                      <a:noFill/>
                    </a:ln>
                  </pic:spPr>
                </pic:pic>
              </a:graphicData>
            </a:graphic>
          </wp:inline>
        </w:drawing>
      </w:r>
    </w:p>
    <w:p w14:paraId="717E8C16" w14:textId="77777777" w:rsidR="005C13A6" w:rsidRPr="005B77ED" w:rsidRDefault="00C45A14" w:rsidP="003728C4">
      <w:pPr>
        <w:pStyle w:val="Heading2"/>
        <w:rPr>
          <w:rFonts w:ascii="Gill Sans MT" w:hAnsi="Gill Sans MT"/>
          <w:sz w:val="22"/>
          <w:szCs w:val="22"/>
        </w:rPr>
      </w:pPr>
      <w:bookmarkStart w:id="11" w:name="_Toc528856008"/>
      <w:r w:rsidRPr="005B77ED">
        <w:rPr>
          <w:rFonts w:ascii="Gill Sans MT" w:hAnsi="Gill Sans MT"/>
          <w:sz w:val="22"/>
          <w:szCs w:val="22"/>
        </w:rPr>
        <w:t xml:space="preserve">Risk and challenges </w:t>
      </w:r>
      <w:r w:rsidR="009A040D" w:rsidRPr="005B77ED">
        <w:rPr>
          <w:rFonts w:ascii="Gill Sans MT" w:hAnsi="Gill Sans MT"/>
          <w:sz w:val="22"/>
          <w:szCs w:val="22"/>
        </w:rPr>
        <w:t>in the region</w:t>
      </w:r>
      <w:bookmarkEnd w:id="11"/>
    </w:p>
    <w:p w14:paraId="1ED12A12" w14:textId="77777777" w:rsidR="00D9105B" w:rsidRPr="005B77ED" w:rsidRDefault="00D9105B" w:rsidP="00D9105B">
      <w:pPr>
        <w:spacing w:after="0"/>
        <w:rPr>
          <w:rFonts w:ascii="Gill Sans MT" w:hAnsi="Gill Sans MT"/>
        </w:rPr>
      </w:pPr>
      <w:r w:rsidRPr="005B77ED">
        <w:rPr>
          <w:rFonts w:ascii="Gill Sans MT" w:hAnsi="Gill Sans MT"/>
        </w:rPr>
        <w:t xml:space="preserve">The WHO representative pointed out the following risks and challenges facing the </w:t>
      </w:r>
      <w:r w:rsidR="00B964C4" w:rsidRPr="005B77ED">
        <w:rPr>
          <w:rFonts w:ascii="Gill Sans MT" w:hAnsi="Gill Sans MT"/>
        </w:rPr>
        <w:t xml:space="preserve">polio eradication initiative in the </w:t>
      </w:r>
      <w:r w:rsidRPr="005B77ED">
        <w:rPr>
          <w:rFonts w:ascii="Gill Sans MT" w:hAnsi="Gill Sans MT"/>
        </w:rPr>
        <w:t>region;</w:t>
      </w:r>
    </w:p>
    <w:p w14:paraId="2353E9A6" w14:textId="36172DC2" w:rsidR="009A040D" w:rsidRPr="00F44676" w:rsidRDefault="009A040D" w:rsidP="00F44676">
      <w:pPr>
        <w:pStyle w:val="ListParagraph"/>
        <w:numPr>
          <w:ilvl w:val="0"/>
          <w:numId w:val="56"/>
        </w:numPr>
        <w:tabs>
          <w:tab w:val="num" w:pos="533"/>
        </w:tabs>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Insecurity in the region leading to;</w:t>
      </w:r>
      <w:r w:rsidR="00F44676">
        <w:rPr>
          <w:rFonts w:ascii="Gill Sans MT" w:eastAsiaTheme="minorEastAsia" w:hAnsi="Gill Sans MT"/>
          <w:color w:val="000000" w:themeColor="text1"/>
          <w:kern w:val="24"/>
        </w:rPr>
        <w:t xml:space="preserve"> </w:t>
      </w:r>
      <w:r w:rsidRPr="00F44676">
        <w:rPr>
          <w:rFonts w:ascii="Gill Sans MT" w:eastAsiaTheme="minorEastAsia" w:hAnsi="Gill Sans MT"/>
          <w:color w:val="000000" w:themeColor="text1"/>
          <w:kern w:val="24"/>
        </w:rPr>
        <w:t>Significantly large inaccessible areas in priority countries</w:t>
      </w:r>
      <w:r w:rsidR="00F44676">
        <w:rPr>
          <w:rFonts w:ascii="Gill Sans MT" w:eastAsiaTheme="minorEastAsia" w:hAnsi="Gill Sans MT"/>
          <w:color w:val="000000" w:themeColor="text1"/>
          <w:kern w:val="24"/>
        </w:rPr>
        <w:t xml:space="preserve">, </w:t>
      </w:r>
      <w:r w:rsidRPr="00F44676">
        <w:rPr>
          <w:rFonts w:ascii="Gill Sans MT" w:eastAsiaTheme="minorEastAsia" w:hAnsi="Gill Sans MT"/>
          <w:color w:val="000000" w:themeColor="text1"/>
          <w:kern w:val="24"/>
        </w:rPr>
        <w:t>Populations on the move under a humanitarian emergenc</w:t>
      </w:r>
      <w:r w:rsidR="00FE1374">
        <w:rPr>
          <w:rFonts w:ascii="Gill Sans MT" w:eastAsiaTheme="minorEastAsia" w:hAnsi="Gill Sans MT"/>
          <w:color w:val="000000" w:themeColor="text1"/>
          <w:kern w:val="24"/>
        </w:rPr>
        <w:t>y</w:t>
      </w:r>
      <w:r w:rsidRPr="00F44676">
        <w:rPr>
          <w:rFonts w:ascii="Gill Sans MT" w:eastAsiaTheme="minorEastAsia" w:hAnsi="Gill Sans MT"/>
          <w:color w:val="000000" w:themeColor="text1"/>
          <w:kern w:val="24"/>
        </w:rPr>
        <w:t xml:space="preserve"> and conflict.</w:t>
      </w:r>
    </w:p>
    <w:p w14:paraId="45001F64" w14:textId="32433F3F" w:rsidR="00F44676" w:rsidRPr="00F44676" w:rsidRDefault="009A040D" w:rsidP="00F44676">
      <w:pPr>
        <w:pStyle w:val="ListParagraph"/>
        <w:numPr>
          <w:ilvl w:val="0"/>
          <w:numId w:val="56"/>
        </w:numPr>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 xml:space="preserve">Surveillance gaps because of limited movement to conduct </w:t>
      </w:r>
      <w:r w:rsidR="00FE1374">
        <w:rPr>
          <w:rFonts w:ascii="Gill Sans MT" w:eastAsiaTheme="minorEastAsia" w:hAnsi="Gill Sans MT"/>
          <w:color w:val="000000" w:themeColor="text1"/>
          <w:kern w:val="24"/>
        </w:rPr>
        <w:t xml:space="preserve">an </w:t>
      </w:r>
      <w:r w:rsidRPr="00F44676">
        <w:rPr>
          <w:rFonts w:ascii="Gill Sans MT" w:eastAsiaTheme="minorEastAsia" w:hAnsi="Gill Sans MT"/>
          <w:color w:val="000000" w:themeColor="text1"/>
          <w:kern w:val="24"/>
        </w:rPr>
        <w:t>active search</w:t>
      </w:r>
    </w:p>
    <w:p w14:paraId="24308C2C" w14:textId="77777777" w:rsidR="00F44676" w:rsidRPr="00F44676" w:rsidRDefault="009A040D" w:rsidP="00F44676">
      <w:pPr>
        <w:pStyle w:val="ListParagraph"/>
        <w:numPr>
          <w:ilvl w:val="0"/>
          <w:numId w:val="56"/>
        </w:numPr>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Quality of implemented immunization services in partially accessible areas – lack of supervision</w:t>
      </w:r>
    </w:p>
    <w:p w14:paraId="4A7AE4E5" w14:textId="77777777" w:rsidR="00F44676" w:rsidRPr="00F44676" w:rsidRDefault="009A040D" w:rsidP="00F44676">
      <w:pPr>
        <w:pStyle w:val="ListParagraph"/>
        <w:numPr>
          <w:ilvl w:val="0"/>
          <w:numId w:val="56"/>
        </w:numPr>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Suboptimal routine immunization in most countries in the Horn of Africa</w:t>
      </w:r>
    </w:p>
    <w:p w14:paraId="734F111A" w14:textId="42427DC2" w:rsidR="00F44676" w:rsidRPr="00F44676" w:rsidRDefault="009A040D" w:rsidP="00F44676">
      <w:pPr>
        <w:pStyle w:val="ListParagraph"/>
        <w:numPr>
          <w:ilvl w:val="0"/>
          <w:numId w:val="56"/>
        </w:numPr>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High turnover of staff in high</w:t>
      </w:r>
      <w:r w:rsidR="00FE1374">
        <w:rPr>
          <w:rFonts w:ascii="Gill Sans MT" w:eastAsiaTheme="minorEastAsia" w:hAnsi="Gill Sans MT"/>
          <w:color w:val="000000" w:themeColor="text1"/>
          <w:kern w:val="24"/>
        </w:rPr>
        <w:t>-</w:t>
      </w:r>
      <w:r w:rsidRPr="00F44676">
        <w:rPr>
          <w:rFonts w:ascii="Gill Sans MT" w:eastAsiaTheme="minorEastAsia" w:hAnsi="Gill Sans MT"/>
          <w:color w:val="000000" w:themeColor="text1"/>
          <w:kern w:val="24"/>
        </w:rPr>
        <w:t>risk areas – Kenya, Ethiopia, Somalia</w:t>
      </w:r>
      <w:r w:rsidR="00FE1374">
        <w:rPr>
          <w:rFonts w:ascii="Gill Sans MT" w:eastAsiaTheme="minorEastAsia" w:hAnsi="Gill Sans MT"/>
          <w:color w:val="000000" w:themeColor="text1"/>
          <w:kern w:val="24"/>
        </w:rPr>
        <w:t>,</w:t>
      </w:r>
      <w:r w:rsidRPr="00F44676">
        <w:rPr>
          <w:rFonts w:ascii="Gill Sans MT" w:eastAsiaTheme="minorEastAsia" w:hAnsi="Gill Sans MT"/>
          <w:color w:val="000000" w:themeColor="text1"/>
          <w:kern w:val="24"/>
        </w:rPr>
        <w:t xml:space="preserve"> and South Sudan</w:t>
      </w:r>
    </w:p>
    <w:p w14:paraId="31F3ACD1" w14:textId="0BDF57F1" w:rsidR="00A24F60" w:rsidRPr="00F44676" w:rsidRDefault="009A040D" w:rsidP="00F44676">
      <w:pPr>
        <w:pStyle w:val="ListParagraph"/>
        <w:numPr>
          <w:ilvl w:val="0"/>
          <w:numId w:val="56"/>
        </w:numPr>
        <w:spacing w:after="0"/>
        <w:jc w:val="both"/>
        <w:rPr>
          <w:rFonts w:ascii="Gill Sans MT" w:eastAsia="Times New Roman" w:hAnsi="Gill Sans MT" w:cs="Times New Roman"/>
          <w:color w:val="auto"/>
        </w:rPr>
      </w:pPr>
      <w:r w:rsidRPr="00F44676">
        <w:rPr>
          <w:rFonts w:ascii="Gill Sans MT" w:eastAsiaTheme="minorEastAsia" w:hAnsi="Gill Sans MT"/>
          <w:color w:val="000000" w:themeColor="text1"/>
          <w:kern w:val="24"/>
        </w:rPr>
        <w:t>Suboptimal cross border activities (Enhanced surveillance and increase population immunity)</w:t>
      </w:r>
      <w:r w:rsidR="00C833AD" w:rsidRPr="00F44676">
        <w:rPr>
          <w:rFonts w:ascii="Gill Sans MT" w:hAnsi="Gill Sans MT"/>
          <w:noProof/>
        </w:rPr>
        <w:t xml:space="preserve">              </w:t>
      </w:r>
    </w:p>
    <w:p w14:paraId="6C399CF9" w14:textId="77777777" w:rsidR="00A24F60" w:rsidRPr="005B77ED" w:rsidRDefault="00870CDD" w:rsidP="00E87CCA">
      <w:pPr>
        <w:pStyle w:val="Heading2"/>
        <w:rPr>
          <w:rFonts w:ascii="Gill Sans MT" w:hAnsi="Gill Sans MT"/>
          <w:sz w:val="22"/>
          <w:szCs w:val="22"/>
        </w:rPr>
      </w:pPr>
      <w:bookmarkStart w:id="12" w:name="_Toc528856009"/>
      <w:r w:rsidRPr="005B77ED">
        <w:rPr>
          <w:rFonts w:ascii="Gill Sans MT" w:hAnsi="Gill Sans MT"/>
          <w:sz w:val="22"/>
          <w:szCs w:val="22"/>
        </w:rPr>
        <w:t xml:space="preserve">2.3: </w:t>
      </w:r>
      <w:r w:rsidRPr="005B77ED">
        <w:rPr>
          <w:rFonts w:ascii="Gill Sans MT" w:hAnsi="Gill Sans MT"/>
          <w:sz w:val="22"/>
        </w:rPr>
        <w:t>Update on polio eradication in DRC</w:t>
      </w:r>
      <w:bookmarkEnd w:id="12"/>
    </w:p>
    <w:p w14:paraId="7947EE7F" w14:textId="7CDF72A2" w:rsidR="00E87CCA" w:rsidRPr="005B77ED" w:rsidRDefault="007042D3" w:rsidP="00E87CCA">
      <w:pPr>
        <w:tabs>
          <w:tab w:val="left" w:pos="9900"/>
        </w:tabs>
        <w:jc w:val="both"/>
        <w:rPr>
          <w:rFonts w:ascii="Gill Sans MT" w:hAnsi="Gill Sans MT" w:cs="Arial"/>
          <w:color w:val="auto"/>
        </w:rPr>
      </w:pPr>
      <w:r w:rsidRPr="005B77ED">
        <w:rPr>
          <w:rFonts w:ascii="Gill Sans MT" w:hAnsi="Gill Sans MT"/>
          <w:noProof/>
        </w:rPr>
        <w:drawing>
          <wp:anchor distT="0" distB="0" distL="114300" distR="114300" simplePos="0" relativeHeight="251693056" behindDoc="1" locked="0" layoutInCell="1" allowOverlap="1" wp14:anchorId="65911ADA" wp14:editId="0AC00C9E">
            <wp:simplePos x="0" y="0"/>
            <wp:positionH relativeFrom="column">
              <wp:posOffset>-619125</wp:posOffset>
            </wp:positionH>
            <wp:positionV relativeFrom="paragraph">
              <wp:posOffset>895985</wp:posOffset>
            </wp:positionV>
            <wp:extent cx="3081020" cy="2514600"/>
            <wp:effectExtent l="0" t="0" r="5080" b="0"/>
            <wp:wrapTight wrapText="bothSides">
              <wp:wrapPolygon edited="0">
                <wp:start x="4541" y="0"/>
                <wp:lineTo x="4541" y="15709"/>
                <wp:lineTo x="0" y="16200"/>
                <wp:lineTo x="0" y="17509"/>
                <wp:lineTo x="4541" y="18327"/>
                <wp:lineTo x="4541" y="21436"/>
                <wp:lineTo x="21502" y="21436"/>
                <wp:lineTo x="21502" y="0"/>
                <wp:lineTo x="4541" y="0"/>
              </wp:wrapPolygon>
            </wp:wrapTight>
            <wp:docPr id="18435"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Espace réservé du contenu 3"/>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020" cy="2514600"/>
                    </a:xfrm>
                    <a:prstGeom prst="rect">
                      <a:avLst/>
                    </a:prstGeom>
                    <a:noFill/>
                    <a:ln>
                      <a:noFill/>
                    </a:ln>
                  </pic:spPr>
                </pic:pic>
              </a:graphicData>
            </a:graphic>
          </wp:anchor>
        </w:drawing>
      </w:r>
      <w:r w:rsidR="00A24F60" w:rsidRPr="005B77ED">
        <w:rPr>
          <w:rFonts w:ascii="Gill Sans MT" w:hAnsi="Gill Sans MT" w:cs="Arial"/>
          <w:color w:val="auto"/>
        </w:rPr>
        <w:t xml:space="preserve">DRC is a vast country. </w:t>
      </w:r>
      <w:r w:rsidR="005E1596">
        <w:rPr>
          <w:rFonts w:ascii="Gill Sans MT" w:hAnsi="Gill Sans MT" w:cs="Arial"/>
          <w:color w:val="auto"/>
        </w:rPr>
        <w:t>j</w:t>
      </w:r>
      <w:r w:rsidR="00A24F60" w:rsidRPr="005B77ED">
        <w:rPr>
          <w:rFonts w:ascii="Gill Sans MT" w:hAnsi="Gill Sans MT" w:cs="Arial"/>
          <w:color w:val="auto"/>
        </w:rPr>
        <w:t xml:space="preserve">ust with the </w:t>
      </w:r>
      <w:proofErr w:type="spellStart"/>
      <w:r w:rsidR="00A24F60" w:rsidRPr="005B77ED">
        <w:rPr>
          <w:rFonts w:ascii="Gill Sans MT" w:hAnsi="Gill Sans MT" w:cs="Arial"/>
          <w:color w:val="auto"/>
        </w:rPr>
        <w:t>Ituri</w:t>
      </w:r>
      <w:proofErr w:type="spellEnd"/>
      <w:r w:rsidR="00A24F60" w:rsidRPr="005B77ED">
        <w:rPr>
          <w:rFonts w:ascii="Gill Sans MT" w:hAnsi="Gill Sans MT" w:cs="Arial"/>
          <w:color w:val="auto"/>
        </w:rPr>
        <w:t xml:space="preserve"> region, South Sudan shares approximately 1</w:t>
      </w:r>
      <w:r w:rsidR="005E1596">
        <w:rPr>
          <w:rFonts w:ascii="Gill Sans MT" w:hAnsi="Gill Sans MT" w:cs="Arial"/>
          <w:color w:val="auto"/>
        </w:rPr>
        <w:t>,</w:t>
      </w:r>
      <w:r w:rsidR="00A24F60" w:rsidRPr="005B77ED">
        <w:rPr>
          <w:rFonts w:ascii="Gill Sans MT" w:hAnsi="Gill Sans MT" w:cs="Arial"/>
          <w:color w:val="auto"/>
        </w:rPr>
        <w:t>393</w:t>
      </w:r>
      <w:r w:rsidR="005E1596">
        <w:rPr>
          <w:rFonts w:ascii="Gill Sans MT" w:hAnsi="Gill Sans MT" w:cs="Arial"/>
          <w:color w:val="auto"/>
        </w:rPr>
        <w:t xml:space="preserve"> </w:t>
      </w:r>
      <w:r w:rsidR="00A24F60" w:rsidRPr="005B77ED">
        <w:rPr>
          <w:rFonts w:ascii="Gill Sans MT" w:hAnsi="Gill Sans MT" w:cs="Arial"/>
          <w:color w:val="auto"/>
        </w:rPr>
        <w:t xml:space="preserve">km and 628 km with Uganda. The </w:t>
      </w:r>
      <w:proofErr w:type="spellStart"/>
      <w:r w:rsidR="00A24F60" w:rsidRPr="005B77ED">
        <w:rPr>
          <w:rFonts w:ascii="Gill Sans MT" w:hAnsi="Gill Sans MT" w:cs="Arial"/>
          <w:color w:val="auto"/>
        </w:rPr>
        <w:t>Ituri</w:t>
      </w:r>
      <w:proofErr w:type="spellEnd"/>
      <w:r w:rsidR="00A24F60" w:rsidRPr="005B77ED">
        <w:rPr>
          <w:rFonts w:ascii="Gill Sans MT" w:hAnsi="Gill Sans MT" w:cs="Arial"/>
          <w:color w:val="auto"/>
        </w:rPr>
        <w:t xml:space="preserve"> Region alone has 36 districts</w:t>
      </w:r>
      <w:r w:rsidR="009062A1" w:rsidRPr="005B77ED">
        <w:rPr>
          <w:rFonts w:ascii="Gill Sans MT" w:hAnsi="Gill Sans MT" w:cs="Arial"/>
          <w:color w:val="auto"/>
        </w:rPr>
        <w:t>.</w:t>
      </w:r>
      <w:r w:rsidR="009062A1" w:rsidRPr="005B77ED">
        <w:rPr>
          <w:rFonts w:ascii="Gill Sans MT" w:hAnsi="Gill Sans MT"/>
        </w:rPr>
        <w:t xml:space="preserve"> </w:t>
      </w:r>
      <w:r w:rsidR="009062A1" w:rsidRPr="005B77ED">
        <w:rPr>
          <w:rFonts w:ascii="Gill Sans MT" w:hAnsi="Gill Sans MT" w:cs="Arial"/>
          <w:color w:val="auto"/>
        </w:rPr>
        <w:t>In Adi District</w:t>
      </w:r>
      <w:r w:rsidR="00FE1374">
        <w:rPr>
          <w:rFonts w:ascii="Gill Sans MT" w:hAnsi="Gill Sans MT" w:cs="Arial"/>
          <w:color w:val="auto"/>
        </w:rPr>
        <w:t>,</w:t>
      </w:r>
      <w:r w:rsidR="009062A1" w:rsidRPr="005B77ED">
        <w:rPr>
          <w:rFonts w:ascii="Gill Sans MT" w:hAnsi="Gill Sans MT" w:cs="Arial"/>
          <w:color w:val="auto"/>
        </w:rPr>
        <w:t xml:space="preserve"> for example, 36,409 of the </w:t>
      </w:r>
      <w:r w:rsidR="005E1596" w:rsidRPr="005B77ED">
        <w:rPr>
          <w:rFonts w:ascii="Gill Sans MT" w:hAnsi="Gill Sans MT" w:cs="Arial"/>
          <w:color w:val="auto"/>
        </w:rPr>
        <w:t>177,306-district</w:t>
      </w:r>
      <w:r w:rsidR="005F650B" w:rsidRPr="005B77ED">
        <w:rPr>
          <w:rFonts w:ascii="Gill Sans MT" w:hAnsi="Gill Sans MT" w:cs="Arial"/>
          <w:color w:val="auto"/>
        </w:rPr>
        <w:t xml:space="preserve"> </w:t>
      </w:r>
      <w:r w:rsidR="009062A1" w:rsidRPr="005B77ED">
        <w:rPr>
          <w:rFonts w:ascii="Gill Sans MT" w:hAnsi="Gill Sans MT" w:cs="Arial"/>
          <w:color w:val="auto"/>
        </w:rPr>
        <w:t xml:space="preserve">population </w:t>
      </w:r>
      <w:r w:rsidR="005F650B" w:rsidRPr="005B77ED">
        <w:rPr>
          <w:rFonts w:ascii="Gill Sans MT" w:hAnsi="Gill Sans MT" w:cs="Arial"/>
          <w:color w:val="auto"/>
        </w:rPr>
        <w:t xml:space="preserve">are South Sudanese Refugees. The 10 entry and exit points at the border with South Sudan and Uganda make it easy for the refugees </w:t>
      </w:r>
      <w:r w:rsidR="005E1596">
        <w:rPr>
          <w:rFonts w:ascii="Gill Sans MT" w:hAnsi="Gill Sans MT" w:cs="Arial"/>
          <w:color w:val="auto"/>
        </w:rPr>
        <w:t xml:space="preserve">to move </w:t>
      </w:r>
      <w:r w:rsidR="005F650B" w:rsidRPr="005B77ED">
        <w:rPr>
          <w:rFonts w:ascii="Gill Sans MT" w:hAnsi="Gill Sans MT" w:cs="Arial"/>
          <w:color w:val="auto"/>
        </w:rPr>
        <w:t>in and out of the district. Some areas</w:t>
      </w:r>
      <w:r w:rsidR="00FE1374">
        <w:rPr>
          <w:rFonts w:ascii="Gill Sans MT" w:hAnsi="Gill Sans MT" w:cs="Arial"/>
          <w:color w:val="auto"/>
        </w:rPr>
        <w:t>,</w:t>
      </w:r>
      <w:r w:rsidR="005F650B" w:rsidRPr="005B77ED">
        <w:rPr>
          <w:rFonts w:ascii="Gill Sans MT" w:hAnsi="Gill Sans MT" w:cs="Arial"/>
          <w:color w:val="auto"/>
        </w:rPr>
        <w:t xml:space="preserve"> the refugees </w:t>
      </w:r>
      <w:r w:rsidR="005E1596" w:rsidRPr="005B77ED">
        <w:rPr>
          <w:rFonts w:ascii="Gill Sans MT" w:hAnsi="Gill Sans MT" w:cs="Arial"/>
          <w:color w:val="auto"/>
        </w:rPr>
        <w:t>out</w:t>
      </w:r>
      <w:r w:rsidR="005E1596">
        <w:rPr>
          <w:rFonts w:ascii="Gill Sans MT" w:hAnsi="Gill Sans MT" w:cs="Arial"/>
          <w:color w:val="auto"/>
        </w:rPr>
        <w:t>n</w:t>
      </w:r>
      <w:r w:rsidR="005E1596" w:rsidRPr="005B77ED">
        <w:rPr>
          <w:rFonts w:ascii="Gill Sans MT" w:hAnsi="Gill Sans MT" w:cs="Arial"/>
          <w:color w:val="auto"/>
        </w:rPr>
        <w:t>umbere</w:t>
      </w:r>
      <w:r w:rsidR="005E1596">
        <w:rPr>
          <w:rFonts w:ascii="Gill Sans MT" w:hAnsi="Gill Sans MT" w:cs="Arial"/>
          <w:color w:val="auto"/>
        </w:rPr>
        <w:t>d</w:t>
      </w:r>
      <w:r w:rsidR="005F650B" w:rsidRPr="005B77ED">
        <w:rPr>
          <w:rFonts w:ascii="Gill Sans MT" w:hAnsi="Gill Sans MT" w:cs="Arial"/>
          <w:color w:val="auto"/>
        </w:rPr>
        <w:t xml:space="preserve"> the local people. </w:t>
      </w:r>
      <w:r w:rsidR="005E1596" w:rsidRPr="005B77ED">
        <w:rPr>
          <w:rFonts w:ascii="Gill Sans MT" w:hAnsi="Gill Sans MT" w:cs="Arial"/>
          <w:color w:val="auto"/>
        </w:rPr>
        <w:t>This</w:t>
      </w:r>
      <w:r w:rsidR="005F650B" w:rsidRPr="005B77ED">
        <w:rPr>
          <w:rFonts w:ascii="Gill Sans MT" w:hAnsi="Gill Sans MT" w:cs="Arial"/>
          <w:color w:val="auto"/>
        </w:rPr>
        <w:t xml:space="preserve"> has impacted on the resources. In addition, the </w:t>
      </w:r>
      <w:r w:rsidR="00A24F60" w:rsidRPr="005B77ED">
        <w:rPr>
          <w:rFonts w:ascii="Gill Sans MT" w:hAnsi="Gill Sans MT" w:cs="Arial"/>
          <w:color w:val="auto"/>
        </w:rPr>
        <w:t xml:space="preserve">active movement of people across the borders </w:t>
      </w:r>
      <w:r w:rsidR="005F650B" w:rsidRPr="005B77ED">
        <w:rPr>
          <w:rFonts w:ascii="Gill Sans MT" w:hAnsi="Gill Sans MT" w:cs="Arial"/>
          <w:color w:val="auto"/>
        </w:rPr>
        <w:t xml:space="preserve">increase the risk of cross border </w:t>
      </w:r>
      <w:r w:rsidR="00A24F60" w:rsidRPr="005B77ED">
        <w:rPr>
          <w:rFonts w:ascii="Gill Sans MT" w:hAnsi="Gill Sans MT" w:cs="Arial"/>
          <w:color w:val="auto"/>
        </w:rPr>
        <w:t>transmission</w:t>
      </w:r>
      <w:r w:rsidR="005F650B" w:rsidRPr="005B77ED">
        <w:rPr>
          <w:rFonts w:ascii="Gill Sans MT" w:hAnsi="Gill Sans MT" w:cs="Arial"/>
          <w:color w:val="auto"/>
        </w:rPr>
        <w:t xml:space="preserve"> of polio and other vaccine</w:t>
      </w:r>
      <w:r w:rsidR="00FE1374">
        <w:rPr>
          <w:rFonts w:ascii="Gill Sans MT" w:hAnsi="Gill Sans MT" w:cs="Arial"/>
          <w:color w:val="auto"/>
        </w:rPr>
        <w:t>-</w:t>
      </w:r>
      <w:r w:rsidR="005F650B" w:rsidRPr="005B77ED">
        <w:rPr>
          <w:rFonts w:ascii="Gill Sans MT" w:hAnsi="Gill Sans MT" w:cs="Arial"/>
          <w:color w:val="auto"/>
        </w:rPr>
        <w:t>preventable diseases.</w:t>
      </w:r>
      <w:r w:rsidR="00E87CCA" w:rsidRPr="005B77ED">
        <w:rPr>
          <w:rFonts w:ascii="Gill Sans MT" w:hAnsi="Gill Sans MT" w:cs="Arial"/>
          <w:color w:val="auto"/>
        </w:rPr>
        <w:t xml:space="preserve"> </w:t>
      </w:r>
    </w:p>
    <w:p w14:paraId="579569A8" w14:textId="77777777" w:rsidR="00E87CCA" w:rsidRPr="005B77ED" w:rsidRDefault="00A24F60" w:rsidP="00A24F60">
      <w:pPr>
        <w:tabs>
          <w:tab w:val="left" w:pos="9900"/>
        </w:tabs>
        <w:spacing w:after="0"/>
        <w:jc w:val="both"/>
        <w:rPr>
          <w:rFonts w:ascii="Gill Sans MT" w:hAnsi="Gill Sans MT" w:cs="Arial"/>
          <w:color w:val="000000"/>
          <w:shd w:val="clear" w:color="auto" w:fill="FFFFFF"/>
        </w:rPr>
      </w:pPr>
      <w:r w:rsidRPr="005B77ED">
        <w:rPr>
          <w:rFonts w:ascii="Gill Sans MT" w:hAnsi="Gill Sans MT" w:cs="Arial"/>
          <w:color w:val="auto"/>
        </w:rPr>
        <w:t xml:space="preserve">In 2002 DRC was declared Polio free. </w:t>
      </w:r>
      <w:r w:rsidR="00C90C4F" w:rsidRPr="005B77ED">
        <w:rPr>
          <w:rFonts w:ascii="Gill Sans MT" w:hAnsi="Gill Sans MT" w:cs="Arial"/>
          <w:color w:val="auto"/>
        </w:rPr>
        <w:t>However,</w:t>
      </w:r>
      <w:r w:rsidRPr="005B77ED">
        <w:rPr>
          <w:rFonts w:ascii="Gill Sans MT" w:hAnsi="Gill Sans MT" w:cs="Arial"/>
          <w:color w:val="auto"/>
        </w:rPr>
        <w:t xml:space="preserve"> on May 8, 2017, a case of </w:t>
      </w:r>
      <w:r w:rsidRPr="005B77ED">
        <w:rPr>
          <w:rFonts w:ascii="Gill Sans MT" w:hAnsi="Gill Sans MT" w:cs="Arial"/>
          <w:color w:val="000000"/>
          <w:shd w:val="clear" w:color="auto" w:fill="FFFFFF"/>
        </w:rPr>
        <w:t xml:space="preserve">circulating Vaccine-Derived Poliovirus type 2 (cVDPV2) was detected in the DRC </w:t>
      </w:r>
      <w:proofErr w:type="spellStart"/>
      <w:r w:rsidRPr="005B77ED">
        <w:rPr>
          <w:rFonts w:ascii="Gill Sans MT" w:hAnsi="Gill Sans MT" w:cs="Arial"/>
          <w:color w:val="000000"/>
          <w:shd w:val="clear" w:color="auto" w:fill="FFFFFF"/>
        </w:rPr>
        <w:t>Ituri</w:t>
      </w:r>
      <w:proofErr w:type="spellEnd"/>
      <w:r w:rsidRPr="005B77ED">
        <w:rPr>
          <w:rFonts w:ascii="Gill Sans MT" w:hAnsi="Gill Sans MT" w:cs="Arial"/>
          <w:color w:val="000000"/>
          <w:shd w:val="clear" w:color="auto" w:fill="FFFFFF"/>
        </w:rPr>
        <w:t xml:space="preserve"> Region, approximately 765</w:t>
      </w:r>
      <w:r w:rsidR="00C90C4F">
        <w:rPr>
          <w:rFonts w:ascii="Gill Sans MT" w:hAnsi="Gill Sans MT" w:cs="Arial"/>
          <w:color w:val="000000"/>
          <w:shd w:val="clear" w:color="auto" w:fill="FFFFFF"/>
        </w:rPr>
        <w:t xml:space="preserve"> </w:t>
      </w:r>
      <w:r w:rsidRPr="005B77ED">
        <w:rPr>
          <w:rFonts w:ascii="Gill Sans MT" w:hAnsi="Gill Sans MT" w:cs="Arial"/>
          <w:color w:val="000000"/>
          <w:shd w:val="clear" w:color="auto" w:fill="FFFFFF"/>
        </w:rPr>
        <w:t xml:space="preserve">km from the Ugandan border. </w:t>
      </w:r>
    </w:p>
    <w:p w14:paraId="1A03450C" w14:textId="109E992F" w:rsidR="00A24F60" w:rsidRPr="005B77ED" w:rsidRDefault="00A24F60" w:rsidP="00A24F60">
      <w:pPr>
        <w:tabs>
          <w:tab w:val="left" w:pos="9900"/>
        </w:tabs>
        <w:spacing w:after="0"/>
        <w:jc w:val="both"/>
        <w:rPr>
          <w:rFonts w:ascii="Gill Sans MT" w:hAnsi="Gill Sans MT" w:cs="Arial"/>
          <w:color w:val="000000"/>
          <w:shd w:val="clear" w:color="auto" w:fill="FFFFFF"/>
        </w:rPr>
      </w:pPr>
      <w:r w:rsidRPr="005B77ED">
        <w:rPr>
          <w:rFonts w:ascii="Gill Sans MT" w:hAnsi="Gill Sans MT" w:cs="Arial"/>
          <w:color w:val="000000"/>
          <w:shd w:val="clear" w:color="auto" w:fill="FFFFFF"/>
        </w:rPr>
        <w:t>As of September 16, 2018, DRC has reported 27 cases of confirmed cVDPV2. There is</w:t>
      </w:r>
      <w:r w:rsidR="00FE1374">
        <w:rPr>
          <w:rFonts w:ascii="Gill Sans MT" w:hAnsi="Gill Sans MT" w:cs="Arial"/>
          <w:color w:val="000000"/>
          <w:shd w:val="clear" w:color="auto" w:fill="FFFFFF"/>
        </w:rPr>
        <w:t>, therefore,</w:t>
      </w:r>
      <w:r w:rsidRPr="005B77ED">
        <w:rPr>
          <w:rFonts w:ascii="Gill Sans MT" w:hAnsi="Gill Sans MT" w:cs="Arial"/>
          <w:color w:val="000000"/>
          <w:shd w:val="clear" w:color="auto" w:fill="FFFFFF"/>
        </w:rPr>
        <w:t xml:space="preserve"> need for strong cross border surveillance system within the region.</w:t>
      </w:r>
    </w:p>
    <w:p w14:paraId="0A7CB03C" w14:textId="2F675A12" w:rsidR="007042D3" w:rsidRPr="005B77ED" w:rsidRDefault="00A24F60" w:rsidP="00A24F60">
      <w:pPr>
        <w:tabs>
          <w:tab w:val="left" w:pos="9900"/>
        </w:tabs>
        <w:spacing w:after="0"/>
        <w:jc w:val="both"/>
        <w:rPr>
          <w:rFonts w:ascii="Gill Sans MT" w:hAnsi="Gill Sans MT" w:cs="Arial"/>
          <w:color w:val="auto"/>
        </w:rPr>
      </w:pPr>
      <w:r w:rsidRPr="005B77ED">
        <w:rPr>
          <w:rFonts w:ascii="Gill Sans MT" w:hAnsi="Gill Sans MT" w:cs="Arial"/>
          <w:color w:val="auto"/>
        </w:rPr>
        <w:lastRenderedPageBreak/>
        <w:t>The cVDPV</w:t>
      </w:r>
      <w:r w:rsidR="007042D3" w:rsidRPr="005B77ED">
        <w:rPr>
          <w:rFonts w:ascii="Gill Sans MT" w:hAnsi="Gill Sans MT" w:cs="Arial"/>
          <w:color w:val="auto"/>
        </w:rPr>
        <w:t>2 outbreak in DRC is not</w:t>
      </w:r>
      <w:r w:rsidRPr="005B77ED">
        <w:rPr>
          <w:rFonts w:ascii="Gill Sans MT" w:hAnsi="Gill Sans MT" w:cs="Arial"/>
          <w:color w:val="auto"/>
        </w:rPr>
        <w:t xml:space="preserve"> lo</w:t>
      </w:r>
      <w:r w:rsidR="007042D3" w:rsidRPr="005B77ED">
        <w:rPr>
          <w:rFonts w:ascii="Gill Sans MT" w:hAnsi="Gill Sans MT" w:cs="Arial"/>
          <w:color w:val="auto"/>
        </w:rPr>
        <w:t>calized to the borderline. It is widespread</w:t>
      </w:r>
      <w:r w:rsidRPr="005B77ED">
        <w:rPr>
          <w:rFonts w:ascii="Gill Sans MT" w:hAnsi="Gill Sans MT" w:cs="Arial"/>
          <w:color w:val="auto"/>
        </w:rPr>
        <w:t xml:space="preserve"> in the DRC. </w:t>
      </w:r>
    </w:p>
    <w:p w14:paraId="6C819D39" w14:textId="77777777" w:rsidR="00A24F60" w:rsidRPr="005B77ED" w:rsidRDefault="00A24F60" w:rsidP="00A24F60">
      <w:pPr>
        <w:pStyle w:val="Heading2"/>
        <w:rPr>
          <w:rFonts w:ascii="Gill Sans MT" w:hAnsi="Gill Sans MT"/>
          <w:sz w:val="22"/>
          <w:szCs w:val="22"/>
        </w:rPr>
      </w:pPr>
      <w:bookmarkStart w:id="13" w:name="_Toc528856010"/>
      <w:r w:rsidRPr="005B77ED">
        <w:rPr>
          <w:rFonts w:ascii="Gill Sans MT" w:hAnsi="Gill Sans MT"/>
          <w:sz w:val="22"/>
          <w:szCs w:val="22"/>
        </w:rPr>
        <w:t>Risks and challenges</w:t>
      </w:r>
      <w:bookmarkEnd w:id="13"/>
    </w:p>
    <w:p w14:paraId="43799316" w14:textId="2AF72EA5" w:rsidR="00A24F60" w:rsidRPr="005B77ED" w:rsidRDefault="00A24F60" w:rsidP="00FE2292">
      <w:pPr>
        <w:pStyle w:val="ListParagraph"/>
        <w:numPr>
          <w:ilvl w:val="0"/>
          <w:numId w:val="34"/>
        </w:numPr>
        <w:tabs>
          <w:tab w:val="left" w:pos="9900"/>
        </w:tabs>
        <w:spacing w:after="0"/>
        <w:jc w:val="both"/>
        <w:rPr>
          <w:rFonts w:ascii="Gill Sans MT" w:hAnsi="Gill Sans MT" w:cs="Arial"/>
          <w:color w:val="auto"/>
        </w:rPr>
      </w:pPr>
      <w:r w:rsidRPr="005B77ED">
        <w:rPr>
          <w:rFonts w:ascii="Gill Sans MT" w:hAnsi="Gill Sans MT" w:cs="Arial"/>
          <w:color w:val="auto"/>
        </w:rPr>
        <w:t xml:space="preserve">Insecurity in </w:t>
      </w:r>
      <w:r w:rsidR="00FE1374">
        <w:rPr>
          <w:rFonts w:ascii="Gill Sans MT" w:hAnsi="Gill Sans MT" w:cs="Arial"/>
          <w:color w:val="auto"/>
        </w:rPr>
        <w:t xml:space="preserve">the </w:t>
      </w:r>
      <w:r w:rsidRPr="005B77ED">
        <w:rPr>
          <w:rFonts w:ascii="Gill Sans MT" w:hAnsi="Gill Sans MT" w:cs="Arial"/>
          <w:color w:val="auto"/>
        </w:rPr>
        <w:t xml:space="preserve">larger part of </w:t>
      </w:r>
      <w:proofErr w:type="spellStart"/>
      <w:r w:rsidRPr="005B77ED">
        <w:rPr>
          <w:rFonts w:ascii="Gill Sans MT" w:hAnsi="Gill Sans MT" w:cs="Arial"/>
          <w:color w:val="auto"/>
        </w:rPr>
        <w:t>Ituri</w:t>
      </w:r>
      <w:proofErr w:type="spellEnd"/>
      <w:r w:rsidRPr="005B77ED">
        <w:rPr>
          <w:rFonts w:ascii="Gill Sans MT" w:hAnsi="Gill Sans MT" w:cs="Arial"/>
          <w:color w:val="auto"/>
        </w:rPr>
        <w:t xml:space="preserve"> region making a large population eligible for immunization inaccessible.  </w:t>
      </w:r>
    </w:p>
    <w:p w14:paraId="2A0C84BE" w14:textId="77777777" w:rsidR="00A24F60" w:rsidRPr="005B77ED" w:rsidRDefault="00A24F60" w:rsidP="00FE2292">
      <w:pPr>
        <w:pStyle w:val="ListParagraph"/>
        <w:numPr>
          <w:ilvl w:val="0"/>
          <w:numId w:val="34"/>
        </w:numPr>
        <w:tabs>
          <w:tab w:val="left" w:pos="9900"/>
        </w:tabs>
        <w:jc w:val="both"/>
        <w:rPr>
          <w:rFonts w:ascii="Gill Sans MT" w:hAnsi="Gill Sans MT" w:cs="Arial"/>
          <w:color w:val="auto"/>
        </w:rPr>
      </w:pPr>
      <w:r w:rsidRPr="005B77ED">
        <w:rPr>
          <w:rFonts w:ascii="Gill Sans MT" w:hAnsi="Gill Sans MT" w:cs="Arial"/>
          <w:color w:val="auto"/>
        </w:rPr>
        <w:t>Multiple uncontrolled border crossing points in the vast international borders of DR Congo with South Sudan and Uganda</w:t>
      </w:r>
    </w:p>
    <w:p w14:paraId="3D4D2705" w14:textId="67C53C11" w:rsidR="00420DBD" w:rsidRPr="005B77ED" w:rsidRDefault="00420DBD" w:rsidP="00FE2292">
      <w:pPr>
        <w:pStyle w:val="ListParagraph"/>
        <w:numPr>
          <w:ilvl w:val="0"/>
          <w:numId w:val="34"/>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High dropout rate especially among the refugee population due to </w:t>
      </w:r>
      <w:r w:rsidR="00FE1374">
        <w:rPr>
          <w:rFonts w:ascii="Gill Sans MT" w:hAnsi="Gill Sans MT" w:cs="Arial"/>
          <w:bCs/>
          <w:color w:val="auto"/>
        </w:rPr>
        <w:t xml:space="preserve">the </w:t>
      </w:r>
      <w:r w:rsidRPr="005B77ED">
        <w:rPr>
          <w:rFonts w:ascii="Gill Sans MT" w:hAnsi="Gill Sans MT" w:cs="Arial"/>
          <w:bCs/>
          <w:color w:val="auto"/>
        </w:rPr>
        <w:t>constant movement of the refugees across the border.</w:t>
      </w:r>
    </w:p>
    <w:p w14:paraId="53DEB4EB" w14:textId="77777777" w:rsidR="00A24F60" w:rsidRPr="005B77ED" w:rsidRDefault="00A24F60" w:rsidP="00A24F60">
      <w:pPr>
        <w:pStyle w:val="Heading2"/>
        <w:rPr>
          <w:rFonts w:ascii="Gill Sans MT" w:hAnsi="Gill Sans MT"/>
          <w:sz w:val="22"/>
          <w:szCs w:val="22"/>
          <w:shd w:val="clear" w:color="auto" w:fill="FFFFFF"/>
        </w:rPr>
      </w:pPr>
      <w:bookmarkStart w:id="14" w:name="_Toc528856011"/>
      <w:r w:rsidRPr="005B77ED">
        <w:rPr>
          <w:rFonts w:ascii="Gill Sans MT" w:hAnsi="Gill Sans MT"/>
          <w:sz w:val="22"/>
          <w:szCs w:val="22"/>
          <w:shd w:val="clear" w:color="auto" w:fill="FFFFFF"/>
        </w:rPr>
        <w:t>Immunization response plan for DR Congo</w:t>
      </w:r>
      <w:bookmarkEnd w:id="14"/>
    </w:p>
    <w:p w14:paraId="21CF8DDD" w14:textId="77777777" w:rsidR="00A24F60" w:rsidRPr="005B77ED" w:rsidRDefault="00A24F60" w:rsidP="00FE2292">
      <w:pPr>
        <w:pStyle w:val="ListParagraph"/>
        <w:numPr>
          <w:ilvl w:val="0"/>
          <w:numId w:val="19"/>
        </w:numPr>
        <w:tabs>
          <w:tab w:val="left" w:pos="9900"/>
        </w:tabs>
        <w:spacing w:after="0"/>
        <w:jc w:val="both"/>
        <w:rPr>
          <w:rFonts w:ascii="Gill Sans MT" w:hAnsi="Gill Sans MT" w:cs="Arial"/>
          <w:color w:val="auto"/>
        </w:rPr>
      </w:pPr>
      <w:r w:rsidRPr="005B77ED">
        <w:rPr>
          <w:rFonts w:ascii="Gill Sans MT" w:hAnsi="Gill Sans MT" w:cs="Arial"/>
          <w:color w:val="auto"/>
        </w:rPr>
        <w:t xml:space="preserve">Highlighted inventory of all the entries and exits points at the border lines to enable screening at each border post. </w:t>
      </w:r>
    </w:p>
    <w:p w14:paraId="32821FBE" w14:textId="77777777" w:rsidR="00A24F60" w:rsidRPr="005B77ED" w:rsidRDefault="00A24F60" w:rsidP="00FE2292">
      <w:pPr>
        <w:pStyle w:val="ListParagraph"/>
        <w:numPr>
          <w:ilvl w:val="0"/>
          <w:numId w:val="19"/>
        </w:numPr>
        <w:tabs>
          <w:tab w:val="left" w:pos="9900"/>
        </w:tabs>
        <w:spacing w:after="0"/>
        <w:jc w:val="both"/>
        <w:rPr>
          <w:rFonts w:ascii="Gill Sans MT" w:hAnsi="Gill Sans MT" w:cs="Arial"/>
          <w:color w:val="auto"/>
        </w:rPr>
      </w:pPr>
      <w:r w:rsidRPr="005B77ED">
        <w:rPr>
          <w:rFonts w:ascii="Gill Sans MT" w:hAnsi="Gill Sans MT" w:cs="Arial"/>
          <w:color w:val="auto"/>
        </w:rPr>
        <w:t xml:space="preserve">Intensify </w:t>
      </w:r>
      <w:r w:rsidR="00C90C4F" w:rsidRPr="005B77ED">
        <w:rPr>
          <w:rFonts w:ascii="Gill Sans MT" w:hAnsi="Gill Sans MT" w:cs="Arial"/>
          <w:color w:val="auto"/>
        </w:rPr>
        <w:t>community-based</w:t>
      </w:r>
      <w:r w:rsidRPr="005B77ED">
        <w:rPr>
          <w:rFonts w:ascii="Gill Sans MT" w:hAnsi="Gill Sans MT" w:cs="Arial"/>
          <w:color w:val="auto"/>
        </w:rPr>
        <w:t xml:space="preserve"> surveillance system and electronic surveillance system-ODK. </w:t>
      </w:r>
    </w:p>
    <w:p w14:paraId="4508884D" w14:textId="149E46FF" w:rsidR="003728C4" w:rsidRPr="005B77ED" w:rsidRDefault="00A24F60" w:rsidP="00FE2292">
      <w:pPr>
        <w:pStyle w:val="ListParagraph"/>
        <w:numPr>
          <w:ilvl w:val="0"/>
          <w:numId w:val="19"/>
        </w:numPr>
        <w:tabs>
          <w:tab w:val="left" w:pos="9900"/>
        </w:tabs>
        <w:spacing w:after="0"/>
        <w:jc w:val="both"/>
        <w:rPr>
          <w:rFonts w:ascii="Gill Sans MT" w:hAnsi="Gill Sans MT" w:cs="Arial"/>
          <w:color w:val="auto"/>
          <w:highlight w:val="yellow"/>
        </w:rPr>
      </w:pPr>
      <w:r w:rsidRPr="005B77ED">
        <w:rPr>
          <w:rFonts w:ascii="Gill Sans MT" w:hAnsi="Gill Sans MT" w:cs="Arial"/>
          <w:color w:val="auto"/>
        </w:rPr>
        <w:t xml:space="preserve">Strengthen the cold chain at the border </w:t>
      </w:r>
      <w:r w:rsidR="00C90C4F">
        <w:rPr>
          <w:rFonts w:ascii="Gill Sans MT" w:hAnsi="Gill Sans MT" w:cs="Arial"/>
          <w:color w:val="auto"/>
        </w:rPr>
        <w:t xml:space="preserve">areas </w:t>
      </w:r>
      <w:r w:rsidRPr="005B77ED">
        <w:rPr>
          <w:rFonts w:ascii="Gill Sans MT" w:hAnsi="Gill Sans MT" w:cs="Arial"/>
          <w:color w:val="auto"/>
        </w:rPr>
        <w:t xml:space="preserve">to above the 78% national coverage with the help of partners such as WHO, UNICEF, Malteser. Through this, immunization coverage at the border has greatly improved including in areas occupied by </w:t>
      </w:r>
      <w:r w:rsidR="00FE1374">
        <w:rPr>
          <w:rFonts w:ascii="Gill Sans MT" w:hAnsi="Gill Sans MT" w:cs="Arial"/>
          <w:color w:val="auto"/>
        </w:rPr>
        <w:t xml:space="preserve">a </w:t>
      </w:r>
      <w:r w:rsidRPr="005B77ED">
        <w:rPr>
          <w:rFonts w:ascii="Gill Sans MT" w:hAnsi="Gill Sans MT" w:cs="Arial"/>
          <w:color w:val="auto"/>
        </w:rPr>
        <w:t>refugee.</w:t>
      </w:r>
    </w:p>
    <w:p w14:paraId="7361C85D" w14:textId="77777777" w:rsidR="007042D3" w:rsidRPr="005B77ED" w:rsidRDefault="00420DBD" w:rsidP="00FE2292">
      <w:pPr>
        <w:pStyle w:val="ListParagraph"/>
        <w:numPr>
          <w:ilvl w:val="0"/>
          <w:numId w:val="19"/>
        </w:numPr>
        <w:tabs>
          <w:tab w:val="left" w:pos="9900"/>
        </w:tabs>
        <w:spacing w:after="0"/>
        <w:jc w:val="both"/>
        <w:rPr>
          <w:rFonts w:ascii="Gill Sans MT" w:hAnsi="Gill Sans MT" w:cs="Arial"/>
          <w:bCs/>
          <w:color w:val="auto"/>
        </w:rPr>
      </w:pPr>
      <w:r w:rsidRPr="005B77ED">
        <w:rPr>
          <w:rFonts w:ascii="Gill Sans MT" w:hAnsi="Gill Sans MT" w:cs="Arial"/>
          <w:bCs/>
          <w:color w:val="auto"/>
        </w:rPr>
        <w:t>Establishment of surveillance focal points at the village level, printing and distribution of IEC Materials intensifying outreaches vaccinations especially in the priority areas;</w:t>
      </w:r>
    </w:p>
    <w:p w14:paraId="09508230" w14:textId="77777777" w:rsidR="007042D3" w:rsidRPr="005B77ED" w:rsidRDefault="007042D3" w:rsidP="00FE2292">
      <w:pPr>
        <w:pStyle w:val="ListParagraph"/>
        <w:numPr>
          <w:ilvl w:val="0"/>
          <w:numId w:val="19"/>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Proposed the need for regular cross border meetings and reactivation </w:t>
      </w:r>
      <w:r w:rsidR="00C90C4F">
        <w:rPr>
          <w:rFonts w:ascii="Gill Sans MT" w:hAnsi="Gill Sans MT" w:cs="Arial"/>
          <w:bCs/>
          <w:color w:val="auto"/>
        </w:rPr>
        <w:t>google group -</w:t>
      </w:r>
      <w:r w:rsidRPr="005B77ED">
        <w:rPr>
          <w:rFonts w:ascii="Gill Sans MT" w:hAnsi="Gill Sans MT" w:cs="Arial"/>
          <w:bCs/>
          <w:color w:val="auto"/>
        </w:rPr>
        <w:t xml:space="preserve"> e-mail platforms for information sharing.</w:t>
      </w:r>
    </w:p>
    <w:p w14:paraId="709F1C37" w14:textId="77777777" w:rsidR="00240281" w:rsidRPr="005B77ED" w:rsidRDefault="00870CDD" w:rsidP="00E87CCA">
      <w:pPr>
        <w:pStyle w:val="Heading2"/>
        <w:rPr>
          <w:rFonts w:ascii="Gill Sans MT" w:hAnsi="Gill Sans MT"/>
        </w:rPr>
      </w:pPr>
      <w:bookmarkStart w:id="15" w:name="_Toc528856012"/>
      <w:r w:rsidRPr="005B77ED">
        <w:rPr>
          <w:rFonts w:ascii="Gill Sans MT" w:hAnsi="Gill Sans MT"/>
        </w:rPr>
        <w:t>2.4</w:t>
      </w:r>
      <w:r w:rsidR="008B6491" w:rsidRPr="005B77ED">
        <w:rPr>
          <w:rFonts w:ascii="Gill Sans MT" w:hAnsi="Gill Sans MT"/>
        </w:rPr>
        <w:t>:</w:t>
      </w:r>
      <w:r w:rsidR="008B6491" w:rsidRPr="005B77ED">
        <w:rPr>
          <w:rFonts w:ascii="Gill Sans MT" w:hAnsi="Gill Sans MT"/>
          <w:sz w:val="22"/>
        </w:rPr>
        <w:t xml:space="preserve"> </w:t>
      </w:r>
      <w:r w:rsidR="00E87CCA" w:rsidRPr="005B77ED">
        <w:rPr>
          <w:rFonts w:ascii="Gill Sans MT" w:hAnsi="Gill Sans MT"/>
          <w:sz w:val="22"/>
        </w:rPr>
        <w:t>Update on</w:t>
      </w:r>
      <w:r w:rsidR="00835D62" w:rsidRPr="005B77ED">
        <w:rPr>
          <w:rFonts w:ascii="Gill Sans MT" w:hAnsi="Gill Sans MT"/>
          <w:sz w:val="22"/>
        </w:rPr>
        <w:t xml:space="preserve"> </w:t>
      </w:r>
      <w:r w:rsidR="00E87CCA" w:rsidRPr="005B77ED">
        <w:rPr>
          <w:rFonts w:ascii="Gill Sans MT" w:hAnsi="Gill Sans MT"/>
          <w:sz w:val="22"/>
        </w:rPr>
        <w:t>polio eradication in Uganda</w:t>
      </w:r>
      <w:bookmarkEnd w:id="15"/>
    </w:p>
    <w:p w14:paraId="230A4D56" w14:textId="77777777" w:rsidR="00CD21B9" w:rsidRPr="005B77ED" w:rsidRDefault="00760F72" w:rsidP="007878E6">
      <w:pPr>
        <w:tabs>
          <w:tab w:val="left" w:pos="9900"/>
        </w:tabs>
        <w:jc w:val="both"/>
        <w:rPr>
          <w:rFonts w:ascii="Gill Sans MT" w:hAnsi="Gill Sans MT" w:cs="Arial"/>
          <w:bCs/>
          <w:color w:val="auto"/>
        </w:rPr>
      </w:pPr>
      <w:r w:rsidRPr="005B77ED">
        <w:rPr>
          <w:rFonts w:ascii="Gill Sans MT" w:hAnsi="Gill Sans MT" w:cs="Arial"/>
          <w:bCs/>
          <w:color w:val="auto"/>
        </w:rPr>
        <w:t>Uganda has</w:t>
      </w:r>
      <w:r w:rsidR="008D59C1" w:rsidRPr="005B77ED">
        <w:rPr>
          <w:rFonts w:ascii="Gill Sans MT" w:hAnsi="Gill Sans MT" w:cs="Arial"/>
          <w:bCs/>
          <w:color w:val="auto"/>
        </w:rPr>
        <w:t xml:space="preserve"> a well-coordinated immunization and surveillance system. </w:t>
      </w:r>
      <w:r w:rsidRPr="005B77ED">
        <w:rPr>
          <w:rFonts w:ascii="Gill Sans MT" w:hAnsi="Gill Sans MT" w:cs="Arial"/>
          <w:bCs/>
          <w:color w:val="auto"/>
        </w:rPr>
        <w:t xml:space="preserve">The country has a regional supervisor and district surveillance focal persons for each of its 122 districts and </w:t>
      </w:r>
      <w:r w:rsidR="008D59C1" w:rsidRPr="005B77ED">
        <w:rPr>
          <w:rFonts w:ascii="Gill Sans MT" w:hAnsi="Gill Sans MT" w:cs="Arial"/>
          <w:bCs/>
          <w:color w:val="auto"/>
        </w:rPr>
        <w:t xml:space="preserve">14 regions through </w:t>
      </w:r>
      <w:r w:rsidRPr="005B77ED">
        <w:rPr>
          <w:rFonts w:ascii="Gill Sans MT" w:hAnsi="Gill Sans MT" w:cs="Arial"/>
          <w:bCs/>
          <w:color w:val="auto"/>
        </w:rPr>
        <w:t>which the</w:t>
      </w:r>
      <w:r w:rsidR="008D59C1" w:rsidRPr="005B77ED">
        <w:rPr>
          <w:rFonts w:ascii="Gill Sans MT" w:hAnsi="Gill Sans MT" w:cs="Arial"/>
          <w:bCs/>
          <w:color w:val="auto"/>
        </w:rPr>
        <w:t xml:space="preserve"> Ministry of Health</w:t>
      </w:r>
      <w:r w:rsidRPr="005B77ED">
        <w:rPr>
          <w:rFonts w:ascii="Gill Sans MT" w:hAnsi="Gill Sans MT" w:cs="Arial"/>
          <w:bCs/>
          <w:color w:val="auto"/>
        </w:rPr>
        <w:t xml:space="preserve"> and UNEPI are</w:t>
      </w:r>
      <w:r w:rsidR="008D59C1" w:rsidRPr="005B77ED">
        <w:rPr>
          <w:rFonts w:ascii="Gill Sans MT" w:hAnsi="Gill Sans MT" w:cs="Arial"/>
          <w:bCs/>
          <w:color w:val="auto"/>
        </w:rPr>
        <w:t xml:space="preserve"> linked</w:t>
      </w:r>
      <w:r w:rsidRPr="005B77ED">
        <w:rPr>
          <w:rFonts w:ascii="Gill Sans MT" w:hAnsi="Gill Sans MT" w:cs="Arial"/>
          <w:bCs/>
          <w:color w:val="auto"/>
        </w:rPr>
        <w:t xml:space="preserve"> </w:t>
      </w:r>
      <w:r w:rsidR="00EE79FA" w:rsidRPr="005B77ED">
        <w:rPr>
          <w:rFonts w:ascii="Gill Sans MT" w:hAnsi="Gill Sans MT" w:cs="Arial"/>
          <w:bCs/>
          <w:color w:val="auto"/>
        </w:rPr>
        <w:t>to the health facilities</w:t>
      </w:r>
      <w:r w:rsidRPr="005B77ED">
        <w:rPr>
          <w:rFonts w:ascii="Gill Sans MT" w:hAnsi="Gill Sans MT" w:cs="Arial"/>
          <w:bCs/>
          <w:color w:val="auto"/>
        </w:rPr>
        <w:t>.</w:t>
      </w:r>
    </w:p>
    <w:p w14:paraId="5D45B0AF" w14:textId="77777777" w:rsidR="00A24F60" w:rsidRPr="005B77ED" w:rsidRDefault="007878E6" w:rsidP="009C0346">
      <w:pPr>
        <w:tabs>
          <w:tab w:val="left" w:pos="9900"/>
        </w:tabs>
        <w:spacing w:after="0"/>
        <w:jc w:val="both"/>
        <w:rPr>
          <w:rFonts w:ascii="Gill Sans MT" w:hAnsi="Gill Sans MT" w:cs="Arial"/>
          <w:b/>
          <w:bCs/>
          <w:color w:val="auto"/>
        </w:rPr>
      </w:pPr>
      <w:r w:rsidRPr="005B77ED">
        <w:rPr>
          <w:rFonts w:ascii="Gill Sans MT" w:hAnsi="Gill Sans MT" w:cs="Arial"/>
          <w:b/>
          <w:bCs/>
          <w:color w:val="auto"/>
        </w:rPr>
        <w:t xml:space="preserve">Fig: </w:t>
      </w:r>
      <w:r w:rsidR="004F477B" w:rsidRPr="005B77ED">
        <w:rPr>
          <w:rFonts w:ascii="Gill Sans MT" w:hAnsi="Gill Sans MT" w:cs="Arial"/>
          <w:b/>
          <w:bCs/>
          <w:color w:val="auto"/>
        </w:rPr>
        <w:t xml:space="preserve">2: </w:t>
      </w:r>
      <w:r w:rsidRPr="005B77ED">
        <w:rPr>
          <w:rFonts w:ascii="Gill Sans MT" w:hAnsi="Gill Sans MT" w:cs="Arial"/>
          <w:b/>
          <w:bCs/>
          <w:color w:val="auto"/>
        </w:rPr>
        <w:t>Organization</w:t>
      </w:r>
      <w:r w:rsidR="00A24F60" w:rsidRPr="005B77ED">
        <w:rPr>
          <w:rFonts w:ascii="Gill Sans MT" w:hAnsi="Gill Sans MT" w:cs="Arial"/>
          <w:b/>
          <w:bCs/>
          <w:color w:val="auto"/>
        </w:rPr>
        <w:t xml:space="preserve"> of surveillance in Uganda</w:t>
      </w:r>
    </w:p>
    <w:p w14:paraId="55981E9C" w14:textId="77777777" w:rsidR="00CD21B9" w:rsidRPr="005B77ED" w:rsidRDefault="00A24F60" w:rsidP="009C0346">
      <w:pPr>
        <w:tabs>
          <w:tab w:val="left" w:pos="9900"/>
        </w:tabs>
        <w:spacing w:after="0"/>
        <w:jc w:val="both"/>
        <w:rPr>
          <w:rFonts w:ascii="Gill Sans MT" w:hAnsi="Gill Sans MT" w:cs="Arial"/>
          <w:bCs/>
          <w:color w:val="auto"/>
        </w:rPr>
      </w:pPr>
      <w:r w:rsidRPr="005B77ED">
        <w:rPr>
          <w:rFonts w:ascii="Gill Sans MT" w:hAnsi="Gill Sans MT" w:cs="Arial"/>
          <w:bCs/>
          <w:noProof/>
          <w:color w:val="auto"/>
        </w:rPr>
        <w:drawing>
          <wp:inline distT="0" distB="0" distL="0" distR="0" wp14:anchorId="04B0C0B3" wp14:editId="0BDD4874">
            <wp:extent cx="4626864" cy="1883664"/>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6864" cy="1883664"/>
                    </a:xfrm>
                    <a:prstGeom prst="rect">
                      <a:avLst/>
                    </a:prstGeom>
                    <a:noFill/>
                    <a:ln>
                      <a:noFill/>
                    </a:ln>
                  </pic:spPr>
                </pic:pic>
              </a:graphicData>
            </a:graphic>
          </wp:inline>
        </w:drawing>
      </w:r>
    </w:p>
    <w:p w14:paraId="47DB3C3C" w14:textId="591B0E74" w:rsidR="001D0681" w:rsidRDefault="00F747E1" w:rsidP="00012322">
      <w:pPr>
        <w:tabs>
          <w:tab w:val="left" w:pos="9900"/>
        </w:tabs>
        <w:spacing w:after="0"/>
        <w:jc w:val="both"/>
        <w:rPr>
          <w:rFonts w:ascii="Gill Sans MT" w:hAnsi="Gill Sans MT" w:cs="Arial"/>
          <w:bCs/>
          <w:color w:val="222222"/>
          <w:shd w:val="clear" w:color="auto" w:fill="FFFFFF"/>
        </w:rPr>
      </w:pPr>
      <w:r w:rsidRPr="005B77ED">
        <w:rPr>
          <w:rFonts w:ascii="Gill Sans MT" w:hAnsi="Gill Sans MT" w:cs="Arial"/>
          <w:bCs/>
          <w:color w:val="auto"/>
        </w:rPr>
        <w:t xml:space="preserve">In </w:t>
      </w:r>
      <w:r w:rsidR="001D0681" w:rsidRPr="005B77ED">
        <w:rPr>
          <w:rFonts w:ascii="Gill Sans MT" w:hAnsi="Gill Sans MT" w:cs="Arial"/>
          <w:color w:val="auto"/>
        </w:rPr>
        <w:t xml:space="preserve">2017, </w:t>
      </w:r>
      <w:r w:rsidRPr="005B77ED">
        <w:rPr>
          <w:rFonts w:ascii="Gill Sans MT" w:hAnsi="Gill Sans MT" w:cs="Arial"/>
          <w:color w:val="auto"/>
        </w:rPr>
        <w:t xml:space="preserve">EPI </w:t>
      </w:r>
      <w:r w:rsidR="00012322" w:rsidRPr="005B77ED">
        <w:rPr>
          <w:rFonts w:ascii="Gill Sans MT" w:hAnsi="Gill Sans MT" w:cs="Arial"/>
          <w:color w:val="auto"/>
        </w:rPr>
        <w:t>performance</w:t>
      </w:r>
      <w:r w:rsidRPr="005B77ED">
        <w:rPr>
          <w:rFonts w:ascii="Gill Sans MT" w:hAnsi="Gill Sans MT" w:cs="Arial"/>
          <w:color w:val="auto"/>
        </w:rPr>
        <w:t xml:space="preserve"> for all </w:t>
      </w:r>
      <w:r w:rsidR="00760F72" w:rsidRPr="005B77ED">
        <w:rPr>
          <w:rFonts w:ascii="Gill Sans MT" w:hAnsi="Gill Sans MT" w:cs="Arial"/>
          <w:color w:val="auto"/>
        </w:rPr>
        <w:t xml:space="preserve">vaccine </w:t>
      </w:r>
      <w:r w:rsidR="008D59C1" w:rsidRPr="005B77ED">
        <w:rPr>
          <w:rFonts w:ascii="Gill Sans MT" w:hAnsi="Gill Sans MT" w:cs="Arial"/>
          <w:color w:val="auto"/>
        </w:rPr>
        <w:t>antigens</w:t>
      </w:r>
      <w:r w:rsidRPr="005B77ED">
        <w:rPr>
          <w:rFonts w:ascii="Gill Sans MT" w:hAnsi="Gill Sans MT" w:cs="Arial"/>
          <w:color w:val="auto"/>
        </w:rPr>
        <w:t xml:space="preserve"> was </w:t>
      </w:r>
      <w:r w:rsidR="001D0681" w:rsidRPr="005B77ED">
        <w:rPr>
          <w:rFonts w:ascii="Gill Sans MT" w:hAnsi="Gill Sans MT" w:cs="Arial"/>
          <w:color w:val="auto"/>
        </w:rPr>
        <w:t>above 70%</w:t>
      </w:r>
      <w:r w:rsidRPr="005B77ED">
        <w:rPr>
          <w:rFonts w:ascii="Gill Sans MT" w:hAnsi="Gill Sans MT" w:cs="Arial"/>
          <w:color w:val="auto"/>
        </w:rPr>
        <w:t xml:space="preserve">.  </w:t>
      </w:r>
      <w:r w:rsidR="00F616DE" w:rsidRPr="005B77ED">
        <w:rPr>
          <w:rFonts w:ascii="Gill Sans MT" w:hAnsi="Gill Sans MT" w:cs="Arial"/>
          <w:color w:val="000000" w:themeColor="text1"/>
        </w:rPr>
        <w:t xml:space="preserve">Polio Supplementary Immunization Activities (SIAs) </w:t>
      </w:r>
      <w:r w:rsidR="009C5B5C" w:rsidRPr="005B77ED">
        <w:rPr>
          <w:rFonts w:ascii="Gill Sans MT" w:hAnsi="Gill Sans MT" w:cs="Arial"/>
          <w:color w:val="000000" w:themeColor="text1"/>
        </w:rPr>
        <w:t xml:space="preserve">was </w:t>
      </w:r>
      <w:r w:rsidR="001D0681" w:rsidRPr="005B77ED">
        <w:rPr>
          <w:rFonts w:ascii="Gill Sans MT" w:hAnsi="Gill Sans MT" w:cs="Arial"/>
          <w:bCs/>
          <w:color w:val="222222"/>
          <w:shd w:val="clear" w:color="auto" w:fill="FFFFFF"/>
        </w:rPr>
        <w:t>impleme</w:t>
      </w:r>
      <w:r w:rsidR="00F616DE" w:rsidRPr="005B77ED">
        <w:rPr>
          <w:rFonts w:ascii="Gill Sans MT" w:hAnsi="Gill Sans MT" w:cs="Arial"/>
          <w:bCs/>
          <w:color w:val="222222"/>
          <w:shd w:val="clear" w:color="auto" w:fill="FFFFFF"/>
        </w:rPr>
        <w:t xml:space="preserve">nted </w:t>
      </w:r>
      <w:r w:rsidRPr="005B77ED">
        <w:rPr>
          <w:rFonts w:ascii="Gill Sans MT" w:hAnsi="Gill Sans MT" w:cs="Arial"/>
          <w:bCs/>
          <w:color w:val="222222"/>
          <w:shd w:val="clear" w:color="auto" w:fill="FFFFFF"/>
        </w:rPr>
        <w:t xml:space="preserve">in September 2017 </w:t>
      </w:r>
      <w:r w:rsidR="009C5B5C" w:rsidRPr="005B77ED">
        <w:rPr>
          <w:rFonts w:ascii="Gill Sans MT" w:hAnsi="Gill Sans MT" w:cs="Arial"/>
          <w:bCs/>
          <w:color w:val="222222"/>
          <w:shd w:val="clear" w:color="auto" w:fill="FFFFFF"/>
        </w:rPr>
        <w:t>targeting 73</w:t>
      </w:r>
      <w:r w:rsidR="001D0681" w:rsidRPr="005B77ED">
        <w:rPr>
          <w:rFonts w:ascii="Gill Sans MT" w:hAnsi="Gill Sans MT" w:cs="Arial"/>
          <w:bCs/>
          <w:color w:val="222222"/>
          <w:shd w:val="clear" w:color="auto" w:fill="FFFFFF"/>
        </w:rPr>
        <w:t xml:space="preserve"> H</w:t>
      </w:r>
      <w:r w:rsidR="00F616DE" w:rsidRPr="005B77ED">
        <w:rPr>
          <w:rFonts w:ascii="Gill Sans MT" w:hAnsi="Gill Sans MT" w:cs="Arial"/>
          <w:bCs/>
          <w:color w:val="222222"/>
          <w:shd w:val="clear" w:color="auto" w:fill="FFFFFF"/>
        </w:rPr>
        <w:t>igh</w:t>
      </w:r>
      <w:r w:rsidR="00FE1374">
        <w:rPr>
          <w:rFonts w:ascii="Gill Sans MT" w:hAnsi="Gill Sans MT" w:cs="Arial"/>
          <w:bCs/>
          <w:color w:val="222222"/>
          <w:shd w:val="clear" w:color="auto" w:fill="FFFFFF"/>
        </w:rPr>
        <w:t>-</w:t>
      </w:r>
      <w:r w:rsidR="001D0681" w:rsidRPr="005B77ED">
        <w:rPr>
          <w:rFonts w:ascii="Gill Sans MT" w:hAnsi="Gill Sans MT" w:cs="Arial"/>
          <w:bCs/>
          <w:color w:val="222222"/>
          <w:shd w:val="clear" w:color="auto" w:fill="FFFFFF"/>
        </w:rPr>
        <w:t>R</w:t>
      </w:r>
      <w:r w:rsidR="00F616DE" w:rsidRPr="005B77ED">
        <w:rPr>
          <w:rFonts w:ascii="Gill Sans MT" w:hAnsi="Gill Sans MT" w:cs="Arial"/>
          <w:bCs/>
          <w:color w:val="222222"/>
          <w:shd w:val="clear" w:color="auto" w:fill="FFFFFF"/>
        </w:rPr>
        <w:t xml:space="preserve">isk </w:t>
      </w:r>
      <w:r w:rsidR="001D0681" w:rsidRPr="005B77ED">
        <w:rPr>
          <w:rFonts w:ascii="Gill Sans MT" w:hAnsi="Gill Sans MT" w:cs="Arial"/>
          <w:bCs/>
          <w:color w:val="222222"/>
          <w:shd w:val="clear" w:color="auto" w:fill="FFFFFF"/>
        </w:rPr>
        <w:t>D</w:t>
      </w:r>
      <w:r w:rsidR="00F616DE" w:rsidRPr="005B77ED">
        <w:rPr>
          <w:rFonts w:ascii="Gill Sans MT" w:hAnsi="Gill Sans MT" w:cs="Arial"/>
          <w:bCs/>
          <w:color w:val="222222"/>
          <w:shd w:val="clear" w:color="auto" w:fill="FFFFFF"/>
        </w:rPr>
        <w:t>istrict</w:t>
      </w:r>
      <w:r w:rsidR="001D0681" w:rsidRPr="005B77ED">
        <w:rPr>
          <w:rFonts w:ascii="Gill Sans MT" w:hAnsi="Gill Sans MT" w:cs="Arial"/>
          <w:bCs/>
          <w:color w:val="222222"/>
          <w:shd w:val="clear" w:color="auto" w:fill="FFFFFF"/>
        </w:rPr>
        <w:t>s</w:t>
      </w:r>
      <w:r w:rsidR="009C5B5C" w:rsidRPr="005B77ED">
        <w:rPr>
          <w:rFonts w:ascii="Gill Sans MT" w:hAnsi="Gill Sans MT" w:cs="Arial"/>
          <w:bCs/>
          <w:color w:val="222222"/>
          <w:shd w:val="clear" w:color="auto" w:fill="FFFFFF"/>
        </w:rPr>
        <w:t>. These include</w:t>
      </w:r>
      <w:r w:rsidRPr="005B77ED">
        <w:rPr>
          <w:rFonts w:ascii="Gill Sans MT" w:hAnsi="Gill Sans MT" w:cs="Arial"/>
          <w:bCs/>
          <w:color w:val="222222"/>
          <w:shd w:val="clear" w:color="auto" w:fill="FFFFFF"/>
        </w:rPr>
        <w:t xml:space="preserve"> the </w:t>
      </w:r>
      <w:r w:rsidR="001D0681" w:rsidRPr="005B77ED">
        <w:rPr>
          <w:rFonts w:ascii="Gill Sans MT" w:hAnsi="Gill Sans MT" w:cs="Arial"/>
          <w:bCs/>
          <w:color w:val="222222"/>
          <w:shd w:val="clear" w:color="auto" w:fill="FFFFFF"/>
        </w:rPr>
        <w:t>11 refugee hosting districts</w:t>
      </w:r>
      <w:r w:rsidRPr="005B77ED">
        <w:rPr>
          <w:rFonts w:ascii="Gill Sans MT" w:hAnsi="Gill Sans MT" w:cs="Arial"/>
          <w:bCs/>
          <w:color w:val="222222"/>
          <w:shd w:val="clear" w:color="auto" w:fill="FFFFFF"/>
        </w:rPr>
        <w:t xml:space="preserve">, </w:t>
      </w:r>
      <w:r w:rsidR="0071772B" w:rsidRPr="005B77ED">
        <w:rPr>
          <w:rFonts w:ascii="Gill Sans MT" w:hAnsi="Gill Sans MT" w:cs="Arial"/>
          <w:bCs/>
          <w:color w:val="222222"/>
          <w:shd w:val="clear" w:color="auto" w:fill="FFFFFF"/>
        </w:rPr>
        <w:t xml:space="preserve">Kampala, </w:t>
      </w:r>
      <w:r w:rsidRPr="005B77ED">
        <w:rPr>
          <w:rFonts w:ascii="Gill Sans MT" w:hAnsi="Gill Sans MT" w:cs="Arial"/>
          <w:bCs/>
          <w:color w:val="222222"/>
          <w:shd w:val="clear" w:color="auto" w:fill="FFFFFF"/>
        </w:rPr>
        <w:t>district</w:t>
      </w:r>
      <w:r w:rsidR="0071772B" w:rsidRPr="005B77ED">
        <w:rPr>
          <w:rFonts w:ascii="Gill Sans MT" w:hAnsi="Gill Sans MT" w:cs="Arial"/>
          <w:bCs/>
          <w:color w:val="222222"/>
          <w:shd w:val="clear" w:color="auto" w:fill="FFFFFF"/>
        </w:rPr>
        <w:t>s</w:t>
      </w:r>
      <w:r w:rsidR="001D0681" w:rsidRPr="005B77ED">
        <w:rPr>
          <w:rFonts w:ascii="Gill Sans MT" w:hAnsi="Gill Sans MT" w:cs="Arial"/>
          <w:bCs/>
          <w:color w:val="222222"/>
          <w:shd w:val="clear" w:color="auto" w:fill="FFFFFF"/>
        </w:rPr>
        <w:t xml:space="preserve"> bordering S</w:t>
      </w:r>
      <w:r w:rsidR="00540EE9" w:rsidRPr="005B77ED">
        <w:rPr>
          <w:rFonts w:ascii="Gill Sans MT" w:hAnsi="Gill Sans MT" w:cs="Arial"/>
          <w:bCs/>
          <w:color w:val="222222"/>
          <w:shd w:val="clear" w:color="auto" w:fill="FFFFFF"/>
        </w:rPr>
        <w:t xml:space="preserve">outh </w:t>
      </w:r>
      <w:r w:rsidR="001D0681" w:rsidRPr="005B77ED">
        <w:rPr>
          <w:rFonts w:ascii="Gill Sans MT" w:hAnsi="Gill Sans MT" w:cs="Arial"/>
          <w:bCs/>
          <w:color w:val="222222"/>
          <w:shd w:val="clear" w:color="auto" w:fill="FFFFFF"/>
        </w:rPr>
        <w:t>S</w:t>
      </w:r>
      <w:r w:rsidR="00540EE9" w:rsidRPr="005B77ED">
        <w:rPr>
          <w:rFonts w:ascii="Gill Sans MT" w:hAnsi="Gill Sans MT" w:cs="Arial"/>
          <w:bCs/>
          <w:color w:val="222222"/>
          <w:shd w:val="clear" w:color="auto" w:fill="FFFFFF"/>
        </w:rPr>
        <w:t>udan</w:t>
      </w:r>
      <w:r w:rsidR="001D0681" w:rsidRPr="005B77ED">
        <w:rPr>
          <w:rFonts w:ascii="Gill Sans MT" w:hAnsi="Gill Sans MT" w:cs="Arial"/>
          <w:bCs/>
          <w:color w:val="222222"/>
          <w:shd w:val="clear" w:color="auto" w:fill="FFFFFF"/>
        </w:rPr>
        <w:t xml:space="preserve"> and DRC</w:t>
      </w:r>
      <w:r w:rsidR="0071772B" w:rsidRPr="005B77ED">
        <w:rPr>
          <w:rFonts w:ascii="Gill Sans MT" w:hAnsi="Gill Sans MT" w:cs="Arial"/>
          <w:bCs/>
          <w:color w:val="222222"/>
          <w:shd w:val="clear" w:color="auto" w:fill="FFFFFF"/>
        </w:rPr>
        <w:t xml:space="preserve"> and district with suboptimal surveillance and RI performance</w:t>
      </w:r>
      <w:r w:rsidR="00012322" w:rsidRPr="005B77ED">
        <w:rPr>
          <w:rFonts w:ascii="Gill Sans MT" w:hAnsi="Gill Sans MT" w:cs="Arial"/>
          <w:bCs/>
          <w:color w:val="222222"/>
          <w:shd w:val="clear" w:color="auto" w:fill="FFFFFF"/>
        </w:rPr>
        <w:t>. The campaigned achieved 117% (6,376,386) of the 5,508,801 target children 0-59 months old.  Independent Monitoring data indicated 90% by Finger marking, 93% by history; 47%</w:t>
      </w:r>
      <w:r w:rsidR="00FE1374">
        <w:rPr>
          <w:rFonts w:ascii="Gill Sans MT" w:hAnsi="Gill Sans MT" w:cs="Arial"/>
          <w:bCs/>
          <w:color w:val="222222"/>
          <w:shd w:val="clear" w:color="auto" w:fill="FFFFFF"/>
        </w:rPr>
        <w:t xml:space="preserve"> of</w:t>
      </w:r>
      <w:r w:rsidR="00012322" w:rsidRPr="005B77ED">
        <w:rPr>
          <w:rFonts w:ascii="Gill Sans MT" w:hAnsi="Gill Sans MT" w:cs="Arial"/>
          <w:bCs/>
          <w:color w:val="222222"/>
          <w:shd w:val="clear" w:color="auto" w:fill="FFFFFF"/>
        </w:rPr>
        <w:t xml:space="preserve"> Districts achieved &gt;95% coverage.</w:t>
      </w:r>
      <w:r w:rsidR="009C0346" w:rsidRPr="005B77ED">
        <w:rPr>
          <w:rFonts w:ascii="Gill Sans MT" w:hAnsi="Gill Sans MT" w:cs="Arial"/>
          <w:bCs/>
          <w:color w:val="222222"/>
          <w:shd w:val="clear" w:color="auto" w:fill="FFFFFF"/>
        </w:rPr>
        <w:t xml:space="preserve"> Awareness stood at 83%.</w:t>
      </w:r>
    </w:p>
    <w:p w14:paraId="331438B0" w14:textId="6D79C212" w:rsidR="00B27737" w:rsidRDefault="00B27737" w:rsidP="00012322">
      <w:pPr>
        <w:tabs>
          <w:tab w:val="left" w:pos="9900"/>
        </w:tabs>
        <w:spacing w:after="0"/>
        <w:jc w:val="both"/>
        <w:rPr>
          <w:rFonts w:ascii="Gill Sans MT" w:hAnsi="Gill Sans MT" w:cs="Arial"/>
          <w:bCs/>
          <w:color w:val="222222"/>
          <w:shd w:val="clear" w:color="auto" w:fill="FFFFFF"/>
        </w:rPr>
      </w:pPr>
    </w:p>
    <w:p w14:paraId="73171702" w14:textId="77777777" w:rsidR="00B27737" w:rsidRPr="005B77ED" w:rsidRDefault="00B27737" w:rsidP="00012322">
      <w:pPr>
        <w:tabs>
          <w:tab w:val="left" w:pos="9900"/>
        </w:tabs>
        <w:spacing w:after="0"/>
        <w:jc w:val="both"/>
        <w:rPr>
          <w:rFonts w:ascii="Gill Sans MT" w:hAnsi="Gill Sans MT" w:cs="Arial"/>
          <w:bCs/>
          <w:color w:val="222222"/>
          <w:shd w:val="clear" w:color="auto" w:fill="FFFFFF"/>
        </w:rPr>
      </w:pPr>
    </w:p>
    <w:p w14:paraId="40A2A369" w14:textId="77777777" w:rsidR="004F477B" w:rsidRPr="005B77ED" w:rsidRDefault="004F477B" w:rsidP="00012322">
      <w:pPr>
        <w:tabs>
          <w:tab w:val="left" w:pos="9900"/>
        </w:tabs>
        <w:spacing w:after="0"/>
        <w:jc w:val="both"/>
        <w:rPr>
          <w:rFonts w:ascii="Gill Sans MT" w:hAnsi="Gill Sans MT" w:cs="Arial"/>
          <w:bCs/>
          <w:color w:val="222222"/>
          <w:shd w:val="clear" w:color="auto" w:fill="FFFFFF"/>
        </w:rPr>
      </w:pPr>
    </w:p>
    <w:p w14:paraId="3A63D646" w14:textId="77777777" w:rsidR="004F477B" w:rsidRPr="005B77ED" w:rsidRDefault="004F477B" w:rsidP="00012322">
      <w:pPr>
        <w:tabs>
          <w:tab w:val="left" w:pos="9900"/>
        </w:tabs>
        <w:spacing w:after="0"/>
        <w:jc w:val="both"/>
        <w:rPr>
          <w:rFonts w:ascii="Gill Sans MT" w:hAnsi="Gill Sans MT" w:cs="Arial"/>
          <w:b/>
          <w:bCs/>
          <w:color w:val="auto"/>
        </w:rPr>
      </w:pPr>
      <w:r w:rsidRPr="005B77ED">
        <w:rPr>
          <w:rFonts w:ascii="Gill Sans MT" w:hAnsi="Gill Sans MT" w:cs="Arial"/>
          <w:b/>
          <w:bCs/>
          <w:color w:val="222222"/>
          <w:shd w:val="clear" w:color="auto" w:fill="FFFFFF"/>
        </w:rPr>
        <w:t>Fig 3: Trend of Immunization performance in Uganda 2000-2017</w:t>
      </w:r>
    </w:p>
    <w:p w14:paraId="2320212F" w14:textId="77777777" w:rsidR="003B3910" w:rsidRPr="005B77ED" w:rsidRDefault="009C0346" w:rsidP="00BB71F9">
      <w:pPr>
        <w:pStyle w:val="ListParagraph"/>
        <w:tabs>
          <w:tab w:val="left" w:pos="9900"/>
        </w:tabs>
        <w:spacing w:after="0"/>
        <w:jc w:val="both"/>
        <w:rPr>
          <w:rFonts w:ascii="Gill Sans MT" w:hAnsi="Gill Sans MT" w:cs="Arial"/>
          <w:bCs/>
          <w:color w:val="222222"/>
          <w:shd w:val="clear" w:color="auto" w:fill="FFFFFF"/>
        </w:rPr>
      </w:pPr>
      <w:r w:rsidRPr="005B77ED">
        <w:rPr>
          <w:rFonts w:ascii="Gill Sans MT" w:hAnsi="Gill Sans MT" w:cs="Arial"/>
          <w:bCs/>
          <w:noProof/>
          <w:color w:val="222222"/>
          <w:shd w:val="clear" w:color="auto" w:fill="FFFFFF"/>
        </w:rPr>
        <w:drawing>
          <wp:inline distT="0" distB="0" distL="0" distR="0" wp14:anchorId="4331512C" wp14:editId="5603E651">
            <wp:extent cx="5191125" cy="2543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1701" cy="2543457"/>
                    </a:xfrm>
                    <a:prstGeom prst="rect">
                      <a:avLst/>
                    </a:prstGeom>
                    <a:noFill/>
                  </pic:spPr>
                </pic:pic>
              </a:graphicData>
            </a:graphic>
          </wp:inline>
        </w:drawing>
      </w:r>
    </w:p>
    <w:p w14:paraId="22A5D52D" w14:textId="02AF560A" w:rsidR="00587355" w:rsidRPr="005B77ED" w:rsidRDefault="00FE1374" w:rsidP="000C29FA">
      <w:pPr>
        <w:tabs>
          <w:tab w:val="left" w:pos="9900"/>
        </w:tabs>
        <w:spacing w:before="240"/>
        <w:jc w:val="both"/>
        <w:rPr>
          <w:rFonts w:ascii="Gill Sans MT" w:hAnsi="Gill Sans MT" w:cs="Arial"/>
          <w:bCs/>
          <w:color w:val="auto"/>
          <w:lang w:val="en-GB"/>
        </w:rPr>
      </w:pPr>
      <w:r>
        <w:rPr>
          <w:rFonts w:ascii="Gill Sans MT" w:hAnsi="Gill Sans MT" w:cs="Arial"/>
          <w:bCs/>
          <w:color w:val="auto"/>
          <w:lang w:val="en-GB"/>
        </w:rPr>
        <w:t>The s</w:t>
      </w:r>
      <w:r w:rsidR="00F50221" w:rsidRPr="005B77ED">
        <w:rPr>
          <w:rFonts w:ascii="Gill Sans MT" w:hAnsi="Gill Sans MT" w:cs="Arial"/>
          <w:bCs/>
          <w:color w:val="auto"/>
          <w:lang w:val="en-GB"/>
        </w:rPr>
        <w:t>e</w:t>
      </w:r>
      <w:r w:rsidR="00444AEF" w:rsidRPr="005B77ED">
        <w:rPr>
          <w:rFonts w:ascii="Gill Sans MT" w:hAnsi="Gill Sans MT" w:cs="Arial"/>
          <w:bCs/>
          <w:color w:val="auto"/>
          <w:lang w:val="en-GB"/>
        </w:rPr>
        <w:t xml:space="preserve">nsitivity of AFP surveillance </w:t>
      </w:r>
      <w:r w:rsidR="00CD21B9" w:rsidRPr="005B77ED">
        <w:rPr>
          <w:rFonts w:ascii="Gill Sans MT" w:hAnsi="Gill Sans MT" w:cs="Arial"/>
          <w:bCs/>
          <w:color w:val="auto"/>
          <w:lang w:val="en-GB"/>
        </w:rPr>
        <w:t>is</w:t>
      </w:r>
      <w:r w:rsidR="00444AEF" w:rsidRPr="005B77ED">
        <w:rPr>
          <w:rFonts w:ascii="Gill Sans MT" w:hAnsi="Gill Sans MT" w:cs="Arial"/>
          <w:bCs/>
          <w:color w:val="auto"/>
          <w:lang w:val="en-GB"/>
        </w:rPr>
        <w:t xml:space="preserve"> </w:t>
      </w:r>
      <w:r w:rsidR="00F50221" w:rsidRPr="005B77ED">
        <w:rPr>
          <w:rFonts w:ascii="Gill Sans MT" w:hAnsi="Gill Sans MT" w:cs="Arial"/>
          <w:bCs/>
          <w:color w:val="auto"/>
          <w:lang w:val="en-GB"/>
        </w:rPr>
        <w:t>not good enough to detect polio cases</w:t>
      </w:r>
      <w:r w:rsidR="00444AEF" w:rsidRPr="005B77ED">
        <w:rPr>
          <w:rFonts w:ascii="Gill Sans MT" w:hAnsi="Gill Sans MT" w:cs="Arial"/>
          <w:bCs/>
          <w:color w:val="auto"/>
          <w:lang w:val="en-GB"/>
        </w:rPr>
        <w:t>.</w:t>
      </w:r>
      <w:r w:rsidR="00331F26" w:rsidRPr="005B77ED">
        <w:rPr>
          <w:rFonts w:ascii="Gill Sans MT" w:hAnsi="Gill Sans MT" w:cs="Arial"/>
          <w:bCs/>
          <w:color w:val="auto"/>
        </w:rPr>
        <w:t xml:space="preserve"> Environmental </w:t>
      </w:r>
      <w:r w:rsidR="00F50221" w:rsidRPr="005B77ED">
        <w:rPr>
          <w:rFonts w:ascii="Gill Sans MT" w:hAnsi="Gill Sans MT" w:cs="Arial"/>
          <w:bCs/>
          <w:color w:val="auto"/>
        </w:rPr>
        <w:t xml:space="preserve">surveillance is only </w:t>
      </w:r>
      <w:r w:rsidR="00331F26" w:rsidRPr="005B77ED">
        <w:rPr>
          <w:rFonts w:ascii="Gill Sans MT" w:hAnsi="Gill Sans MT" w:cs="Arial"/>
          <w:bCs/>
          <w:color w:val="auto"/>
        </w:rPr>
        <w:t xml:space="preserve">done in Entebbe and Kampala to supplement </w:t>
      </w:r>
      <w:r w:rsidR="00091183" w:rsidRPr="005B77ED">
        <w:rPr>
          <w:rFonts w:ascii="Gill Sans MT" w:hAnsi="Gill Sans MT" w:cs="Arial"/>
          <w:bCs/>
          <w:color w:val="auto"/>
        </w:rPr>
        <w:t>surveillance</w:t>
      </w:r>
      <w:r w:rsidR="00F50221" w:rsidRPr="005B77ED">
        <w:rPr>
          <w:rFonts w:ascii="Gill Sans MT" w:hAnsi="Gill Sans MT" w:cs="Arial"/>
          <w:bCs/>
          <w:color w:val="auto"/>
        </w:rPr>
        <w:t xml:space="preserve">. Plans are however </w:t>
      </w:r>
      <w:r w:rsidR="00CD21B9" w:rsidRPr="005B77ED">
        <w:rPr>
          <w:rFonts w:ascii="Gill Sans MT" w:hAnsi="Gill Sans MT" w:cs="Arial"/>
          <w:bCs/>
          <w:color w:val="auto"/>
        </w:rPr>
        <w:t xml:space="preserve">underway to extend </w:t>
      </w:r>
      <w:r w:rsidR="00331F26" w:rsidRPr="005B77ED">
        <w:rPr>
          <w:rFonts w:ascii="Gill Sans MT" w:hAnsi="Gill Sans MT" w:cs="Arial"/>
          <w:bCs/>
          <w:color w:val="auto"/>
        </w:rPr>
        <w:t>to</w:t>
      </w:r>
      <w:r w:rsidR="00F50221" w:rsidRPr="005B77ED">
        <w:rPr>
          <w:rFonts w:ascii="Gill Sans MT" w:hAnsi="Gill Sans MT" w:cs="Arial"/>
          <w:bCs/>
          <w:color w:val="auto"/>
        </w:rPr>
        <w:t xml:space="preserve"> other districts, especially those hosting refugees. There also exist </w:t>
      </w:r>
      <w:r w:rsidR="00A30DE4" w:rsidRPr="005B77ED">
        <w:rPr>
          <w:rFonts w:ascii="Gill Sans MT" w:hAnsi="Gill Sans MT" w:cs="Arial"/>
          <w:bCs/>
          <w:color w:val="auto"/>
          <w:lang w:val="en-GB"/>
        </w:rPr>
        <w:t>g</w:t>
      </w:r>
      <w:r w:rsidR="00F50221" w:rsidRPr="005B77ED">
        <w:rPr>
          <w:rFonts w:ascii="Gill Sans MT" w:hAnsi="Gill Sans MT" w:cs="Arial"/>
          <w:bCs/>
          <w:color w:val="auto"/>
          <w:lang w:val="en-GB"/>
        </w:rPr>
        <w:t>aps</w:t>
      </w:r>
      <w:r w:rsidR="00FC1004" w:rsidRPr="005B77ED">
        <w:rPr>
          <w:rFonts w:ascii="Gill Sans MT" w:hAnsi="Gill Sans MT" w:cs="Arial"/>
          <w:bCs/>
          <w:color w:val="auto"/>
          <w:lang w:val="en-GB"/>
        </w:rPr>
        <w:t xml:space="preserve"> in</w:t>
      </w:r>
      <w:r w:rsidR="00F50221" w:rsidRPr="005B77ED">
        <w:rPr>
          <w:rFonts w:ascii="Gill Sans MT" w:hAnsi="Gill Sans MT" w:cs="Arial"/>
          <w:bCs/>
          <w:color w:val="auto"/>
          <w:lang w:val="en-GB"/>
        </w:rPr>
        <w:t xml:space="preserve"> both non-polio AFP rate and </w:t>
      </w:r>
      <w:r w:rsidR="00FC1004" w:rsidRPr="005B77ED">
        <w:rPr>
          <w:rFonts w:ascii="Gill Sans MT" w:hAnsi="Gill Sans MT" w:cs="Arial"/>
          <w:bCs/>
          <w:color w:val="auto"/>
          <w:lang w:val="en-GB"/>
        </w:rPr>
        <w:t>stool adequac</w:t>
      </w:r>
      <w:r w:rsidR="00A30DE4" w:rsidRPr="005B77ED">
        <w:rPr>
          <w:rFonts w:ascii="Gill Sans MT" w:hAnsi="Gill Sans MT" w:cs="Arial"/>
          <w:bCs/>
          <w:color w:val="auto"/>
          <w:lang w:val="en-GB"/>
        </w:rPr>
        <w:t>y rate at the subnational level</w:t>
      </w:r>
      <w:r w:rsidR="00F50221" w:rsidRPr="005B77ED">
        <w:rPr>
          <w:rFonts w:ascii="Gill Sans MT" w:hAnsi="Gill Sans MT" w:cs="Arial"/>
          <w:bCs/>
          <w:color w:val="auto"/>
          <w:lang w:val="en-GB"/>
        </w:rPr>
        <w:t>.</w:t>
      </w:r>
      <w:r w:rsidR="00A30DE4" w:rsidRPr="005B77ED">
        <w:rPr>
          <w:rFonts w:ascii="Gill Sans MT" w:hAnsi="Gill Sans MT" w:cs="Arial"/>
          <w:bCs/>
          <w:color w:val="auto"/>
          <w:lang w:val="en-GB"/>
        </w:rPr>
        <w:t xml:space="preserve"> </w:t>
      </w:r>
      <w:r w:rsidR="00444AEF" w:rsidRPr="005B77ED">
        <w:rPr>
          <w:rFonts w:ascii="Gill Sans MT" w:hAnsi="Gill Sans MT" w:cs="Arial"/>
          <w:bCs/>
          <w:color w:val="auto"/>
          <w:lang w:val="en-GB"/>
        </w:rPr>
        <w:t xml:space="preserve">In the last three years, polio compatibles cases were reported in Jinja (1 case) and </w:t>
      </w:r>
      <w:proofErr w:type="spellStart"/>
      <w:r w:rsidR="00444AEF" w:rsidRPr="005B77ED">
        <w:rPr>
          <w:rFonts w:ascii="Gill Sans MT" w:hAnsi="Gill Sans MT" w:cs="Arial"/>
          <w:bCs/>
          <w:color w:val="auto"/>
          <w:lang w:val="en-GB"/>
        </w:rPr>
        <w:t>Kyegegwa</w:t>
      </w:r>
      <w:proofErr w:type="spellEnd"/>
      <w:r w:rsidR="00444AEF" w:rsidRPr="005B77ED">
        <w:rPr>
          <w:rFonts w:ascii="Gill Sans MT" w:hAnsi="Gill Sans MT" w:cs="Arial"/>
          <w:bCs/>
          <w:color w:val="auto"/>
          <w:lang w:val="en-GB"/>
        </w:rPr>
        <w:t xml:space="preserve"> (1 case) in 2016 and in </w:t>
      </w:r>
      <w:proofErr w:type="spellStart"/>
      <w:r w:rsidR="00444AEF" w:rsidRPr="005B77ED">
        <w:rPr>
          <w:rFonts w:ascii="Gill Sans MT" w:hAnsi="Gill Sans MT" w:cs="Arial"/>
          <w:bCs/>
          <w:color w:val="auto"/>
          <w:lang w:val="en-GB"/>
        </w:rPr>
        <w:t>Arua</w:t>
      </w:r>
      <w:proofErr w:type="spellEnd"/>
      <w:r w:rsidR="00444AEF" w:rsidRPr="005B77ED">
        <w:rPr>
          <w:rFonts w:ascii="Gill Sans MT" w:hAnsi="Gill Sans MT" w:cs="Arial"/>
          <w:bCs/>
          <w:color w:val="auto"/>
          <w:lang w:val="en-GB"/>
        </w:rPr>
        <w:t xml:space="preserve"> (1 case) in 2018 with no clustering.</w:t>
      </w:r>
    </w:p>
    <w:p w14:paraId="4EEFF5AA" w14:textId="77777777" w:rsidR="009815AA" w:rsidRPr="005B77ED" w:rsidRDefault="00E00D48" w:rsidP="00E00D48">
      <w:pPr>
        <w:tabs>
          <w:tab w:val="left" w:pos="9900"/>
        </w:tabs>
        <w:spacing w:after="0"/>
        <w:jc w:val="both"/>
        <w:rPr>
          <w:rFonts w:ascii="Gill Sans MT" w:hAnsi="Gill Sans MT" w:cs="Arial"/>
          <w:b/>
          <w:bCs/>
          <w:color w:val="auto"/>
        </w:rPr>
      </w:pPr>
      <w:r w:rsidRPr="005B77ED">
        <w:rPr>
          <w:rFonts w:ascii="Gill Sans MT" w:hAnsi="Gill Sans MT" w:cs="Arial"/>
          <w:b/>
          <w:bCs/>
          <w:color w:val="auto"/>
        </w:rPr>
        <w:t>NP AFP rate Sept- 2018          Stool Adequacy Sept-2018             Environmental surveillance sites</w:t>
      </w:r>
    </w:p>
    <w:p w14:paraId="66B05E30" w14:textId="77777777" w:rsidR="00223A09" w:rsidRPr="005B77ED" w:rsidRDefault="00B27292" w:rsidP="00E00D48">
      <w:pPr>
        <w:pStyle w:val="ListParagraph"/>
        <w:tabs>
          <w:tab w:val="left" w:pos="9900"/>
        </w:tabs>
        <w:spacing w:after="0"/>
        <w:ind w:left="0"/>
        <w:jc w:val="both"/>
        <w:rPr>
          <w:rFonts w:ascii="Gill Sans MT" w:hAnsi="Gill Sans MT" w:cs="Arial"/>
          <w:bCs/>
          <w:color w:val="auto"/>
        </w:rPr>
      </w:pPr>
      <w:r w:rsidRPr="005B77ED">
        <w:rPr>
          <w:rFonts w:ascii="Gill Sans MT" w:hAnsi="Gill Sans MT"/>
          <w:noProof/>
        </w:rPr>
        <mc:AlternateContent>
          <mc:Choice Requires="wps">
            <w:drawing>
              <wp:anchor distT="0" distB="0" distL="114300" distR="114300" simplePos="0" relativeHeight="251677696" behindDoc="0" locked="0" layoutInCell="1" allowOverlap="1" wp14:anchorId="6EA78964" wp14:editId="2C4EA49C">
                <wp:simplePos x="0" y="0"/>
                <wp:positionH relativeFrom="column">
                  <wp:posOffset>2895600</wp:posOffset>
                </wp:positionH>
                <wp:positionV relativeFrom="paragraph">
                  <wp:posOffset>370205</wp:posOffset>
                </wp:positionV>
                <wp:extent cx="1438275" cy="876300"/>
                <wp:effectExtent l="38100" t="19050" r="28575" b="38100"/>
                <wp:wrapNone/>
                <wp:docPr id="13" name="Connecteur droit avec flèche 8"/>
                <wp:cNvGraphicFramePr/>
                <a:graphic xmlns:a="http://schemas.openxmlformats.org/drawingml/2006/main">
                  <a:graphicData uri="http://schemas.microsoft.com/office/word/2010/wordprocessingShape">
                    <wps:wsp>
                      <wps:cNvCnPr/>
                      <wps:spPr>
                        <a:xfrm flipH="1">
                          <a:off x="0" y="0"/>
                          <a:ext cx="1438275" cy="876300"/>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6A1784" id="_x0000_t32" coordsize="21600,21600" o:spt="32" o:oned="t" path="m,l21600,21600e" filled="f">
                <v:path arrowok="t" fillok="f" o:connecttype="none"/>
                <o:lock v:ext="edit" shapetype="t"/>
              </v:shapetype>
              <v:shape id="Connecteur droit avec flèche 8" o:spid="_x0000_s1026" type="#_x0000_t32" style="position:absolute;margin-left:228pt;margin-top:29.15pt;width:113.25pt;height:6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" strokecolor="red" strokeweight="2.25pt">
                <v:stroke dashstyle="dash" endarrow="block"/>
              </v:shape>
            </w:pict>
          </mc:Fallback>
        </mc:AlternateContent>
      </w:r>
      <w:r w:rsidRPr="005B77ED">
        <w:rPr>
          <w:rFonts w:ascii="Gill Sans MT" w:hAnsi="Gill Sans MT"/>
          <w:noProof/>
        </w:rPr>
        <mc:AlternateContent>
          <mc:Choice Requires="wps">
            <w:drawing>
              <wp:anchor distT="0" distB="0" distL="114300" distR="114300" simplePos="0" relativeHeight="251679744" behindDoc="0" locked="0" layoutInCell="1" allowOverlap="1" wp14:anchorId="600DC212" wp14:editId="0ADB1EBC">
                <wp:simplePos x="0" y="0"/>
                <wp:positionH relativeFrom="column">
                  <wp:posOffset>2695575</wp:posOffset>
                </wp:positionH>
                <wp:positionV relativeFrom="paragraph">
                  <wp:posOffset>1598930</wp:posOffset>
                </wp:positionV>
                <wp:extent cx="1266825" cy="66676"/>
                <wp:effectExtent l="38100" t="57150" r="9525" b="104775"/>
                <wp:wrapNone/>
                <wp:docPr id="16" name="Connecteur droit avec flèche 8"/>
                <wp:cNvGraphicFramePr/>
                <a:graphic xmlns:a="http://schemas.openxmlformats.org/drawingml/2006/main">
                  <a:graphicData uri="http://schemas.microsoft.com/office/word/2010/wordprocessingShape">
                    <wps:wsp>
                      <wps:cNvCnPr/>
                      <wps:spPr>
                        <a:xfrm flipH="1">
                          <a:off x="0" y="0"/>
                          <a:ext cx="1266825" cy="66676"/>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8C0799" id="Connecteur droit avec flèche 8" o:spid="_x0000_s1026" type="#_x0000_t32" style="position:absolute;margin-left:212.25pt;margin-top:125.9pt;width:99.75pt;height: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" strokecolor="red" strokeweight="2.25pt">
                <v:stroke dashstyle="dash" endarrow="block"/>
              </v:shape>
            </w:pict>
          </mc:Fallback>
        </mc:AlternateContent>
      </w:r>
      <w:r w:rsidR="00E00D48" w:rsidRPr="005B77ED">
        <w:rPr>
          <w:rFonts w:ascii="Gill Sans MT" w:hAnsi="Gill Sans MT"/>
          <w:noProof/>
        </w:rPr>
        <w:drawing>
          <wp:inline distT="0" distB="0" distL="0" distR="0" wp14:anchorId="1336BEE2" wp14:editId="36459A80">
            <wp:extent cx="1773936" cy="1883664"/>
            <wp:effectExtent l="0" t="0" r="0" b="2540"/>
            <wp:docPr id="3277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4" name="Content Placeholder 6"/>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73936" cy="1883664"/>
                    </a:xfrm>
                    <a:prstGeom prst="rect">
                      <a:avLst/>
                    </a:prstGeom>
                  </pic:spPr>
                </pic:pic>
              </a:graphicData>
            </a:graphic>
          </wp:inline>
        </w:drawing>
      </w:r>
      <w:r w:rsidR="00E00D48" w:rsidRPr="005B77ED">
        <w:rPr>
          <w:rFonts w:ascii="Gill Sans MT" w:hAnsi="Gill Sans MT"/>
          <w:noProof/>
        </w:rPr>
        <w:t xml:space="preserve"> </w:t>
      </w:r>
      <w:r w:rsidR="00E00D48" w:rsidRPr="005B77ED">
        <w:rPr>
          <w:rFonts w:ascii="Gill Sans MT" w:hAnsi="Gill Sans MT"/>
          <w:noProof/>
        </w:rPr>
        <w:drawing>
          <wp:inline distT="0" distB="0" distL="0" distR="0" wp14:anchorId="2744F565" wp14:editId="1B86F5D1">
            <wp:extent cx="1947672" cy="1865376"/>
            <wp:effectExtent l="0" t="0" r="0" b="1905"/>
            <wp:docPr id="33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7672" cy="1865376"/>
                    </a:xfrm>
                    <a:prstGeom prst="rect">
                      <a:avLst/>
                    </a:prstGeom>
                    <a:noFill/>
                    <a:ln>
                      <a:noFill/>
                    </a:ln>
                  </pic:spPr>
                </pic:pic>
              </a:graphicData>
            </a:graphic>
          </wp:inline>
        </w:drawing>
      </w:r>
      <w:r w:rsidR="00E00D48" w:rsidRPr="005B77ED">
        <w:rPr>
          <w:rFonts w:ascii="Gill Sans MT" w:hAnsi="Gill Sans MT"/>
          <w:noProof/>
        </w:rPr>
        <w:t xml:space="preserve"> </w:t>
      </w:r>
      <w:r w:rsidR="00E00D48" w:rsidRPr="005B77ED">
        <w:rPr>
          <w:rFonts w:ascii="Gill Sans MT" w:hAnsi="Gill Sans MT"/>
          <w:noProof/>
        </w:rPr>
        <w:drawing>
          <wp:inline distT="0" distB="0" distL="0" distR="0" wp14:anchorId="23910967" wp14:editId="0E2269EC">
            <wp:extent cx="2002536" cy="1865376"/>
            <wp:effectExtent l="0" t="0" r="0" b="1905"/>
            <wp:docPr id="37892" name="Picture 2" descr="C:\Users\user\Desktop\Shapefiles\Work\Environ_Sites_Kamp_W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descr="C:\Users\user\Desktop\Shapefiles\Work\Environ_Sites_Kamp_Wak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2536" cy="1865376"/>
                    </a:xfrm>
                    <a:prstGeom prst="rect">
                      <a:avLst/>
                    </a:prstGeom>
                    <a:noFill/>
                    <a:ln>
                      <a:noFill/>
                    </a:ln>
                  </pic:spPr>
                </pic:pic>
              </a:graphicData>
            </a:graphic>
          </wp:inline>
        </w:drawing>
      </w:r>
      <w:r w:rsidR="00E00D48" w:rsidRPr="005B77ED">
        <w:rPr>
          <w:rFonts w:ascii="Gill Sans MT" w:hAnsi="Gill Sans MT"/>
          <w:noProof/>
        </w:rPr>
        <w:t xml:space="preserve">                                                     </w:t>
      </w:r>
    </w:p>
    <w:tbl>
      <w:tblPr>
        <w:tblW w:w="9570" w:type="dxa"/>
        <w:tblLook w:val="0420" w:firstRow="1" w:lastRow="0" w:firstColumn="0" w:lastColumn="0" w:noHBand="0" w:noVBand="1"/>
      </w:tblPr>
      <w:tblGrid>
        <w:gridCol w:w="3139"/>
        <w:gridCol w:w="1052"/>
        <w:gridCol w:w="1511"/>
        <w:gridCol w:w="1742"/>
        <w:gridCol w:w="2126"/>
      </w:tblGrid>
      <w:tr w:rsidR="003215FE" w:rsidRPr="005B77ED" w14:paraId="6317E001" w14:textId="77777777" w:rsidTr="00262966">
        <w:trPr>
          <w:trHeight w:val="60"/>
        </w:trPr>
        <w:tc>
          <w:tcPr>
            <w:tcW w:w="9570" w:type="dxa"/>
            <w:gridSpan w:val="5"/>
            <w:tcBorders>
              <w:top w:val="single" w:sz="8" w:space="0" w:color="auto"/>
              <w:left w:val="single" w:sz="8" w:space="0" w:color="auto"/>
              <w:bottom w:val="single" w:sz="4" w:space="0" w:color="auto"/>
              <w:right w:val="single" w:sz="8" w:space="0" w:color="auto"/>
            </w:tcBorders>
            <w:shd w:val="clear" w:color="auto" w:fill="auto"/>
            <w:vAlign w:val="center"/>
          </w:tcPr>
          <w:p w14:paraId="171A32B4" w14:textId="77777777" w:rsidR="003215FE" w:rsidRPr="005B77ED" w:rsidRDefault="004F477B"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 xml:space="preserve">Table 5: </w:t>
            </w:r>
            <w:proofErr w:type="spellStart"/>
            <w:r w:rsidR="003215FE" w:rsidRPr="005B77ED">
              <w:rPr>
                <w:rFonts w:ascii="Gill Sans MT" w:eastAsia="Times New Roman" w:hAnsi="Gill Sans MT" w:cs="Times New Roman"/>
                <w:b/>
                <w:bCs/>
                <w:color w:val="000000"/>
              </w:rPr>
              <w:t>Moyo</w:t>
            </w:r>
            <w:proofErr w:type="spellEnd"/>
            <w:r w:rsidR="003215FE" w:rsidRPr="005B77ED">
              <w:rPr>
                <w:rFonts w:ascii="Gill Sans MT" w:eastAsia="Times New Roman" w:hAnsi="Gill Sans MT" w:cs="Times New Roman"/>
                <w:b/>
                <w:bCs/>
                <w:color w:val="000000"/>
              </w:rPr>
              <w:t xml:space="preserve"> District Population demographics indication refugee population</w:t>
            </w:r>
          </w:p>
        </w:tc>
      </w:tr>
      <w:tr w:rsidR="00D66F89" w:rsidRPr="005B77ED" w14:paraId="4584AA6C" w14:textId="77777777" w:rsidTr="00D66F89">
        <w:trPr>
          <w:trHeight w:val="60"/>
        </w:trPr>
        <w:tc>
          <w:tcPr>
            <w:tcW w:w="313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5F9848B" w14:textId="77777777" w:rsidR="00D66F89" w:rsidRPr="005B77ED" w:rsidRDefault="00D66F89"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Target group</w:t>
            </w:r>
          </w:p>
        </w:tc>
        <w:tc>
          <w:tcPr>
            <w:tcW w:w="1052" w:type="dxa"/>
            <w:tcBorders>
              <w:top w:val="single" w:sz="8" w:space="0" w:color="auto"/>
              <w:left w:val="nil"/>
              <w:bottom w:val="single" w:sz="4" w:space="0" w:color="auto"/>
              <w:right w:val="single" w:sz="4" w:space="0" w:color="auto"/>
            </w:tcBorders>
            <w:shd w:val="clear" w:color="auto" w:fill="auto"/>
            <w:vAlign w:val="center"/>
            <w:hideMark/>
          </w:tcPr>
          <w:p w14:paraId="705E9DD6" w14:textId="77777777" w:rsidR="00D66F89" w:rsidRPr="005B77ED" w:rsidRDefault="00D66F89"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w:t>
            </w:r>
          </w:p>
        </w:tc>
        <w:tc>
          <w:tcPr>
            <w:tcW w:w="1511" w:type="dxa"/>
            <w:tcBorders>
              <w:top w:val="single" w:sz="8" w:space="0" w:color="auto"/>
              <w:left w:val="nil"/>
              <w:bottom w:val="single" w:sz="4" w:space="0" w:color="auto"/>
              <w:right w:val="single" w:sz="4" w:space="0" w:color="auto"/>
            </w:tcBorders>
            <w:shd w:val="clear" w:color="auto" w:fill="auto"/>
            <w:vAlign w:val="center"/>
            <w:hideMark/>
          </w:tcPr>
          <w:p w14:paraId="78DA16AC" w14:textId="77777777" w:rsidR="00D66F89" w:rsidRPr="005B77ED" w:rsidRDefault="00D66F89"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Host</w:t>
            </w:r>
          </w:p>
        </w:tc>
        <w:tc>
          <w:tcPr>
            <w:tcW w:w="1742" w:type="dxa"/>
            <w:tcBorders>
              <w:top w:val="single" w:sz="8" w:space="0" w:color="auto"/>
              <w:left w:val="nil"/>
              <w:bottom w:val="single" w:sz="4" w:space="0" w:color="auto"/>
              <w:right w:val="single" w:sz="4" w:space="0" w:color="auto"/>
            </w:tcBorders>
            <w:shd w:val="clear" w:color="auto" w:fill="auto"/>
            <w:vAlign w:val="center"/>
            <w:hideMark/>
          </w:tcPr>
          <w:p w14:paraId="61A4AF1B" w14:textId="77777777" w:rsidR="00D66F89" w:rsidRPr="005B77ED" w:rsidRDefault="00D66F89"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Refugees</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05DE8AEF" w14:textId="77777777" w:rsidR="00D66F89" w:rsidRPr="005B77ED" w:rsidRDefault="00D66F89" w:rsidP="00262966">
            <w:pPr>
              <w:spacing w:after="0" w:line="240" w:lineRule="auto"/>
              <w:rPr>
                <w:rFonts w:ascii="Gill Sans MT" w:eastAsia="Times New Roman" w:hAnsi="Gill Sans MT" w:cs="Times New Roman"/>
                <w:b/>
                <w:bCs/>
                <w:color w:val="000000"/>
              </w:rPr>
            </w:pPr>
            <w:r w:rsidRPr="005B77ED">
              <w:rPr>
                <w:rFonts w:ascii="Gill Sans MT" w:eastAsia="Times New Roman" w:hAnsi="Gill Sans MT" w:cs="Times New Roman"/>
                <w:b/>
                <w:bCs/>
                <w:color w:val="000000"/>
              </w:rPr>
              <w:t>Cumulative</w:t>
            </w:r>
          </w:p>
        </w:tc>
      </w:tr>
      <w:tr w:rsidR="00D66F89" w:rsidRPr="005B77ED" w14:paraId="705C1E42" w14:textId="77777777" w:rsidTr="00D66F89">
        <w:trPr>
          <w:trHeight w:val="70"/>
        </w:trPr>
        <w:tc>
          <w:tcPr>
            <w:tcW w:w="3139" w:type="dxa"/>
            <w:tcBorders>
              <w:top w:val="nil"/>
              <w:left w:val="single" w:sz="8" w:space="0" w:color="auto"/>
              <w:bottom w:val="single" w:sz="8" w:space="0" w:color="auto"/>
              <w:right w:val="single" w:sz="4" w:space="0" w:color="auto"/>
            </w:tcBorders>
            <w:shd w:val="clear" w:color="000000" w:fill="E8EEF1"/>
            <w:vAlign w:val="center"/>
            <w:hideMark/>
          </w:tcPr>
          <w:p w14:paraId="0D8AC289" w14:textId="77777777" w:rsidR="00D66F89" w:rsidRPr="005B77ED" w:rsidRDefault="00D66F89" w:rsidP="00262966">
            <w:pPr>
              <w:spacing w:after="0" w:line="240" w:lineRule="auto"/>
              <w:rPr>
                <w:rFonts w:ascii="Gill Sans MT" w:eastAsia="Times New Roman" w:hAnsi="Gill Sans MT" w:cs="Times New Roman"/>
                <w:b/>
                <w:bCs/>
                <w:color w:val="7030A0"/>
              </w:rPr>
            </w:pPr>
            <w:proofErr w:type="gramStart"/>
            <w:r w:rsidRPr="005B77ED">
              <w:rPr>
                <w:rFonts w:ascii="Gill Sans MT" w:eastAsia="Times New Roman" w:hAnsi="Gill Sans MT" w:cs="Times New Roman"/>
                <w:b/>
                <w:bCs/>
                <w:color w:val="7030A0"/>
              </w:rPr>
              <w:t>Total  population</w:t>
            </w:r>
            <w:proofErr w:type="gramEnd"/>
          </w:p>
        </w:tc>
        <w:tc>
          <w:tcPr>
            <w:tcW w:w="1052" w:type="dxa"/>
            <w:tcBorders>
              <w:top w:val="nil"/>
              <w:left w:val="nil"/>
              <w:bottom w:val="single" w:sz="8" w:space="0" w:color="auto"/>
              <w:right w:val="single" w:sz="4" w:space="0" w:color="auto"/>
            </w:tcBorders>
            <w:shd w:val="clear" w:color="000000" w:fill="E8EEF1"/>
            <w:vAlign w:val="center"/>
            <w:hideMark/>
          </w:tcPr>
          <w:p w14:paraId="1F55B852" w14:textId="77777777" w:rsidR="00D66F89" w:rsidRPr="005B77ED" w:rsidRDefault="00D66F89" w:rsidP="00262966">
            <w:pPr>
              <w:spacing w:after="0" w:line="240" w:lineRule="auto"/>
              <w:rPr>
                <w:rFonts w:ascii="Gill Sans MT" w:eastAsia="Times New Roman" w:hAnsi="Gill Sans MT" w:cs="Times New Roman"/>
                <w:b/>
                <w:bCs/>
                <w:color w:val="7030A0"/>
              </w:rPr>
            </w:pPr>
            <w:r w:rsidRPr="005B77ED">
              <w:rPr>
                <w:rFonts w:ascii="Gill Sans MT" w:eastAsia="Times New Roman" w:hAnsi="Gill Sans MT" w:cs="Times New Roman"/>
                <w:b/>
                <w:bCs/>
                <w:color w:val="7030A0"/>
              </w:rPr>
              <w:t>100</w:t>
            </w:r>
          </w:p>
        </w:tc>
        <w:tc>
          <w:tcPr>
            <w:tcW w:w="1511" w:type="dxa"/>
            <w:tcBorders>
              <w:top w:val="nil"/>
              <w:left w:val="nil"/>
              <w:bottom w:val="single" w:sz="8" w:space="0" w:color="auto"/>
              <w:right w:val="single" w:sz="4" w:space="0" w:color="auto"/>
            </w:tcBorders>
            <w:shd w:val="clear" w:color="000000" w:fill="E8EEF1"/>
            <w:vAlign w:val="center"/>
            <w:hideMark/>
          </w:tcPr>
          <w:p w14:paraId="368CDE42" w14:textId="77777777" w:rsidR="00D66F89" w:rsidRPr="005B77ED" w:rsidRDefault="00D66F89" w:rsidP="00262966">
            <w:pPr>
              <w:spacing w:after="0" w:line="240" w:lineRule="auto"/>
              <w:jc w:val="center"/>
              <w:rPr>
                <w:rFonts w:ascii="Gill Sans MT" w:eastAsia="Times New Roman" w:hAnsi="Gill Sans MT" w:cs="Times New Roman"/>
                <w:b/>
                <w:bCs/>
                <w:color w:val="7030A0"/>
              </w:rPr>
            </w:pPr>
            <w:r w:rsidRPr="005B77ED">
              <w:rPr>
                <w:rFonts w:ascii="Gill Sans MT" w:eastAsia="Times New Roman" w:hAnsi="Gill Sans MT" w:cs="Times New Roman"/>
                <w:b/>
                <w:bCs/>
                <w:color w:val="7030A0"/>
              </w:rPr>
              <w:t>147,600</w:t>
            </w:r>
          </w:p>
        </w:tc>
        <w:tc>
          <w:tcPr>
            <w:tcW w:w="1742" w:type="dxa"/>
            <w:tcBorders>
              <w:top w:val="nil"/>
              <w:left w:val="nil"/>
              <w:bottom w:val="single" w:sz="8" w:space="0" w:color="auto"/>
              <w:right w:val="single" w:sz="4" w:space="0" w:color="auto"/>
            </w:tcBorders>
            <w:shd w:val="clear" w:color="000000" w:fill="E8EEF1"/>
            <w:vAlign w:val="center"/>
            <w:hideMark/>
          </w:tcPr>
          <w:p w14:paraId="553753DB" w14:textId="77777777" w:rsidR="00D66F89" w:rsidRPr="005B77ED" w:rsidRDefault="00D66F89" w:rsidP="00262966">
            <w:pPr>
              <w:spacing w:after="0" w:line="240" w:lineRule="auto"/>
              <w:jc w:val="center"/>
              <w:rPr>
                <w:rFonts w:ascii="Gill Sans MT" w:eastAsia="Times New Roman" w:hAnsi="Gill Sans MT" w:cs="Times New Roman"/>
                <w:b/>
                <w:bCs/>
                <w:color w:val="FF0000"/>
              </w:rPr>
            </w:pPr>
            <w:r w:rsidRPr="005B77ED">
              <w:rPr>
                <w:rFonts w:ascii="Gill Sans MT" w:eastAsia="Times New Roman" w:hAnsi="Gill Sans MT" w:cs="Times New Roman"/>
                <w:b/>
                <w:bCs/>
                <w:color w:val="FF0000"/>
              </w:rPr>
              <w:t>119,369</w:t>
            </w:r>
          </w:p>
        </w:tc>
        <w:tc>
          <w:tcPr>
            <w:tcW w:w="2126" w:type="dxa"/>
            <w:tcBorders>
              <w:top w:val="nil"/>
              <w:left w:val="nil"/>
              <w:bottom w:val="single" w:sz="8" w:space="0" w:color="auto"/>
              <w:right w:val="single" w:sz="8" w:space="0" w:color="auto"/>
            </w:tcBorders>
            <w:shd w:val="clear" w:color="000000" w:fill="E8EEF1"/>
            <w:vAlign w:val="center"/>
            <w:hideMark/>
          </w:tcPr>
          <w:p w14:paraId="4698D625" w14:textId="77777777" w:rsidR="00D66F89" w:rsidRPr="005B77ED" w:rsidRDefault="00D66F89" w:rsidP="00262966">
            <w:pPr>
              <w:spacing w:after="0" w:line="240" w:lineRule="auto"/>
              <w:jc w:val="center"/>
              <w:rPr>
                <w:rFonts w:ascii="Gill Sans MT" w:eastAsia="Times New Roman" w:hAnsi="Gill Sans MT" w:cs="Times New Roman"/>
                <w:b/>
                <w:bCs/>
                <w:color w:val="7030A0"/>
              </w:rPr>
            </w:pPr>
            <w:r w:rsidRPr="005B77ED">
              <w:rPr>
                <w:rFonts w:ascii="Gill Sans MT" w:eastAsia="Times New Roman" w:hAnsi="Gill Sans MT" w:cs="Times New Roman"/>
                <w:b/>
                <w:bCs/>
                <w:color w:val="7030A0"/>
              </w:rPr>
              <w:t>266,969</w:t>
            </w:r>
          </w:p>
        </w:tc>
      </w:tr>
      <w:tr w:rsidR="00D66F89" w:rsidRPr="005B77ED" w14:paraId="62A45B3A" w14:textId="77777777" w:rsidTr="00D66F89">
        <w:trPr>
          <w:trHeight w:val="60"/>
        </w:trPr>
        <w:tc>
          <w:tcPr>
            <w:tcW w:w="3139" w:type="dxa"/>
            <w:tcBorders>
              <w:top w:val="nil"/>
              <w:left w:val="single" w:sz="8" w:space="0" w:color="auto"/>
              <w:bottom w:val="single" w:sz="4" w:space="0" w:color="auto"/>
              <w:right w:val="single" w:sz="4" w:space="0" w:color="auto"/>
            </w:tcBorders>
            <w:shd w:val="clear" w:color="auto" w:fill="auto"/>
            <w:vAlign w:val="center"/>
            <w:hideMark/>
          </w:tcPr>
          <w:p w14:paraId="1901BB7F"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 xml:space="preserve">WCBA </w:t>
            </w:r>
          </w:p>
        </w:tc>
        <w:tc>
          <w:tcPr>
            <w:tcW w:w="1052" w:type="dxa"/>
            <w:tcBorders>
              <w:top w:val="nil"/>
              <w:left w:val="nil"/>
              <w:bottom w:val="single" w:sz="4" w:space="0" w:color="auto"/>
              <w:right w:val="single" w:sz="4" w:space="0" w:color="auto"/>
            </w:tcBorders>
            <w:shd w:val="clear" w:color="auto" w:fill="auto"/>
            <w:vAlign w:val="center"/>
            <w:hideMark/>
          </w:tcPr>
          <w:p w14:paraId="7282B1CE"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20</w:t>
            </w:r>
          </w:p>
        </w:tc>
        <w:tc>
          <w:tcPr>
            <w:tcW w:w="1511" w:type="dxa"/>
            <w:tcBorders>
              <w:top w:val="nil"/>
              <w:left w:val="nil"/>
              <w:bottom w:val="single" w:sz="4" w:space="0" w:color="auto"/>
              <w:right w:val="single" w:sz="4" w:space="0" w:color="auto"/>
            </w:tcBorders>
            <w:shd w:val="clear" w:color="auto" w:fill="auto"/>
            <w:vAlign w:val="center"/>
            <w:hideMark/>
          </w:tcPr>
          <w:p w14:paraId="1AEC0E4B"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29,815</w:t>
            </w:r>
          </w:p>
        </w:tc>
        <w:tc>
          <w:tcPr>
            <w:tcW w:w="1742" w:type="dxa"/>
            <w:tcBorders>
              <w:top w:val="nil"/>
              <w:left w:val="nil"/>
              <w:bottom w:val="single" w:sz="4" w:space="0" w:color="auto"/>
              <w:right w:val="single" w:sz="4" w:space="0" w:color="auto"/>
            </w:tcBorders>
            <w:shd w:val="clear" w:color="auto" w:fill="auto"/>
            <w:vAlign w:val="center"/>
            <w:hideMark/>
          </w:tcPr>
          <w:p w14:paraId="6CED20CB"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24,113</w:t>
            </w:r>
          </w:p>
        </w:tc>
        <w:tc>
          <w:tcPr>
            <w:tcW w:w="2126" w:type="dxa"/>
            <w:tcBorders>
              <w:top w:val="nil"/>
              <w:left w:val="nil"/>
              <w:bottom w:val="single" w:sz="4" w:space="0" w:color="auto"/>
              <w:right w:val="single" w:sz="8" w:space="0" w:color="auto"/>
            </w:tcBorders>
            <w:shd w:val="clear" w:color="auto" w:fill="auto"/>
            <w:vAlign w:val="center"/>
            <w:hideMark/>
          </w:tcPr>
          <w:p w14:paraId="60100BDF"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53,928</w:t>
            </w:r>
          </w:p>
        </w:tc>
      </w:tr>
      <w:tr w:rsidR="00D66F89" w:rsidRPr="005B77ED" w14:paraId="3E8AF8BA" w14:textId="77777777" w:rsidTr="00D66F89">
        <w:trPr>
          <w:trHeight w:val="70"/>
        </w:trPr>
        <w:tc>
          <w:tcPr>
            <w:tcW w:w="3139" w:type="dxa"/>
            <w:tcBorders>
              <w:top w:val="nil"/>
              <w:left w:val="single" w:sz="8" w:space="0" w:color="auto"/>
              <w:bottom w:val="single" w:sz="4" w:space="0" w:color="auto"/>
              <w:right w:val="single" w:sz="4" w:space="0" w:color="auto"/>
            </w:tcBorders>
            <w:shd w:val="clear" w:color="000000" w:fill="E8EEF1"/>
            <w:vAlign w:val="center"/>
            <w:hideMark/>
          </w:tcPr>
          <w:p w14:paraId="564CAB84"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Est. Pregnancies</w:t>
            </w:r>
          </w:p>
        </w:tc>
        <w:tc>
          <w:tcPr>
            <w:tcW w:w="1052" w:type="dxa"/>
            <w:tcBorders>
              <w:top w:val="nil"/>
              <w:left w:val="nil"/>
              <w:bottom w:val="single" w:sz="4" w:space="0" w:color="auto"/>
              <w:right w:val="single" w:sz="4" w:space="0" w:color="auto"/>
            </w:tcBorders>
            <w:shd w:val="clear" w:color="000000" w:fill="E8EEF1"/>
            <w:vAlign w:val="center"/>
            <w:hideMark/>
          </w:tcPr>
          <w:p w14:paraId="565CD2EC"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5</w:t>
            </w:r>
          </w:p>
        </w:tc>
        <w:tc>
          <w:tcPr>
            <w:tcW w:w="1511" w:type="dxa"/>
            <w:tcBorders>
              <w:top w:val="nil"/>
              <w:left w:val="nil"/>
              <w:bottom w:val="single" w:sz="4" w:space="0" w:color="auto"/>
              <w:right w:val="single" w:sz="4" w:space="0" w:color="auto"/>
            </w:tcBorders>
            <w:shd w:val="clear" w:color="000000" w:fill="E8EEF1"/>
            <w:vAlign w:val="center"/>
            <w:hideMark/>
          </w:tcPr>
          <w:p w14:paraId="42149E1F"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7,380</w:t>
            </w:r>
          </w:p>
        </w:tc>
        <w:tc>
          <w:tcPr>
            <w:tcW w:w="1742" w:type="dxa"/>
            <w:tcBorders>
              <w:top w:val="nil"/>
              <w:left w:val="nil"/>
              <w:bottom w:val="single" w:sz="4" w:space="0" w:color="auto"/>
              <w:right w:val="single" w:sz="4" w:space="0" w:color="auto"/>
            </w:tcBorders>
            <w:shd w:val="clear" w:color="000000" w:fill="E8EEF1"/>
            <w:vAlign w:val="center"/>
            <w:hideMark/>
          </w:tcPr>
          <w:p w14:paraId="2C02E4CD"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5,968</w:t>
            </w:r>
          </w:p>
        </w:tc>
        <w:tc>
          <w:tcPr>
            <w:tcW w:w="2126" w:type="dxa"/>
            <w:tcBorders>
              <w:top w:val="nil"/>
              <w:left w:val="nil"/>
              <w:bottom w:val="single" w:sz="4" w:space="0" w:color="auto"/>
              <w:right w:val="single" w:sz="8" w:space="0" w:color="auto"/>
            </w:tcBorders>
            <w:shd w:val="clear" w:color="000000" w:fill="E8EEF1"/>
            <w:vAlign w:val="center"/>
            <w:hideMark/>
          </w:tcPr>
          <w:p w14:paraId="061068A3"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13,348</w:t>
            </w:r>
          </w:p>
        </w:tc>
      </w:tr>
      <w:tr w:rsidR="00D66F89" w:rsidRPr="005B77ED" w14:paraId="7B134286" w14:textId="77777777" w:rsidTr="00D66F89">
        <w:trPr>
          <w:trHeight w:val="70"/>
        </w:trPr>
        <w:tc>
          <w:tcPr>
            <w:tcW w:w="3139" w:type="dxa"/>
            <w:tcBorders>
              <w:top w:val="nil"/>
              <w:left w:val="single" w:sz="8" w:space="0" w:color="auto"/>
              <w:bottom w:val="single" w:sz="4" w:space="0" w:color="auto"/>
              <w:right w:val="single" w:sz="4" w:space="0" w:color="auto"/>
            </w:tcBorders>
            <w:shd w:val="clear" w:color="auto" w:fill="auto"/>
            <w:vAlign w:val="center"/>
            <w:hideMark/>
          </w:tcPr>
          <w:p w14:paraId="7474C44B" w14:textId="77777777" w:rsidR="00D66F89" w:rsidRPr="005B77ED" w:rsidRDefault="00D66F89" w:rsidP="00262966">
            <w:pPr>
              <w:spacing w:after="0" w:line="240" w:lineRule="auto"/>
              <w:rPr>
                <w:rFonts w:ascii="Gill Sans MT" w:eastAsia="Times New Roman" w:hAnsi="Gill Sans MT" w:cs="Times New Roman"/>
                <w:color w:val="000000"/>
              </w:rPr>
            </w:pPr>
            <w:proofErr w:type="gramStart"/>
            <w:r w:rsidRPr="005B77ED">
              <w:rPr>
                <w:rFonts w:ascii="Gill Sans MT" w:eastAsia="Times New Roman" w:hAnsi="Gill Sans MT" w:cs="Times New Roman"/>
                <w:color w:val="000000"/>
              </w:rPr>
              <w:t>Non pregnant</w:t>
            </w:r>
            <w:proofErr w:type="gramEnd"/>
            <w:r w:rsidRPr="005B77ED">
              <w:rPr>
                <w:rFonts w:ascii="Gill Sans MT" w:eastAsia="Times New Roman" w:hAnsi="Gill Sans MT" w:cs="Times New Roman"/>
                <w:color w:val="000000"/>
              </w:rPr>
              <w:t xml:space="preserve"> </w:t>
            </w:r>
          </w:p>
        </w:tc>
        <w:tc>
          <w:tcPr>
            <w:tcW w:w="1052" w:type="dxa"/>
            <w:tcBorders>
              <w:top w:val="nil"/>
              <w:left w:val="nil"/>
              <w:bottom w:val="single" w:sz="4" w:space="0" w:color="auto"/>
              <w:right w:val="single" w:sz="4" w:space="0" w:color="auto"/>
            </w:tcBorders>
            <w:shd w:val="clear" w:color="auto" w:fill="auto"/>
            <w:vAlign w:val="center"/>
            <w:hideMark/>
          </w:tcPr>
          <w:p w14:paraId="3E9B7173"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18</w:t>
            </w:r>
          </w:p>
        </w:tc>
        <w:tc>
          <w:tcPr>
            <w:tcW w:w="1511" w:type="dxa"/>
            <w:tcBorders>
              <w:top w:val="nil"/>
              <w:left w:val="nil"/>
              <w:bottom w:val="single" w:sz="4" w:space="0" w:color="auto"/>
              <w:right w:val="single" w:sz="4" w:space="0" w:color="auto"/>
            </w:tcBorders>
            <w:shd w:val="clear" w:color="auto" w:fill="auto"/>
            <w:vAlign w:val="center"/>
            <w:hideMark/>
          </w:tcPr>
          <w:p w14:paraId="6C5C1A86"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26,568</w:t>
            </w:r>
          </w:p>
        </w:tc>
        <w:tc>
          <w:tcPr>
            <w:tcW w:w="1742" w:type="dxa"/>
            <w:tcBorders>
              <w:top w:val="nil"/>
              <w:left w:val="nil"/>
              <w:bottom w:val="single" w:sz="4" w:space="0" w:color="auto"/>
              <w:right w:val="single" w:sz="4" w:space="0" w:color="auto"/>
            </w:tcBorders>
            <w:shd w:val="clear" w:color="auto" w:fill="auto"/>
            <w:vAlign w:val="center"/>
            <w:hideMark/>
          </w:tcPr>
          <w:p w14:paraId="2472670A"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21,486</w:t>
            </w:r>
          </w:p>
        </w:tc>
        <w:tc>
          <w:tcPr>
            <w:tcW w:w="2126" w:type="dxa"/>
            <w:tcBorders>
              <w:top w:val="nil"/>
              <w:left w:val="nil"/>
              <w:bottom w:val="single" w:sz="4" w:space="0" w:color="auto"/>
              <w:right w:val="single" w:sz="8" w:space="0" w:color="auto"/>
            </w:tcBorders>
            <w:shd w:val="clear" w:color="auto" w:fill="auto"/>
            <w:vAlign w:val="center"/>
            <w:hideMark/>
          </w:tcPr>
          <w:p w14:paraId="53E7B4E3"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48,054</w:t>
            </w:r>
          </w:p>
        </w:tc>
      </w:tr>
      <w:tr w:rsidR="00D66F89" w:rsidRPr="005B77ED" w14:paraId="68F8F9B1" w14:textId="77777777" w:rsidTr="00D66F89">
        <w:trPr>
          <w:trHeight w:val="70"/>
        </w:trPr>
        <w:tc>
          <w:tcPr>
            <w:tcW w:w="3139" w:type="dxa"/>
            <w:tcBorders>
              <w:top w:val="nil"/>
              <w:left w:val="single" w:sz="8" w:space="0" w:color="auto"/>
              <w:bottom w:val="single" w:sz="4" w:space="0" w:color="auto"/>
              <w:right w:val="single" w:sz="4" w:space="0" w:color="auto"/>
            </w:tcBorders>
            <w:shd w:val="clear" w:color="000000" w:fill="E8EEF1"/>
            <w:vAlign w:val="center"/>
            <w:hideMark/>
          </w:tcPr>
          <w:p w14:paraId="2CEC1B9F"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Expected deliveries</w:t>
            </w:r>
          </w:p>
        </w:tc>
        <w:tc>
          <w:tcPr>
            <w:tcW w:w="1052" w:type="dxa"/>
            <w:tcBorders>
              <w:top w:val="nil"/>
              <w:left w:val="nil"/>
              <w:bottom w:val="single" w:sz="4" w:space="0" w:color="auto"/>
              <w:right w:val="single" w:sz="4" w:space="0" w:color="auto"/>
            </w:tcBorders>
            <w:shd w:val="clear" w:color="000000" w:fill="E8EEF1"/>
            <w:vAlign w:val="center"/>
            <w:hideMark/>
          </w:tcPr>
          <w:p w14:paraId="78EC6FDC"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4.9</w:t>
            </w:r>
          </w:p>
        </w:tc>
        <w:tc>
          <w:tcPr>
            <w:tcW w:w="1511" w:type="dxa"/>
            <w:tcBorders>
              <w:top w:val="nil"/>
              <w:left w:val="nil"/>
              <w:bottom w:val="single" w:sz="4" w:space="0" w:color="auto"/>
              <w:right w:val="single" w:sz="4" w:space="0" w:color="auto"/>
            </w:tcBorders>
            <w:shd w:val="clear" w:color="000000" w:fill="E8EEF1"/>
            <w:vAlign w:val="center"/>
            <w:hideMark/>
          </w:tcPr>
          <w:p w14:paraId="218C479B"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7,159</w:t>
            </w:r>
          </w:p>
        </w:tc>
        <w:tc>
          <w:tcPr>
            <w:tcW w:w="1742" w:type="dxa"/>
            <w:tcBorders>
              <w:top w:val="nil"/>
              <w:left w:val="nil"/>
              <w:bottom w:val="single" w:sz="4" w:space="0" w:color="auto"/>
              <w:right w:val="single" w:sz="4" w:space="0" w:color="auto"/>
            </w:tcBorders>
            <w:shd w:val="clear" w:color="000000" w:fill="E8EEF1"/>
            <w:vAlign w:val="center"/>
            <w:hideMark/>
          </w:tcPr>
          <w:p w14:paraId="1DA3C261"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5.789</w:t>
            </w:r>
          </w:p>
        </w:tc>
        <w:tc>
          <w:tcPr>
            <w:tcW w:w="2126" w:type="dxa"/>
            <w:tcBorders>
              <w:top w:val="nil"/>
              <w:left w:val="nil"/>
              <w:bottom w:val="single" w:sz="4" w:space="0" w:color="auto"/>
              <w:right w:val="single" w:sz="8" w:space="0" w:color="auto"/>
            </w:tcBorders>
            <w:shd w:val="clear" w:color="000000" w:fill="E8EEF1"/>
            <w:vAlign w:val="center"/>
            <w:hideMark/>
          </w:tcPr>
          <w:p w14:paraId="2E64B824"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12,948</w:t>
            </w:r>
          </w:p>
        </w:tc>
      </w:tr>
      <w:tr w:rsidR="00D66F89" w:rsidRPr="005B77ED" w14:paraId="793F78F4" w14:textId="77777777" w:rsidTr="00D66F89">
        <w:trPr>
          <w:trHeight w:val="70"/>
        </w:trPr>
        <w:tc>
          <w:tcPr>
            <w:tcW w:w="3139" w:type="dxa"/>
            <w:tcBorders>
              <w:top w:val="nil"/>
              <w:left w:val="single" w:sz="8" w:space="0" w:color="auto"/>
              <w:bottom w:val="single" w:sz="4" w:space="0" w:color="auto"/>
              <w:right w:val="single" w:sz="4" w:space="0" w:color="auto"/>
            </w:tcBorders>
            <w:shd w:val="clear" w:color="auto" w:fill="auto"/>
            <w:vAlign w:val="center"/>
            <w:hideMark/>
          </w:tcPr>
          <w:p w14:paraId="328FF97B"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 xml:space="preserve">0 – 11 months </w:t>
            </w:r>
          </w:p>
        </w:tc>
        <w:tc>
          <w:tcPr>
            <w:tcW w:w="1052" w:type="dxa"/>
            <w:tcBorders>
              <w:top w:val="nil"/>
              <w:left w:val="nil"/>
              <w:bottom w:val="single" w:sz="4" w:space="0" w:color="auto"/>
              <w:right w:val="single" w:sz="4" w:space="0" w:color="auto"/>
            </w:tcBorders>
            <w:shd w:val="clear" w:color="auto" w:fill="auto"/>
            <w:vAlign w:val="center"/>
            <w:hideMark/>
          </w:tcPr>
          <w:p w14:paraId="5862B907"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4.3</w:t>
            </w:r>
          </w:p>
        </w:tc>
        <w:tc>
          <w:tcPr>
            <w:tcW w:w="1511" w:type="dxa"/>
            <w:tcBorders>
              <w:top w:val="nil"/>
              <w:left w:val="nil"/>
              <w:bottom w:val="single" w:sz="4" w:space="0" w:color="auto"/>
              <w:right w:val="single" w:sz="4" w:space="0" w:color="auto"/>
            </w:tcBorders>
            <w:shd w:val="clear" w:color="auto" w:fill="auto"/>
            <w:vAlign w:val="center"/>
            <w:hideMark/>
          </w:tcPr>
          <w:p w14:paraId="5E61171C"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6,347</w:t>
            </w:r>
          </w:p>
        </w:tc>
        <w:tc>
          <w:tcPr>
            <w:tcW w:w="1742" w:type="dxa"/>
            <w:tcBorders>
              <w:top w:val="nil"/>
              <w:left w:val="nil"/>
              <w:bottom w:val="single" w:sz="4" w:space="0" w:color="auto"/>
              <w:right w:val="single" w:sz="4" w:space="0" w:color="auto"/>
            </w:tcBorders>
            <w:shd w:val="clear" w:color="auto" w:fill="auto"/>
            <w:vAlign w:val="center"/>
            <w:hideMark/>
          </w:tcPr>
          <w:p w14:paraId="4DC077A5"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5.133</w:t>
            </w:r>
          </w:p>
        </w:tc>
        <w:tc>
          <w:tcPr>
            <w:tcW w:w="2126" w:type="dxa"/>
            <w:tcBorders>
              <w:top w:val="nil"/>
              <w:left w:val="nil"/>
              <w:bottom w:val="single" w:sz="4" w:space="0" w:color="auto"/>
              <w:right w:val="single" w:sz="8" w:space="0" w:color="auto"/>
            </w:tcBorders>
            <w:shd w:val="clear" w:color="auto" w:fill="auto"/>
            <w:vAlign w:val="center"/>
            <w:hideMark/>
          </w:tcPr>
          <w:p w14:paraId="6BBAD30D"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11,480</w:t>
            </w:r>
          </w:p>
        </w:tc>
      </w:tr>
      <w:tr w:rsidR="00D66F89" w:rsidRPr="005B77ED" w14:paraId="24244A7D" w14:textId="77777777" w:rsidTr="00D66F89">
        <w:trPr>
          <w:trHeight w:val="70"/>
        </w:trPr>
        <w:tc>
          <w:tcPr>
            <w:tcW w:w="3139" w:type="dxa"/>
            <w:tcBorders>
              <w:top w:val="nil"/>
              <w:left w:val="single" w:sz="8" w:space="0" w:color="auto"/>
              <w:bottom w:val="single" w:sz="8" w:space="0" w:color="auto"/>
              <w:right w:val="single" w:sz="4" w:space="0" w:color="auto"/>
            </w:tcBorders>
            <w:shd w:val="clear" w:color="000000" w:fill="E8EEF1"/>
            <w:vAlign w:val="center"/>
            <w:hideMark/>
          </w:tcPr>
          <w:p w14:paraId="131023C0"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0 – 59 months</w:t>
            </w:r>
          </w:p>
        </w:tc>
        <w:tc>
          <w:tcPr>
            <w:tcW w:w="1052" w:type="dxa"/>
            <w:tcBorders>
              <w:top w:val="nil"/>
              <w:left w:val="nil"/>
              <w:bottom w:val="single" w:sz="8" w:space="0" w:color="auto"/>
              <w:right w:val="single" w:sz="4" w:space="0" w:color="auto"/>
            </w:tcBorders>
            <w:shd w:val="clear" w:color="000000" w:fill="E8EEF1"/>
            <w:vAlign w:val="center"/>
            <w:hideMark/>
          </w:tcPr>
          <w:p w14:paraId="6D384102" w14:textId="77777777" w:rsidR="00D66F89" w:rsidRPr="005B77ED" w:rsidRDefault="00D66F89" w:rsidP="00262966">
            <w:pPr>
              <w:spacing w:after="0" w:line="240" w:lineRule="auto"/>
              <w:rPr>
                <w:rFonts w:ascii="Gill Sans MT" w:eastAsia="Times New Roman" w:hAnsi="Gill Sans MT" w:cs="Times New Roman"/>
                <w:color w:val="000000"/>
              </w:rPr>
            </w:pPr>
            <w:r w:rsidRPr="005B77ED">
              <w:rPr>
                <w:rFonts w:ascii="Gill Sans MT" w:eastAsia="Times New Roman" w:hAnsi="Gill Sans MT" w:cs="Times New Roman"/>
                <w:color w:val="000000"/>
              </w:rPr>
              <w:t>20</w:t>
            </w:r>
          </w:p>
        </w:tc>
        <w:tc>
          <w:tcPr>
            <w:tcW w:w="1511" w:type="dxa"/>
            <w:tcBorders>
              <w:top w:val="nil"/>
              <w:left w:val="nil"/>
              <w:bottom w:val="single" w:sz="8" w:space="0" w:color="auto"/>
              <w:right w:val="single" w:sz="4" w:space="0" w:color="auto"/>
            </w:tcBorders>
            <w:shd w:val="clear" w:color="000000" w:fill="E8EEF1"/>
            <w:vAlign w:val="center"/>
            <w:hideMark/>
          </w:tcPr>
          <w:p w14:paraId="2222D5C6"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29,815</w:t>
            </w:r>
          </w:p>
        </w:tc>
        <w:tc>
          <w:tcPr>
            <w:tcW w:w="1742" w:type="dxa"/>
            <w:tcBorders>
              <w:top w:val="nil"/>
              <w:left w:val="nil"/>
              <w:bottom w:val="single" w:sz="8" w:space="0" w:color="auto"/>
              <w:right w:val="single" w:sz="4" w:space="0" w:color="auto"/>
            </w:tcBorders>
            <w:shd w:val="clear" w:color="000000" w:fill="E8EEF1"/>
            <w:vAlign w:val="center"/>
            <w:hideMark/>
          </w:tcPr>
          <w:p w14:paraId="2D6FE413"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24,113</w:t>
            </w:r>
          </w:p>
        </w:tc>
        <w:tc>
          <w:tcPr>
            <w:tcW w:w="2126" w:type="dxa"/>
            <w:tcBorders>
              <w:top w:val="nil"/>
              <w:left w:val="nil"/>
              <w:bottom w:val="single" w:sz="8" w:space="0" w:color="auto"/>
              <w:right w:val="single" w:sz="8" w:space="0" w:color="auto"/>
            </w:tcBorders>
            <w:shd w:val="clear" w:color="000000" w:fill="E8EEF1"/>
            <w:vAlign w:val="center"/>
            <w:hideMark/>
          </w:tcPr>
          <w:p w14:paraId="388D69E5" w14:textId="77777777" w:rsidR="00D66F89" w:rsidRPr="005B77ED" w:rsidRDefault="00D66F89" w:rsidP="00262966">
            <w:pPr>
              <w:spacing w:after="0" w:line="240" w:lineRule="auto"/>
              <w:jc w:val="center"/>
              <w:rPr>
                <w:rFonts w:ascii="Gill Sans MT" w:eastAsia="Times New Roman" w:hAnsi="Gill Sans MT" w:cs="Times New Roman"/>
                <w:color w:val="000000"/>
              </w:rPr>
            </w:pPr>
            <w:r w:rsidRPr="005B77ED">
              <w:rPr>
                <w:rFonts w:ascii="Gill Sans MT" w:eastAsia="Times New Roman" w:hAnsi="Gill Sans MT" w:cs="Times New Roman"/>
                <w:color w:val="000000"/>
              </w:rPr>
              <w:t>53,928</w:t>
            </w:r>
          </w:p>
        </w:tc>
      </w:tr>
    </w:tbl>
    <w:p w14:paraId="1F4A5E27" w14:textId="77777777" w:rsidR="00276BDD" w:rsidRPr="005B77ED" w:rsidRDefault="00276BDD" w:rsidP="00E06FDB">
      <w:pPr>
        <w:spacing w:after="0" w:line="240" w:lineRule="auto"/>
        <w:contextualSpacing/>
        <w:jc w:val="both"/>
        <w:rPr>
          <w:rFonts w:ascii="Gill Sans MT" w:hAnsi="Gill Sans MT" w:cs="Arial"/>
          <w:b/>
          <w:bCs/>
          <w:color w:val="auto"/>
        </w:rPr>
      </w:pPr>
    </w:p>
    <w:p w14:paraId="030AAF40" w14:textId="77777777" w:rsidR="004F477B" w:rsidRPr="005B77ED" w:rsidRDefault="004F477B" w:rsidP="00E06FDB">
      <w:pPr>
        <w:spacing w:after="0" w:line="240" w:lineRule="auto"/>
        <w:contextualSpacing/>
        <w:jc w:val="both"/>
        <w:rPr>
          <w:rFonts w:ascii="Gill Sans MT" w:hAnsi="Gill Sans MT" w:cs="Arial"/>
          <w:b/>
          <w:bCs/>
          <w:color w:val="auto"/>
        </w:rPr>
      </w:pPr>
    </w:p>
    <w:p w14:paraId="4BF1DCC0" w14:textId="77777777" w:rsidR="004F477B" w:rsidRPr="005B77ED" w:rsidRDefault="004F477B" w:rsidP="00E06FDB">
      <w:pPr>
        <w:spacing w:after="0" w:line="240" w:lineRule="auto"/>
        <w:contextualSpacing/>
        <w:jc w:val="both"/>
        <w:rPr>
          <w:rFonts w:ascii="Gill Sans MT" w:hAnsi="Gill Sans MT" w:cs="Arial"/>
          <w:b/>
          <w:bCs/>
          <w:color w:val="auto"/>
        </w:rPr>
      </w:pPr>
    </w:p>
    <w:p w14:paraId="18AE9BEE" w14:textId="77777777" w:rsidR="004F477B" w:rsidRPr="005B77ED" w:rsidRDefault="004F477B" w:rsidP="00E06FDB">
      <w:pPr>
        <w:spacing w:after="0" w:line="240" w:lineRule="auto"/>
        <w:contextualSpacing/>
        <w:jc w:val="both"/>
        <w:rPr>
          <w:rFonts w:ascii="Gill Sans MT" w:hAnsi="Gill Sans MT" w:cs="Arial"/>
          <w:b/>
          <w:bCs/>
          <w:color w:val="auto"/>
        </w:rPr>
      </w:pPr>
      <w:r w:rsidRPr="005B77ED">
        <w:rPr>
          <w:rFonts w:ascii="Gill Sans MT" w:hAnsi="Gill Sans MT" w:cs="Arial"/>
          <w:b/>
          <w:bCs/>
          <w:color w:val="auto"/>
        </w:rPr>
        <w:t xml:space="preserve">Table 6: </w:t>
      </w:r>
      <w:proofErr w:type="spellStart"/>
      <w:r w:rsidRPr="005B77ED">
        <w:rPr>
          <w:rFonts w:ascii="Gill Sans MT" w:eastAsia="Times New Roman" w:hAnsi="Gill Sans MT" w:cs="Calibri"/>
          <w:b/>
          <w:bCs/>
          <w:color w:val="auto"/>
        </w:rPr>
        <w:t>Moyo</w:t>
      </w:r>
      <w:proofErr w:type="spellEnd"/>
      <w:r w:rsidRPr="005B77ED">
        <w:rPr>
          <w:rFonts w:ascii="Gill Sans MT" w:eastAsia="Times New Roman" w:hAnsi="Gill Sans MT" w:cs="Calibri"/>
          <w:b/>
          <w:bCs/>
          <w:color w:val="auto"/>
        </w:rPr>
        <w:t xml:space="preserve"> District Routine immunization performance in FY 2017 /2018</w:t>
      </w:r>
    </w:p>
    <w:tbl>
      <w:tblPr>
        <w:tblW w:w="10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18"/>
        <w:gridCol w:w="902"/>
        <w:gridCol w:w="1080"/>
        <w:gridCol w:w="940"/>
        <w:gridCol w:w="1220"/>
        <w:gridCol w:w="900"/>
        <w:gridCol w:w="1170"/>
        <w:gridCol w:w="900"/>
        <w:gridCol w:w="1152"/>
      </w:tblGrid>
      <w:tr w:rsidR="003215FE" w:rsidRPr="005B77ED" w14:paraId="36073A46" w14:textId="77777777" w:rsidTr="00BA45B6">
        <w:trPr>
          <w:trHeight w:val="444"/>
        </w:trPr>
        <w:tc>
          <w:tcPr>
            <w:tcW w:w="1080" w:type="dxa"/>
            <w:shd w:val="clear" w:color="000000" w:fill="FFE39D"/>
            <w:vAlign w:val="center"/>
            <w:hideMark/>
          </w:tcPr>
          <w:p w14:paraId="7DA0AC55" w14:textId="77777777" w:rsidR="003215FE" w:rsidRPr="005B77ED" w:rsidRDefault="003215FE"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000000" w:themeColor="text1"/>
                <w:sz w:val="20"/>
              </w:rPr>
              <w:t>Antigens</w:t>
            </w:r>
            <w:r w:rsidRPr="005B77ED">
              <w:rPr>
                <w:rFonts w:ascii="Gill Sans MT" w:eastAsia="Times New Roman" w:hAnsi="Gill Sans MT" w:cs="Calibri"/>
                <w:b/>
                <w:bCs/>
                <w:color w:val="FFFFFF"/>
                <w:sz w:val="20"/>
              </w:rPr>
              <w:t xml:space="preserve"> </w:t>
            </w:r>
          </w:p>
        </w:tc>
        <w:tc>
          <w:tcPr>
            <w:tcW w:w="718" w:type="dxa"/>
            <w:vMerge w:val="restart"/>
            <w:shd w:val="clear" w:color="000000" w:fill="FFE39D"/>
            <w:vAlign w:val="center"/>
            <w:hideMark/>
          </w:tcPr>
          <w:p w14:paraId="180045E6" w14:textId="77777777" w:rsidR="003215FE" w:rsidRPr="005B77ED" w:rsidRDefault="003215FE" w:rsidP="00D66F89">
            <w:pPr>
              <w:spacing w:after="0" w:line="240" w:lineRule="auto"/>
              <w:rPr>
                <w:rFonts w:ascii="Gill Sans MT" w:eastAsia="Times New Roman" w:hAnsi="Gill Sans MT" w:cs="Calibri"/>
                <w:color w:val="000000"/>
                <w:sz w:val="18"/>
              </w:rPr>
            </w:pPr>
            <w:r w:rsidRPr="005B77ED">
              <w:rPr>
                <w:rFonts w:ascii="Gill Sans MT" w:eastAsia="Times New Roman" w:hAnsi="Gill Sans MT" w:cs="Calibri"/>
                <w:color w:val="000000"/>
                <w:sz w:val="18"/>
              </w:rPr>
              <w:t xml:space="preserve">Target </w:t>
            </w:r>
          </w:p>
          <w:p w14:paraId="5D863656" w14:textId="77777777" w:rsidR="003215FE" w:rsidRPr="005B77ED" w:rsidRDefault="003215FE" w:rsidP="00D66F89">
            <w:pPr>
              <w:spacing w:after="0" w:line="240" w:lineRule="auto"/>
              <w:rPr>
                <w:rFonts w:ascii="Gill Sans MT" w:eastAsia="Times New Roman" w:hAnsi="Gill Sans MT" w:cs="Calibri"/>
                <w:color w:val="000000"/>
                <w:sz w:val="18"/>
              </w:rPr>
            </w:pPr>
            <w:r w:rsidRPr="005B77ED">
              <w:rPr>
                <w:rFonts w:ascii="Gill Sans MT" w:eastAsia="Times New Roman" w:hAnsi="Gill Sans MT" w:cs="Calibri"/>
                <w:color w:val="000000"/>
                <w:sz w:val="18"/>
              </w:rPr>
              <w:t> </w:t>
            </w:r>
          </w:p>
        </w:tc>
        <w:tc>
          <w:tcPr>
            <w:tcW w:w="1982" w:type="dxa"/>
            <w:gridSpan w:val="2"/>
            <w:shd w:val="clear" w:color="000000" w:fill="FFE39D"/>
            <w:vAlign w:val="center"/>
            <w:hideMark/>
          </w:tcPr>
          <w:p w14:paraId="00DF5A69" w14:textId="77777777" w:rsidR="004F477B"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1</w:t>
            </w:r>
            <w:r w:rsidRPr="005B77ED">
              <w:rPr>
                <w:rFonts w:ascii="Gill Sans MT" w:eastAsia="Times New Roman" w:hAnsi="Gill Sans MT" w:cs="Calibri"/>
                <w:b/>
                <w:bCs/>
                <w:color w:val="000000" w:themeColor="text1"/>
                <w:sz w:val="18"/>
                <w:vertAlign w:val="superscript"/>
              </w:rPr>
              <w:t>st</w:t>
            </w:r>
            <w:r w:rsidRPr="005B77ED">
              <w:rPr>
                <w:rFonts w:ascii="Gill Sans MT" w:eastAsia="Times New Roman" w:hAnsi="Gill Sans MT" w:cs="Calibri"/>
                <w:b/>
                <w:bCs/>
                <w:color w:val="000000" w:themeColor="text1"/>
                <w:sz w:val="18"/>
              </w:rPr>
              <w:t xml:space="preserve"> Quarter </w:t>
            </w:r>
          </w:p>
          <w:p w14:paraId="139C2778" w14:textId="77777777" w:rsidR="003215FE"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 xml:space="preserve">(July– Sept) </w:t>
            </w:r>
          </w:p>
        </w:tc>
        <w:tc>
          <w:tcPr>
            <w:tcW w:w="2160" w:type="dxa"/>
            <w:gridSpan w:val="2"/>
            <w:shd w:val="clear" w:color="000000" w:fill="FFE39D"/>
            <w:vAlign w:val="center"/>
            <w:hideMark/>
          </w:tcPr>
          <w:p w14:paraId="68A2D858" w14:textId="77777777" w:rsidR="004F477B"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2</w:t>
            </w:r>
            <w:r w:rsidRPr="005B77ED">
              <w:rPr>
                <w:rFonts w:ascii="Gill Sans MT" w:eastAsia="Times New Roman" w:hAnsi="Gill Sans MT" w:cs="Calibri"/>
                <w:b/>
                <w:bCs/>
                <w:color w:val="000000" w:themeColor="text1"/>
                <w:sz w:val="18"/>
                <w:vertAlign w:val="superscript"/>
              </w:rPr>
              <w:t>nd</w:t>
            </w:r>
            <w:r w:rsidRPr="005B77ED">
              <w:rPr>
                <w:rFonts w:ascii="Gill Sans MT" w:eastAsia="Times New Roman" w:hAnsi="Gill Sans MT" w:cs="Calibri"/>
                <w:b/>
                <w:bCs/>
                <w:color w:val="000000" w:themeColor="text1"/>
                <w:sz w:val="18"/>
              </w:rPr>
              <w:t xml:space="preserve"> Quarter </w:t>
            </w:r>
          </w:p>
          <w:p w14:paraId="4A52A4B0" w14:textId="77777777" w:rsidR="003215FE"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(Oct– Dec)</w:t>
            </w:r>
          </w:p>
        </w:tc>
        <w:tc>
          <w:tcPr>
            <w:tcW w:w="2070" w:type="dxa"/>
            <w:gridSpan w:val="2"/>
            <w:shd w:val="clear" w:color="000000" w:fill="FFE39D"/>
            <w:vAlign w:val="center"/>
            <w:hideMark/>
          </w:tcPr>
          <w:p w14:paraId="5F84C7B5" w14:textId="77777777" w:rsidR="004F477B"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3</w:t>
            </w:r>
            <w:r w:rsidRPr="005B77ED">
              <w:rPr>
                <w:rFonts w:ascii="Gill Sans MT" w:eastAsia="Times New Roman" w:hAnsi="Gill Sans MT" w:cs="Calibri"/>
                <w:b/>
                <w:bCs/>
                <w:color w:val="000000" w:themeColor="text1"/>
                <w:sz w:val="18"/>
                <w:vertAlign w:val="superscript"/>
              </w:rPr>
              <w:t>rd</w:t>
            </w:r>
            <w:r w:rsidRPr="005B77ED">
              <w:rPr>
                <w:rFonts w:ascii="Gill Sans MT" w:eastAsia="Times New Roman" w:hAnsi="Gill Sans MT" w:cs="Calibri"/>
                <w:b/>
                <w:bCs/>
                <w:color w:val="000000" w:themeColor="text1"/>
                <w:sz w:val="18"/>
              </w:rPr>
              <w:t xml:space="preserve"> Quarter</w:t>
            </w:r>
          </w:p>
          <w:p w14:paraId="03EE4772" w14:textId="77777777" w:rsidR="003215FE"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 xml:space="preserve"> (Jan- March)</w:t>
            </w:r>
          </w:p>
        </w:tc>
        <w:tc>
          <w:tcPr>
            <w:tcW w:w="2052" w:type="dxa"/>
            <w:gridSpan w:val="2"/>
            <w:shd w:val="clear" w:color="000000" w:fill="FFE39D"/>
            <w:vAlign w:val="center"/>
            <w:hideMark/>
          </w:tcPr>
          <w:p w14:paraId="673787F9" w14:textId="77777777" w:rsidR="004F477B"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4</w:t>
            </w:r>
            <w:r w:rsidRPr="005B77ED">
              <w:rPr>
                <w:rFonts w:ascii="Gill Sans MT" w:eastAsia="Times New Roman" w:hAnsi="Gill Sans MT" w:cs="Calibri"/>
                <w:b/>
                <w:bCs/>
                <w:color w:val="000000" w:themeColor="text1"/>
                <w:sz w:val="18"/>
                <w:vertAlign w:val="superscript"/>
              </w:rPr>
              <w:t>th</w:t>
            </w:r>
            <w:r w:rsidRPr="005B77ED">
              <w:rPr>
                <w:rFonts w:ascii="Gill Sans MT" w:eastAsia="Times New Roman" w:hAnsi="Gill Sans MT" w:cs="Calibri"/>
                <w:b/>
                <w:bCs/>
                <w:color w:val="000000" w:themeColor="text1"/>
                <w:sz w:val="18"/>
              </w:rPr>
              <w:t xml:space="preserve"> Quarter </w:t>
            </w:r>
          </w:p>
          <w:p w14:paraId="58685810" w14:textId="77777777" w:rsidR="003215FE" w:rsidRPr="005B77ED" w:rsidRDefault="003215FE" w:rsidP="00D66F89">
            <w:pPr>
              <w:spacing w:after="0" w:line="240" w:lineRule="auto"/>
              <w:jc w:val="center"/>
              <w:rPr>
                <w:rFonts w:ascii="Gill Sans MT" w:eastAsia="Times New Roman" w:hAnsi="Gill Sans MT" w:cs="Calibri"/>
                <w:b/>
                <w:bCs/>
                <w:color w:val="000000" w:themeColor="text1"/>
                <w:sz w:val="18"/>
              </w:rPr>
            </w:pPr>
            <w:r w:rsidRPr="005B77ED">
              <w:rPr>
                <w:rFonts w:ascii="Gill Sans MT" w:eastAsia="Times New Roman" w:hAnsi="Gill Sans MT" w:cs="Calibri"/>
                <w:b/>
                <w:bCs/>
                <w:color w:val="000000" w:themeColor="text1"/>
                <w:sz w:val="18"/>
              </w:rPr>
              <w:t>(April-June)</w:t>
            </w:r>
          </w:p>
        </w:tc>
      </w:tr>
      <w:tr w:rsidR="003215FE" w:rsidRPr="005B77ED" w14:paraId="2E71E454" w14:textId="77777777" w:rsidTr="00BA45B6">
        <w:trPr>
          <w:trHeight w:val="424"/>
        </w:trPr>
        <w:tc>
          <w:tcPr>
            <w:tcW w:w="1080" w:type="dxa"/>
            <w:shd w:val="clear" w:color="000000" w:fill="FFE39D"/>
            <w:vAlign w:val="center"/>
            <w:hideMark/>
          </w:tcPr>
          <w:p w14:paraId="4E536ED0" w14:textId="77777777" w:rsidR="003215FE" w:rsidRPr="005B77ED" w:rsidRDefault="003215FE"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 </w:t>
            </w:r>
          </w:p>
        </w:tc>
        <w:tc>
          <w:tcPr>
            <w:tcW w:w="718" w:type="dxa"/>
            <w:vMerge/>
            <w:shd w:val="clear" w:color="000000" w:fill="FFE39D"/>
            <w:vAlign w:val="center"/>
            <w:hideMark/>
          </w:tcPr>
          <w:p w14:paraId="71CF042A" w14:textId="77777777" w:rsidR="003215FE" w:rsidRPr="005B77ED" w:rsidRDefault="003215FE" w:rsidP="00D66F89">
            <w:pPr>
              <w:spacing w:after="0" w:line="240" w:lineRule="auto"/>
              <w:rPr>
                <w:rFonts w:ascii="Gill Sans MT" w:eastAsia="Times New Roman" w:hAnsi="Gill Sans MT" w:cs="Calibri"/>
                <w:color w:val="000000"/>
                <w:sz w:val="18"/>
              </w:rPr>
            </w:pPr>
          </w:p>
        </w:tc>
        <w:tc>
          <w:tcPr>
            <w:tcW w:w="902" w:type="dxa"/>
            <w:shd w:val="clear" w:color="000000" w:fill="FFE39D"/>
            <w:vAlign w:val="center"/>
            <w:hideMark/>
          </w:tcPr>
          <w:p w14:paraId="2DDFC0F6"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 xml:space="preserve">Achieved </w:t>
            </w:r>
          </w:p>
        </w:tc>
        <w:tc>
          <w:tcPr>
            <w:tcW w:w="1080" w:type="dxa"/>
            <w:shd w:val="clear" w:color="000000" w:fill="FFE39D"/>
            <w:vAlign w:val="center"/>
            <w:hideMark/>
          </w:tcPr>
          <w:p w14:paraId="7BFA6106"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Coverage %</w:t>
            </w:r>
          </w:p>
        </w:tc>
        <w:tc>
          <w:tcPr>
            <w:tcW w:w="940" w:type="dxa"/>
            <w:shd w:val="clear" w:color="000000" w:fill="FFE39D"/>
            <w:vAlign w:val="center"/>
            <w:hideMark/>
          </w:tcPr>
          <w:p w14:paraId="4F692435"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 xml:space="preserve">Achieved </w:t>
            </w:r>
          </w:p>
        </w:tc>
        <w:tc>
          <w:tcPr>
            <w:tcW w:w="1220" w:type="dxa"/>
            <w:shd w:val="clear" w:color="000000" w:fill="FFE39D"/>
            <w:vAlign w:val="center"/>
            <w:hideMark/>
          </w:tcPr>
          <w:p w14:paraId="0F9ED701"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Coverage (%)</w:t>
            </w:r>
          </w:p>
        </w:tc>
        <w:tc>
          <w:tcPr>
            <w:tcW w:w="900" w:type="dxa"/>
            <w:shd w:val="clear" w:color="000000" w:fill="FFE39D"/>
            <w:vAlign w:val="center"/>
            <w:hideMark/>
          </w:tcPr>
          <w:p w14:paraId="5BAAFB5B"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 xml:space="preserve">Achieved </w:t>
            </w:r>
          </w:p>
        </w:tc>
        <w:tc>
          <w:tcPr>
            <w:tcW w:w="1170" w:type="dxa"/>
            <w:shd w:val="clear" w:color="000000" w:fill="FFE39D"/>
            <w:vAlign w:val="center"/>
            <w:hideMark/>
          </w:tcPr>
          <w:p w14:paraId="4979C287"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Coverage</w:t>
            </w:r>
            <w:r w:rsidR="00BA45B6" w:rsidRPr="005B77ED">
              <w:rPr>
                <w:rFonts w:ascii="Gill Sans MT" w:eastAsia="Times New Roman" w:hAnsi="Gill Sans MT" w:cs="Calibri"/>
                <w:color w:val="000000"/>
                <w:sz w:val="17"/>
                <w:szCs w:val="17"/>
              </w:rPr>
              <w:t xml:space="preserve"> </w:t>
            </w:r>
            <w:r w:rsidRPr="005B77ED">
              <w:rPr>
                <w:rFonts w:ascii="Gill Sans MT" w:eastAsia="Times New Roman" w:hAnsi="Gill Sans MT" w:cs="Calibri"/>
                <w:color w:val="000000"/>
                <w:sz w:val="17"/>
                <w:szCs w:val="17"/>
              </w:rPr>
              <w:t>%</w:t>
            </w:r>
          </w:p>
        </w:tc>
        <w:tc>
          <w:tcPr>
            <w:tcW w:w="900" w:type="dxa"/>
            <w:shd w:val="clear" w:color="000000" w:fill="FFE39D"/>
            <w:vAlign w:val="center"/>
            <w:hideMark/>
          </w:tcPr>
          <w:p w14:paraId="5F28812B" w14:textId="77777777" w:rsidR="003215FE" w:rsidRPr="005B77ED" w:rsidRDefault="003215FE"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 xml:space="preserve">Achieved </w:t>
            </w:r>
          </w:p>
        </w:tc>
        <w:tc>
          <w:tcPr>
            <w:tcW w:w="1152" w:type="dxa"/>
            <w:shd w:val="clear" w:color="000000" w:fill="FFE39D"/>
            <w:vAlign w:val="center"/>
            <w:hideMark/>
          </w:tcPr>
          <w:p w14:paraId="2FF03D71" w14:textId="77777777" w:rsidR="003215FE" w:rsidRPr="005B77ED" w:rsidRDefault="004F477B" w:rsidP="00D66F89">
            <w:pPr>
              <w:spacing w:after="0" w:line="240" w:lineRule="auto"/>
              <w:rPr>
                <w:rFonts w:ascii="Gill Sans MT" w:eastAsia="Times New Roman" w:hAnsi="Gill Sans MT" w:cs="Calibri"/>
                <w:color w:val="000000"/>
                <w:sz w:val="17"/>
                <w:szCs w:val="17"/>
              </w:rPr>
            </w:pPr>
            <w:r w:rsidRPr="005B77ED">
              <w:rPr>
                <w:rFonts w:ascii="Gill Sans MT" w:eastAsia="Times New Roman" w:hAnsi="Gill Sans MT" w:cs="Calibri"/>
                <w:color w:val="000000"/>
                <w:sz w:val="17"/>
                <w:szCs w:val="17"/>
              </w:rPr>
              <w:t>Coverage</w:t>
            </w:r>
            <w:r w:rsidR="00BA45B6" w:rsidRPr="005B77ED">
              <w:rPr>
                <w:rFonts w:ascii="Gill Sans MT" w:eastAsia="Times New Roman" w:hAnsi="Gill Sans MT" w:cs="Calibri"/>
                <w:color w:val="000000"/>
                <w:sz w:val="17"/>
                <w:szCs w:val="17"/>
              </w:rPr>
              <w:t xml:space="preserve"> </w:t>
            </w:r>
            <w:r w:rsidR="003215FE" w:rsidRPr="005B77ED">
              <w:rPr>
                <w:rFonts w:ascii="Gill Sans MT" w:eastAsia="Times New Roman" w:hAnsi="Gill Sans MT" w:cs="Calibri"/>
                <w:color w:val="000000"/>
                <w:sz w:val="17"/>
                <w:szCs w:val="17"/>
              </w:rPr>
              <w:t>(%)</w:t>
            </w:r>
          </w:p>
        </w:tc>
      </w:tr>
      <w:tr w:rsidR="00D66F89" w:rsidRPr="005B77ED" w14:paraId="61D2372F" w14:textId="77777777" w:rsidTr="00BA45B6">
        <w:trPr>
          <w:trHeight w:val="70"/>
        </w:trPr>
        <w:tc>
          <w:tcPr>
            <w:tcW w:w="1080" w:type="dxa"/>
            <w:shd w:val="clear" w:color="000000" w:fill="3891A7"/>
            <w:vAlign w:val="center"/>
            <w:hideMark/>
          </w:tcPr>
          <w:p w14:paraId="625140E8"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BCG</w:t>
            </w:r>
          </w:p>
        </w:tc>
        <w:tc>
          <w:tcPr>
            <w:tcW w:w="718" w:type="dxa"/>
            <w:shd w:val="clear" w:color="000000" w:fill="E8EEF1"/>
            <w:vAlign w:val="center"/>
            <w:hideMark/>
          </w:tcPr>
          <w:p w14:paraId="6233EEAD"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1790</w:t>
            </w:r>
          </w:p>
        </w:tc>
        <w:tc>
          <w:tcPr>
            <w:tcW w:w="902" w:type="dxa"/>
            <w:shd w:val="clear" w:color="000000" w:fill="E8EEF1"/>
            <w:vAlign w:val="center"/>
            <w:hideMark/>
          </w:tcPr>
          <w:p w14:paraId="7D586059"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1266</w:t>
            </w:r>
          </w:p>
        </w:tc>
        <w:tc>
          <w:tcPr>
            <w:tcW w:w="1080" w:type="dxa"/>
            <w:shd w:val="clear" w:color="000000" w:fill="E8EEF1"/>
            <w:vAlign w:val="center"/>
            <w:hideMark/>
          </w:tcPr>
          <w:p w14:paraId="4275400D"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70.7</w:t>
            </w:r>
            <w:r w:rsidR="00D66F89" w:rsidRPr="005B77ED">
              <w:rPr>
                <w:rFonts w:ascii="Gill Sans MT" w:eastAsia="Times New Roman" w:hAnsi="Gill Sans MT" w:cs="Calibri"/>
                <w:color w:val="000000"/>
                <w:sz w:val="20"/>
              </w:rPr>
              <w:t>%</w:t>
            </w:r>
          </w:p>
        </w:tc>
        <w:tc>
          <w:tcPr>
            <w:tcW w:w="940" w:type="dxa"/>
            <w:shd w:val="clear" w:color="000000" w:fill="E8EEF1"/>
            <w:vAlign w:val="center"/>
            <w:hideMark/>
          </w:tcPr>
          <w:p w14:paraId="2727072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2148</w:t>
            </w:r>
          </w:p>
        </w:tc>
        <w:tc>
          <w:tcPr>
            <w:tcW w:w="1220" w:type="dxa"/>
            <w:shd w:val="clear" w:color="000000" w:fill="E8EEF1"/>
            <w:vAlign w:val="center"/>
            <w:hideMark/>
          </w:tcPr>
          <w:p w14:paraId="1F4ACB4C"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120</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c>
          <w:tcPr>
            <w:tcW w:w="900" w:type="dxa"/>
            <w:shd w:val="clear" w:color="000000" w:fill="E8EEF1"/>
            <w:vAlign w:val="center"/>
            <w:hideMark/>
          </w:tcPr>
          <w:p w14:paraId="1365F1D0"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2127</w:t>
            </w:r>
          </w:p>
        </w:tc>
        <w:tc>
          <w:tcPr>
            <w:tcW w:w="1170" w:type="dxa"/>
            <w:shd w:val="clear" w:color="000000" w:fill="E8EEF1"/>
            <w:vAlign w:val="center"/>
            <w:hideMark/>
          </w:tcPr>
          <w:p w14:paraId="48FA6BD0"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118.8</w:t>
            </w:r>
            <w:r w:rsidR="00D66F89" w:rsidRPr="005B77ED">
              <w:rPr>
                <w:rFonts w:ascii="Gill Sans MT" w:eastAsia="Times New Roman" w:hAnsi="Gill Sans MT" w:cs="Calibri"/>
                <w:color w:val="000000"/>
                <w:sz w:val="20"/>
              </w:rPr>
              <w:t>%</w:t>
            </w:r>
          </w:p>
        </w:tc>
        <w:tc>
          <w:tcPr>
            <w:tcW w:w="900" w:type="dxa"/>
            <w:shd w:val="clear" w:color="000000" w:fill="E8EEF1"/>
            <w:vAlign w:val="center"/>
            <w:hideMark/>
          </w:tcPr>
          <w:p w14:paraId="4A06EDB1"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2033</w:t>
            </w:r>
          </w:p>
        </w:tc>
        <w:tc>
          <w:tcPr>
            <w:tcW w:w="1152" w:type="dxa"/>
            <w:shd w:val="clear" w:color="000000" w:fill="E8EEF1"/>
            <w:vAlign w:val="center"/>
            <w:hideMark/>
          </w:tcPr>
          <w:p w14:paraId="06D9850F"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113.6</w:t>
            </w:r>
            <w:r w:rsidR="00D66F89" w:rsidRPr="005B77ED">
              <w:rPr>
                <w:rFonts w:ascii="Gill Sans MT" w:eastAsia="Times New Roman" w:hAnsi="Gill Sans MT" w:cs="Calibri"/>
                <w:color w:val="000000"/>
                <w:sz w:val="20"/>
              </w:rPr>
              <w:t>%</w:t>
            </w:r>
          </w:p>
        </w:tc>
      </w:tr>
      <w:tr w:rsidR="00D66F89" w:rsidRPr="005B77ED" w14:paraId="288605AC" w14:textId="77777777" w:rsidTr="00BA45B6">
        <w:trPr>
          <w:trHeight w:val="70"/>
        </w:trPr>
        <w:tc>
          <w:tcPr>
            <w:tcW w:w="1080" w:type="dxa"/>
            <w:shd w:val="clear" w:color="000000" w:fill="3891A7"/>
            <w:vAlign w:val="center"/>
            <w:hideMark/>
          </w:tcPr>
          <w:p w14:paraId="589C02C1"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OPVO</w:t>
            </w:r>
          </w:p>
        </w:tc>
        <w:tc>
          <w:tcPr>
            <w:tcW w:w="718" w:type="dxa"/>
            <w:shd w:val="clear" w:color="000000" w:fill="CEDCE1"/>
            <w:vAlign w:val="center"/>
            <w:hideMark/>
          </w:tcPr>
          <w:p w14:paraId="7422898A"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1790</w:t>
            </w:r>
          </w:p>
        </w:tc>
        <w:tc>
          <w:tcPr>
            <w:tcW w:w="902" w:type="dxa"/>
            <w:shd w:val="clear" w:color="000000" w:fill="CEDCE1"/>
            <w:vAlign w:val="center"/>
            <w:hideMark/>
          </w:tcPr>
          <w:p w14:paraId="6C0374C2"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1897</w:t>
            </w:r>
          </w:p>
        </w:tc>
        <w:tc>
          <w:tcPr>
            <w:tcW w:w="1080" w:type="dxa"/>
            <w:shd w:val="clear" w:color="000000" w:fill="CEDCE1"/>
            <w:vAlign w:val="center"/>
            <w:hideMark/>
          </w:tcPr>
          <w:p w14:paraId="5BA3199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106</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c>
          <w:tcPr>
            <w:tcW w:w="940" w:type="dxa"/>
            <w:shd w:val="clear" w:color="000000" w:fill="CEDCE1"/>
            <w:vAlign w:val="center"/>
            <w:hideMark/>
          </w:tcPr>
          <w:p w14:paraId="1B1A3524"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1787</w:t>
            </w:r>
          </w:p>
        </w:tc>
        <w:tc>
          <w:tcPr>
            <w:tcW w:w="1220" w:type="dxa"/>
            <w:shd w:val="clear" w:color="000000" w:fill="CEDCE1"/>
            <w:vAlign w:val="center"/>
            <w:hideMark/>
          </w:tcPr>
          <w:p w14:paraId="577553C9"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99.8</w:t>
            </w:r>
            <w:r w:rsidR="00D66F89" w:rsidRPr="005B77ED">
              <w:rPr>
                <w:rFonts w:ascii="Gill Sans MT" w:eastAsia="Times New Roman" w:hAnsi="Gill Sans MT" w:cs="Calibri"/>
                <w:color w:val="000000"/>
                <w:sz w:val="20"/>
              </w:rPr>
              <w:t>%</w:t>
            </w:r>
          </w:p>
        </w:tc>
        <w:tc>
          <w:tcPr>
            <w:tcW w:w="900" w:type="dxa"/>
            <w:shd w:val="clear" w:color="000000" w:fill="CEDCE1"/>
            <w:vAlign w:val="center"/>
            <w:hideMark/>
          </w:tcPr>
          <w:p w14:paraId="4B1C1837"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1786</w:t>
            </w:r>
          </w:p>
        </w:tc>
        <w:tc>
          <w:tcPr>
            <w:tcW w:w="1170" w:type="dxa"/>
            <w:shd w:val="clear" w:color="000000" w:fill="CEDCE1"/>
            <w:vAlign w:val="center"/>
            <w:hideMark/>
          </w:tcPr>
          <w:p w14:paraId="0FD9D9CA"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99.8</w:t>
            </w:r>
            <w:r w:rsidR="00D66F89" w:rsidRPr="005B77ED">
              <w:rPr>
                <w:rFonts w:ascii="Gill Sans MT" w:eastAsia="Times New Roman" w:hAnsi="Gill Sans MT" w:cs="Calibri"/>
                <w:color w:val="000000"/>
                <w:sz w:val="20"/>
              </w:rPr>
              <w:t>%</w:t>
            </w:r>
          </w:p>
        </w:tc>
        <w:tc>
          <w:tcPr>
            <w:tcW w:w="900" w:type="dxa"/>
            <w:shd w:val="clear" w:color="000000" w:fill="CEDCE1"/>
            <w:vAlign w:val="center"/>
            <w:hideMark/>
          </w:tcPr>
          <w:p w14:paraId="3384CBC3"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1866</w:t>
            </w:r>
          </w:p>
        </w:tc>
        <w:tc>
          <w:tcPr>
            <w:tcW w:w="1152" w:type="dxa"/>
            <w:shd w:val="clear" w:color="000000" w:fill="CEDCE1"/>
            <w:vAlign w:val="center"/>
            <w:hideMark/>
          </w:tcPr>
          <w:p w14:paraId="0889C638"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104.2</w:t>
            </w:r>
            <w:r w:rsidR="00D66F89" w:rsidRPr="005B77ED">
              <w:rPr>
                <w:rFonts w:ascii="Gill Sans MT" w:eastAsia="Times New Roman" w:hAnsi="Gill Sans MT" w:cs="Calibri"/>
                <w:color w:val="000000"/>
                <w:sz w:val="20"/>
              </w:rPr>
              <w:t>%</w:t>
            </w:r>
          </w:p>
        </w:tc>
      </w:tr>
      <w:tr w:rsidR="00D66F89" w:rsidRPr="005B77ED" w14:paraId="57DB7851" w14:textId="77777777" w:rsidTr="00BA45B6">
        <w:trPr>
          <w:trHeight w:val="70"/>
        </w:trPr>
        <w:tc>
          <w:tcPr>
            <w:tcW w:w="1080" w:type="dxa"/>
            <w:shd w:val="clear" w:color="000000" w:fill="3891A7"/>
            <w:vAlign w:val="center"/>
            <w:hideMark/>
          </w:tcPr>
          <w:p w14:paraId="38945B38"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OPV1</w:t>
            </w:r>
          </w:p>
        </w:tc>
        <w:tc>
          <w:tcPr>
            <w:tcW w:w="718" w:type="dxa"/>
            <w:shd w:val="clear" w:color="000000" w:fill="E8EEF1"/>
            <w:vAlign w:val="center"/>
            <w:hideMark/>
          </w:tcPr>
          <w:p w14:paraId="2E7C54FA"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1587</w:t>
            </w:r>
          </w:p>
        </w:tc>
        <w:tc>
          <w:tcPr>
            <w:tcW w:w="902" w:type="dxa"/>
            <w:shd w:val="clear" w:color="000000" w:fill="E8EEF1"/>
            <w:vAlign w:val="center"/>
            <w:hideMark/>
          </w:tcPr>
          <w:p w14:paraId="72D4C84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2129</w:t>
            </w:r>
          </w:p>
        </w:tc>
        <w:tc>
          <w:tcPr>
            <w:tcW w:w="1080" w:type="dxa"/>
            <w:shd w:val="clear" w:color="000000" w:fill="E8EEF1"/>
            <w:vAlign w:val="center"/>
            <w:hideMark/>
          </w:tcPr>
          <w:p w14:paraId="6814DE67"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134.2</w:t>
            </w:r>
            <w:r w:rsidR="00D66F89" w:rsidRPr="005B77ED">
              <w:rPr>
                <w:rFonts w:ascii="Gill Sans MT" w:eastAsia="Times New Roman" w:hAnsi="Gill Sans MT" w:cs="Calibri"/>
                <w:color w:val="000000"/>
                <w:sz w:val="20"/>
              </w:rPr>
              <w:t>%</w:t>
            </w:r>
          </w:p>
        </w:tc>
        <w:tc>
          <w:tcPr>
            <w:tcW w:w="940" w:type="dxa"/>
            <w:shd w:val="clear" w:color="000000" w:fill="E8EEF1"/>
            <w:vAlign w:val="center"/>
            <w:hideMark/>
          </w:tcPr>
          <w:p w14:paraId="03A50AAF"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1990</w:t>
            </w:r>
          </w:p>
        </w:tc>
        <w:tc>
          <w:tcPr>
            <w:tcW w:w="1220" w:type="dxa"/>
            <w:shd w:val="clear" w:color="000000" w:fill="E8EEF1"/>
            <w:vAlign w:val="center"/>
            <w:hideMark/>
          </w:tcPr>
          <w:p w14:paraId="6D979950"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125.4</w:t>
            </w:r>
            <w:r w:rsidR="00D66F89" w:rsidRPr="005B77ED">
              <w:rPr>
                <w:rFonts w:ascii="Gill Sans MT" w:eastAsia="Times New Roman" w:hAnsi="Gill Sans MT" w:cs="Calibri"/>
                <w:color w:val="000000"/>
                <w:sz w:val="20"/>
              </w:rPr>
              <w:t>%</w:t>
            </w:r>
          </w:p>
        </w:tc>
        <w:tc>
          <w:tcPr>
            <w:tcW w:w="900" w:type="dxa"/>
            <w:shd w:val="clear" w:color="000000" w:fill="E8EEF1"/>
            <w:vAlign w:val="center"/>
            <w:hideMark/>
          </w:tcPr>
          <w:p w14:paraId="6BE185AD"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1761</w:t>
            </w:r>
          </w:p>
        </w:tc>
        <w:tc>
          <w:tcPr>
            <w:tcW w:w="1170" w:type="dxa"/>
            <w:shd w:val="clear" w:color="000000" w:fill="E8EEF1"/>
            <w:vAlign w:val="center"/>
            <w:hideMark/>
          </w:tcPr>
          <w:p w14:paraId="45D2222D"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111</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c>
          <w:tcPr>
            <w:tcW w:w="900" w:type="dxa"/>
            <w:shd w:val="clear" w:color="000000" w:fill="E8EEF1"/>
            <w:vAlign w:val="center"/>
            <w:hideMark/>
          </w:tcPr>
          <w:p w14:paraId="2975FA95"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1797</w:t>
            </w:r>
          </w:p>
        </w:tc>
        <w:tc>
          <w:tcPr>
            <w:tcW w:w="1152" w:type="dxa"/>
            <w:shd w:val="clear" w:color="000000" w:fill="E8EEF1"/>
            <w:vAlign w:val="center"/>
            <w:hideMark/>
          </w:tcPr>
          <w:p w14:paraId="2E1ADEA0"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113.2</w:t>
            </w:r>
            <w:r w:rsidR="00D66F89" w:rsidRPr="005B77ED">
              <w:rPr>
                <w:rFonts w:ascii="Gill Sans MT" w:eastAsia="Times New Roman" w:hAnsi="Gill Sans MT" w:cs="Calibri"/>
                <w:color w:val="000000"/>
                <w:sz w:val="20"/>
              </w:rPr>
              <w:t>%</w:t>
            </w:r>
          </w:p>
        </w:tc>
      </w:tr>
      <w:tr w:rsidR="00D66F89" w:rsidRPr="005B77ED" w14:paraId="0154DC13" w14:textId="77777777" w:rsidTr="00BA45B6">
        <w:trPr>
          <w:trHeight w:val="70"/>
        </w:trPr>
        <w:tc>
          <w:tcPr>
            <w:tcW w:w="1080" w:type="dxa"/>
            <w:shd w:val="clear" w:color="000000" w:fill="3891A7"/>
            <w:vAlign w:val="center"/>
            <w:hideMark/>
          </w:tcPr>
          <w:p w14:paraId="19A38D40"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OPV2</w:t>
            </w:r>
          </w:p>
        </w:tc>
        <w:tc>
          <w:tcPr>
            <w:tcW w:w="718" w:type="dxa"/>
            <w:shd w:val="clear" w:color="000000" w:fill="CEDCE1"/>
            <w:vAlign w:val="center"/>
            <w:hideMark/>
          </w:tcPr>
          <w:p w14:paraId="326E9137"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1587</w:t>
            </w:r>
          </w:p>
        </w:tc>
        <w:tc>
          <w:tcPr>
            <w:tcW w:w="902" w:type="dxa"/>
            <w:shd w:val="clear" w:color="000000" w:fill="CEDCE1"/>
            <w:vAlign w:val="center"/>
            <w:hideMark/>
          </w:tcPr>
          <w:p w14:paraId="56C5B0F6"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1888</w:t>
            </w:r>
          </w:p>
        </w:tc>
        <w:tc>
          <w:tcPr>
            <w:tcW w:w="1080" w:type="dxa"/>
            <w:shd w:val="clear" w:color="000000" w:fill="CEDCE1"/>
            <w:vAlign w:val="center"/>
            <w:hideMark/>
          </w:tcPr>
          <w:p w14:paraId="7922C03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119</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c>
          <w:tcPr>
            <w:tcW w:w="940" w:type="dxa"/>
            <w:shd w:val="clear" w:color="000000" w:fill="CEDCE1"/>
            <w:vAlign w:val="center"/>
            <w:hideMark/>
          </w:tcPr>
          <w:p w14:paraId="453582B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1910</w:t>
            </w:r>
          </w:p>
        </w:tc>
        <w:tc>
          <w:tcPr>
            <w:tcW w:w="1220" w:type="dxa"/>
            <w:shd w:val="clear" w:color="000000" w:fill="CEDCE1"/>
            <w:vAlign w:val="center"/>
            <w:hideMark/>
          </w:tcPr>
          <w:p w14:paraId="30E51DF8"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120.4</w:t>
            </w:r>
            <w:r w:rsidR="00D66F89" w:rsidRPr="005B77ED">
              <w:rPr>
                <w:rFonts w:ascii="Gill Sans MT" w:eastAsia="Times New Roman" w:hAnsi="Gill Sans MT" w:cs="Calibri"/>
                <w:color w:val="000000"/>
                <w:sz w:val="20"/>
              </w:rPr>
              <w:t>%</w:t>
            </w:r>
          </w:p>
        </w:tc>
        <w:tc>
          <w:tcPr>
            <w:tcW w:w="900" w:type="dxa"/>
            <w:shd w:val="clear" w:color="000000" w:fill="CEDCE1"/>
            <w:vAlign w:val="center"/>
            <w:hideMark/>
          </w:tcPr>
          <w:p w14:paraId="60BB8B5C"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1894</w:t>
            </w:r>
          </w:p>
        </w:tc>
        <w:tc>
          <w:tcPr>
            <w:tcW w:w="1170" w:type="dxa"/>
            <w:shd w:val="clear" w:color="000000" w:fill="CEDCE1"/>
            <w:vAlign w:val="center"/>
            <w:hideMark/>
          </w:tcPr>
          <w:p w14:paraId="15DE2137"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119.3</w:t>
            </w:r>
            <w:r w:rsidR="00D66F89" w:rsidRPr="005B77ED">
              <w:rPr>
                <w:rFonts w:ascii="Gill Sans MT" w:eastAsia="Times New Roman" w:hAnsi="Gill Sans MT" w:cs="Calibri"/>
                <w:color w:val="000000"/>
                <w:sz w:val="20"/>
              </w:rPr>
              <w:t>%</w:t>
            </w:r>
          </w:p>
        </w:tc>
        <w:tc>
          <w:tcPr>
            <w:tcW w:w="900" w:type="dxa"/>
            <w:shd w:val="clear" w:color="000000" w:fill="CEDCE1"/>
            <w:vAlign w:val="center"/>
            <w:hideMark/>
          </w:tcPr>
          <w:p w14:paraId="05ACF7D3"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1714</w:t>
            </w:r>
          </w:p>
        </w:tc>
        <w:tc>
          <w:tcPr>
            <w:tcW w:w="1152" w:type="dxa"/>
            <w:shd w:val="clear" w:color="000000" w:fill="CEDCE1"/>
            <w:vAlign w:val="center"/>
            <w:hideMark/>
          </w:tcPr>
          <w:p w14:paraId="57AC2002"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108</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r>
      <w:tr w:rsidR="00D66F89" w:rsidRPr="005B77ED" w14:paraId="17DDEA70" w14:textId="77777777" w:rsidTr="00BA45B6">
        <w:trPr>
          <w:trHeight w:val="125"/>
        </w:trPr>
        <w:tc>
          <w:tcPr>
            <w:tcW w:w="1080" w:type="dxa"/>
            <w:shd w:val="clear" w:color="000000" w:fill="3891A7"/>
            <w:vAlign w:val="center"/>
            <w:hideMark/>
          </w:tcPr>
          <w:p w14:paraId="2F8B753C"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OPV3</w:t>
            </w:r>
          </w:p>
        </w:tc>
        <w:tc>
          <w:tcPr>
            <w:tcW w:w="718" w:type="dxa"/>
            <w:shd w:val="clear" w:color="000000" w:fill="E8EEF1"/>
            <w:vAlign w:val="center"/>
            <w:hideMark/>
          </w:tcPr>
          <w:p w14:paraId="141D3859"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1587</w:t>
            </w:r>
          </w:p>
        </w:tc>
        <w:tc>
          <w:tcPr>
            <w:tcW w:w="902" w:type="dxa"/>
            <w:shd w:val="clear" w:color="000000" w:fill="E8EEF1"/>
            <w:vAlign w:val="center"/>
            <w:hideMark/>
          </w:tcPr>
          <w:p w14:paraId="40075A21"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1876</w:t>
            </w:r>
          </w:p>
        </w:tc>
        <w:tc>
          <w:tcPr>
            <w:tcW w:w="1080" w:type="dxa"/>
            <w:shd w:val="clear" w:color="000000" w:fill="E8EEF1"/>
            <w:vAlign w:val="center"/>
            <w:hideMark/>
          </w:tcPr>
          <w:p w14:paraId="75197120"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118.2</w:t>
            </w:r>
            <w:r w:rsidR="00D66F89" w:rsidRPr="005B77ED">
              <w:rPr>
                <w:rFonts w:ascii="Gill Sans MT" w:eastAsia="Times New Roman" w:hAnsi="Gill Sans MT" w:cs="Calibri"/>
                <w:color w:val="000000"/>
                <w:sz w:val="20"/>
              </w:rPr>
              <w:t>%</w:t>
            </w:r>
          </w:p>
        </w:tc>
        <w:tc>
          <w:tcPr>
            <w:tcW w:w="940" w:type="dxa"/>
            <w:shd w:val="clear" w:color="000000" w:fill="E8EEF1"/>
            <w:vAlign w:val="center"/>
            <w:hideMark/>
          </w:tcPr>
          <w:p w14:paraId="6C15C592"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1783</w:t>
            </w:r>
          </w:p>
        </w:tc>
        <w:tc>
          <w:tcPr>
            <w:tcW w:w="1220" w:type="dxa"/>
            <w:shd w:val="clear" w:color="000000" w:fill="E8EEF1"/>
            <w:vAlign w:val="center"/>
            <w:hideMark/>
          </w:tcPr>
          <w:p w14:paraId="1A495014"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112.4</w:t>
            </w:r>
            <w:r w:rsidR="00D66F89" w:rsidRPr="005B77ED">
              <w:rPr>
                <w:rFonts w:ascii="Gill Sans MT" w:eastAsia="Times New Roman" w:hAnsi="Gill Sans MT" w:cs="Calibri"/>
                <w:color w:val="000000"/>
                <w:sz w:val="20"/>
              </w:rPr>
              <w:t>%</w:t>
            </w:r>
          </w:p>
        </w:tc>
        <w:tc>
          <w:tcPr>
            <w:tcW w:w="900" w:type="dxa"/>
            <w:shd w:val="clear" w:color="000000" w:fill="E8EEF1"/>
            <w:vAlign w:val="center"/>
            <w:hideMark/>
          </w:tcPr>
          <w:p w14:paraId="0991C13F"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1934</w:t>
            </w:r>
          </w:p>
        </w:tc>
        <w:tc>
          <w:tcPr>
            <w:tcW w:w="1170" w:type="dxa"/>
            <w:shd w:val="clear" w:color="000000" w:fill="E8EEF1"/>
            <w:vAlign w:val="center"/>
            <w:hideMark/>
          </w:tcPr>
          <w:p w14:paraId="37AF4748" w14:textId="77777777" w:rsidR="00D66F89" w:rsidRPr="005B77ED" w:rsidRDefault="005111E8"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121.9</w:t>
            </w:r>
            <w:r w:rsidR="00D66F89" w:rsidRPr="005B77ED">
              <w:rPr>
                <w:rFonts w:ascii="Gill Sans MT" w:eastAsia="Times New Roman" w:hAnsi="Gill Sans MT" w:cs="Calibri"/>
                <w:color w:val="000000"/>
                <w:sz w:val="20"/>
              </w:rPr>
              <w:t>%</w:t>
            </w:r>
          </w:p>
        </w:tc>
        <w:tc>
          <w:tcPr>
            <w:tcW w:w="900" w:type="dxa"/>
            <w:shd w:val="clear" w:color="000000" w:fill="E8EEF1"/>
            <w:vAlign w:val="center"/>
            <w:hideMark/>
          </w:tcPr>
          <w:p w14:paraId="5A4E743D"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1778</w:t>
            </w:r>
          </w:p>
        </w:tc>
        <w:tc>
          <w:tcPr>
            <w:tcW w:w="1152" w:type="dxa"/>
            <w:shd w:val="clear" w:color="000000" w:fill="E8EEF1"/>
            <w:vAlign w:val="center"/>
            <w:hideMark/>
          </w:tcPr>
          <w:p w14:paraId="0ECE3542"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112</w:t>
            </w:r>
            <w:r w:rsidR="005111E8" w:rsidRPr="005B77ED">
              <w:rPr>
                <w:rFonts w:ascii="Gill Sans MT" w:eastAsia="Times New Roman" w:hAnsi="Gill Sans MT" w:cs="Calibri"/>
                <w:color w:val="000000"/>
                <w:sz w:val="20"/>
              </w:rPr>
              <w:t>.0</w:t>
            </w:r>
            <w:r w:rsidRPr="005B77ED">
              <w:rPr>
                <w:rFonts w:ascii="Gill Sans MT" w:eastAsia="Times New Roman" w:hAnsi="Gill Sans MT" w:cs="Calibri"/>
                <w:color w:val="000000"/>
                <w:sz w:val="20"/>
              </w:rPr>
              <w:t>%</w:t>
            </w:r>
          </w:p>
        </w:tc>
      </w:tr>
      <w:tr w:rsidR="00D66F89" w:rsidRPr="005B77ED" w14:paraId="575932C1" w14:textId="77777777" w:rsidTr="00BA45B6">
        <w:trPr>
          <w:trHeight w:val="70"/>
        </w:trPr>
        <w:tc>
          <w:tcPr>
            <w:tcW w:w="1080" w:type="dxa"/>
            <w:shd w:val="clear" w:color="000000" w:fill="3891A7"/>
            <w:vAlign w:val="center"/>
            <w:hideMark/>
          </w:tcPr>
          <w:p w14:paraId="37778CC6"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 xml:space="preserve">Drop out </w:t>
            </w:r>
          </w:p>
        </w:tc>
        <w:tc>
          <w:tcPr>
            <w:tcW w:w="718" w:type="dxa"/>
            <w:shd w:val="clear" w:color="000000" w:fill="CEDCE1"/>
            <w:vAlign w:val="center"/>
            <w:hideMark/>
          </w:tcPr>
          <w:p w14:paraId="006069B7"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02" w:type="dxa"/>
            <w:shd w:val="clear" w:color="000000" w:fill="CEDCE1"/>
            <w:vAlign w:val="center"/>
            <w:hideMark/>
          </w:tcPr>
          <w:p w14:paraId="0DC44688"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253</w:t>
            </w:r>
          </w:p>
        </w:tc>
        <w:tc>
          <w:tcPr>
            <w:tcW w:w="1080" w:type="dxa"/>
            <w:shd w:val="clear" w:color="000000" w:fill="CEDCE1"/>
            <w:vAlign w:val="center"/>
            <w:hideMark/>
          </w:tcPr>
          <w:p w14:paraId="3DD299F6"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40" w:type="dxa"/>
            <w:shd w:val="clear" w:color="000000" w:fill="CEDCE1"/>
            <w:vAlign w:val="center"/>
            <w:hideMark/>
          </w:tcPr>
          <w:p w14:paraId="5369504F"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207</w:t>
            </w:r>
          </w:p>
        </w:tc>
        <w:tc>
          <w:tcPr>
            <w:tcW w:w="1220" w:type="dxa"/>
            <w:shd w:val="clear" w:color="000000" w:fill="CEDCE1"/>
            <w:vAlign w:val="center"/>
            <w:hideMark/>
          </w:tcPr>
          <w:p w14:paraId="0A3ABFDE"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00" w:type="dxa"/>
            <w:shd w:val="clear" w:color="000000" w:fill="CEDCE1"/>
            <w:vAlign w:val="center"/>
            <w:hideMark/>
          </w:tcPr>
          <w:p w14:paraId="0ADF60F9"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-173</w:t>
            </w:r>
          </w:p>
        </w:tc>
        <w:tc>
          <w:tcPr>
            <w:tcW w:w="1170" w:type="dxa"/>
            <w:shd w:val="clear" w:color="000000" w:fill="CEDCE1"/>
            <w:vAlign w:val="center"/>
            <w:hideMark/>
          </w:tcPr>
          <w:p w14:paraId="3697E236"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00" w:type="dxa"/>
            <w:shd w:val="clear" w:color="000000" w:fill="CEDCE1"/>
            <w:vAlign w:val="center"/>
            <w:hideMark/>
          </w:tcPr>
          <w:p w14:paraId="7BCDFC78"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19</w:t>
            </w:r>
          </w:p>
        </w:tc>
        <w:tc>
          <w:tcPr>
            <w:tcW w:w="1152" w:type="dxa"/>
            <w:shd w:val="clear" w:color="000000" w:fill="CEDCE1"/>
            <w:vAlign w:val="center"/>
            <w:hideMark/>
          </w:tcPr>
          <w:p w14:paraId="285B730B"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r>
      <w:tr w:rsidR="00D66F89" w:rsidRPr="005B77ED" w14:paraId="7EAF489E" w14:textId="77777777" w:rsidTr="00BA45B6">
        <w:trPr>
          <w:trHeight w:val="70"/>
        </w:trPr>
        <w:tc>
          <w:tcPr>
            <w:tcW w:w="1080" w:type="dxa"/>
            <w:shd w:val="clear" w:color="000000" w:fill="3891A7"/>
            <w:vAlign w:val="center"/>
            <w:hideMark/>
          </w:tcPr>
          <w:p w14:paraId="13FCF414" w14:textId="77777777" w:rsidR="00D66F89" w:rsidRPr="005B77ED" w:rsidRDefault="00D66F89" w:rsidP="00D66F89">
            <w:pPr>
              <w:spacing w:after="0" w:line="240" w:lineRule="auto"/>
              <w:rPr>
                <w:rFonts w:ascii="Gill Sans MT" w:eastAsia="Times New Roman" w:hAnsi="Gill Sans MT" w:cs="Calibri"/>
                <w:b/>
                <w:bCs/>
                <w:color w:val="FFFFFF"/>
                <w:sz w:val="20"/>
              </w:rPr>
            </w:pPr>
            <w:r w:rsidRPr="005B77ED">
              <w:rPr>
                <w:rFonts w:ascii="Gill Sans MT" w:eastAsia="Times New Roman" w:hAnsi="Gill Sans MT" w:cs="Calibri"/>
                <w:b/>
                <w:bCs/>
                <w:color w:val="FFFFFF"/>
                <w:sz w:val="20"/>
              </w:rPr>
              <w:t xml:space="preserve">Dropout rate </w:t>
            </w:r>
          </w:p>
        </w:tc>
        <w:tc>
          <w:tcPr>
            <w:tcW w:w="718" w:type="dxa"/>
            <w:shd w:val="clear" w:color="000000" w:fill="E8EEF1"/>
            <w:vAlign w:val="center"/>
            <w:hideMark/>
          </w:tcPr>
          <w:p w14:paraId="6A2C4E33"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0-&lt;10</w:t>
            </w:r>
          </w:p>
        </w:tc>
        <w:tc>
          <w:tcPr>
            <w:tcW w:w="902" w:type="dxa"/>
            <w:shd w:val="clear" w:color="000000" w:fill="E8EEF1"/>
            <w:vAlign w:val="center"/>
            <w:hideMark/>
          </w:tcPr>
          <w:p w14:paraId="40C0D770"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11.9</w:t>
            </w:r>
          </w:p>
        </w:tc>
        <w:tc>
          <w:tcPr>
            <w:tcW w:w="1080" w:type="dxa"/>
            <w:shd w:val="clear" w:color="000000" w:fill="E8EEF1"/>
            <w:vAlign w:val="center"/>
            <w:hideMark/>
          </w:tcPr>
          <w:p w14:paraId="4115C685"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40" w:type="dxa"/>
            <w:shd w:val="clear" w:color="000000" w:fill="E8EEF1"/>
            <w:vAlign w:val="center"/>
            <w:hideMark/>
          </w:tcPr>
          <w:p w14:paraId="7B6DA631"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10.4</w:t>
            </w:r>
          </w:p>
        </w:tc>
        <w:tc>
          <w:tcPr>
            <w:tcW w:w="1220" w:type="dxa"/>
            <w:shd w:val="clear" w:color="000000" w:fill="E8EEF1"/>
            <w:vAlign w:val="center"/>
            <w:hideMark/>
          </w:tcPr>
          <w:p w14:paraId="388DA9C0"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00" w:type="dxa"/>
            <w:shd w:val="clear" w:color="000000" w:fill="E8EEF1"/>
            <w:vAlign w:val="center"/>
            <w:hideMark/>
          </w:tcPr>
          <w:p w14:paraId="2DB5FFA5"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-9.8</w:t>
            </w:r>
          </w:p>
        </w:tc>
        <w:tc>
          <w:tcPr>
            <w:tcW w:w="1170" w:type="dxa"/>
            <w:shd w:val="clear" w:color="000000" w:fill="E8EEF1"/>
            <w:vAlign w:val="center"/>
            <w:hideMark/>
          </w:tcPr>
          <w:p w14:paraId="3A1D2F10"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c>
          <w:tcPr>
            <w:tcW w:w="900" w:type="dxa"/>
            <w:shd w:val="clear" w:color="000000" w:fill="E8EEF1"/>
            <w:vAlign w:val="center"/>
            <w:hideMark/>
          </w:tcPr>
          <w:p w14:paraId="0CA355A7"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1.1</w:t>
            </w:r>
          </w:p>
        </w:tc>
        <w:tc>
          <w:tcPr>
            <w:tcW w:w="1152" w:type="dxa"/>
            <w:shd w:val="clear" w:color="000000" w:fill="E8EEF1"/>
            <w:vAlign w:val="center"/>
            <w:hideMark/>
          </w:tcPr>
          <w:p w14:paraId="71199D2A" w14:textId="77777777" w:rsidR="00D66F89" w:rsidRPr="005B77ED" w:rsidRDefault="00D66F89" w:rsidP="005111E8">
            <w:pPr>
              <w:spacing w:after="0" w:line="240" w:lineRule="auto"/>
              <w:jc w:val="right"/>
              <w:rPr>
                <w:rFonts w:ascii="Gill Sans MT" w:eastAsia="Times New Roman" w:hAnsi="Gill Sans MT" w:cs="Calibri"/>
                <w:color w:val="000000"/>
                <w:sz w:val="20"/>
              </w:rPr>
            </w:pPr>
            <w:r w:rsidRPr="005B77ED">
              <w:rPr>
                <w:rFonts w:ascii="Gill Sans MT" w:eastAsia="Times New Roman" w:hAnsi="Gill Sans MT" w:cs="Calibri"/>
                <w:color w:val="000000"/>
                <w:sz w:val="20"/>
              </w:rPr>
              <w:t>-</w:t>
            </w:r>
          </w:p>
        </w:tc>
      </w:tr>
    </w:tbl>
    <w:p w14:paraId="2581D90D" w14:textId="77777777" w:rsidR="00D66F89" w:rsidRPr="005B77ED" w:rsidRDefault="00D66F89" w:rsidP="00E06FDB">
      <w:pPr>
        <w:spacing w:after="0" w:line="240" w:lineRule="auto"/>
        <w:contextualSpacing/>
        <w:jc w:val="both"/>
        <w:rPr>
          <w:rFonts w:ascii="Gill Sans MT" w:hAnsi="Gill Sans MT" w:cs="Arial"/>
          <w:b/>
          <w:bCs/>
          <w:color w:val="auto"/>
        </w:rPr>
      </w:pPr>
    </w:p>
    <w:p w14:paraId="017080BF" w14:textId="77777777" w:rsidR="00E06FDB" w:rsidRPr="005B77ED" w:rsidRDefault="00E06FDB" w:rsidP="00E06FDB">
      <w:pPr>
        <w:spacing w:after="0" w:line="240" w:lineRule="auto"/>
        <w:contextualSpacing/>
        <w:jc w:val="both"/>
        <w:rPr>
          <w:rFonts w:ascii="Gill Sans MT" w:eastAsia="Times New Roman" w:hAnsi="Gill Sans MT" w:cs="Times New Roman"/>
          <w:b/>
          <w:color w:val="auto"/>
        </w:rPr>
      </w:pPr>
      <w:r w:rsidRPr="005B77ED">
        <w:rPr>
          <w:rFonts w:ascii="Gill Sans MT" w:hAnsi="Gill Sans MT" w:cs="Arial"/>
          <w:b/>
          <w:bCs/>
          <w:color w:val="auto"/>
        </w:rPr>
        <w:t xml:space="preserve">What has </w:t>
      </w:r>
      <w:r w:rsidR="0076756A" w:rsidRPr="005B77ED">
        <w:rPr>
          <w:rFonts w:ascii="Gill Sans MT" w:hAnsi="Gill Sans MT" w:cs="Arial"/>
          <w:b/>
          <w:bCs/>
          <w:color w:val="auto"/>
        </w:rPr>
        <w:t xml:space="preserve">been </w:t>
      </w:r>
      <w:r w:rsidR="00D750B9" w:rsidRPr="005B77ED">
        <w:rPr>
          <w:rFonts w:ascii="Gill Sans MT" w:hAnsi="Gill Sans MT" w:cs="Arial"/>
          <w:b/>
          <w:bCs/>
          <w:color w:val="auto"/>
        </w:rPr>
        <w:t>done?</w:t>
      </w:r>
    </w:p>
    <w:p w14:paraId="5407DBA1" w14:textId="4147C41E" w:rsidR="00E45436" w:rsidRPr="005B77ED" w:rsidRDefault="00852EF9" w:rsidP="00FE2292">
      <w:pPr>
        <w:pStyle w:val="ListParagraph"/>
        <w:numPr>
          <w:ilvl w:val="0"/>
          <w:numId w:val="38"/>
        </w:numPr>
        <w:spacing w:after="0" w:line="240" w:lineRule="auto"/>
        <w:jc w:val="both"/>
        <w:rPr>
          <w:rFonts w:ascii="Gill Sans MT" w:eastAsia="Times New Roman" w:hAnsi="Gill Sans MT" w:cs="Times New Roman"/>
          <w:color w:val="auto"/>
          <w:lang w:val="en-GB"/>
        </w:rPr>
      </w:pPr>
      <w:r w:rsidRPr="005B77ED">
        <w:rPr>
          <w:rFonts w:ascii="Gill Sans MT" w:eastAsia="Times New Roman" w:hAnsi="Gill Sans MT" w:cs="Times New Roman"/>
          <w:color w:val="auto"/>
          <w:lang w:val="en-GB"/>
        </w:rPr>
        <w:t>Conducted an equity assessment and Identified 36 districts out of 122</w:t>
      </w:r>
      <w:r w:rsidR="00C90C4F">
        <w:rPr>
          <w:rFonts w:ascii="Gill Sans MT" w:eastAsia="Times New Roman" w:hAnsi="Gill Sans MT" w:cs="Times New Roman"/>
          <w:color w:val="auto"/>
          <w:lang w:val="en-GB"/>
        </w:rPr>
        <w:t xml:space="preserve"> </w:t>
      </w:r>
      <w:r w:rsidRPr="005B77ED">
        <w:rPr>
          <w:rFonts w:ascii="Gill Sans MT" w:eastAsia="Times New Roman" w:hAnsi="Gill Sans MT" w:cs="Times New Roman"/>
          <w:i/>
          <w:iCs/>
          <w:color w:val="auto"/>
          <w:lang w:val="en-GB"/>
        </w:rPr>
        <w:t xml:space="preserve">(at that time) </w:t>
      </w:r>
      <w:r w:rsidRPr="005B77ED">
        <w:rPr>
          <w:rFonts w:ascii="Gill Sans MT" w:eastAsia="Times New Roman" w:hAnsi="Gill Sans MT" w:cs="Times New Roman"/>
          <w:color w:val="auto"/>
          <w:lang w:val="en-GB"/>
        </w:rPr>
        <w:t>with immunization inequities These 36 districts contribute to 53% of the under</w:t>
      </w:r>
      <w:r w:rsidR="00FE1374">
        <w:rPr>
          <w:rFonts w:ascii="Gill Sans MT" w:eastAsia="Times New Roman" w:hAnsi="Gill Sans MT" w:cs="Times New Roman"/>
          <w:color w:val="auto"/>
          <w:lang w:val="en-GB"/>
        </w:rPr>
        <w:t>-</w:t>
      </w:r>
      <w:r w:rsidRPr="005B77ED">
        <w:rPr>
          <w:rFonts w:ascii="Gill Sans MT" w:eastAsia="Times New Roman" w:hAnsi="Gill Sans MT" w:cs="Times New Roman"/>
          <w:color w:val="auto"/>
          <w:lang w:val="en-GB"/>
        </w:rPr>
        <w:t>immunized</w:t>
      </w:r>
    </w:p>
    <w:p w14:paraId="4C818AD4" w14:textId="77777777" w:rsidR="00296E67" w:rsidRPr="005B77ED" w:rsidRDefault="00E45436" w:rsidP="00FE2292">
      <w:pPr>
        <w:pStyle w:val="ListParagraph"/>
        <w:numPr>
          <w:ilvl w:val="0"/>
          <w:numId w:val="38"/>
        </w:numPr>
        <w:spacing w:after="0" w:line="240" w:lineRule="auto"/>
        <w:jc w:val="both"/>
        <w:rPr>
          <w:rFonts w:ascii="Gill Sans MT" w:eastAsia="Times New Roman" w:hAnsi="Gill Sans MT" w:cs="Times New Roman"/>
          <w:color w:val="auto"/>
          <w:lang w:val="en-GB"/>
        </w:rPr>
      </w:pPr>
      <w:r w:rsidRPr="005B77ED">
        <w:rPr>
          <w:rFonts w:ascii="Gill Sans MT" w:eastAsia="Times New Roman" w:hAnsi="Gill Sans MT" w:cs="Times New Roman"/>
          <w:color w:val="auto"/>
          <w:lang w:val="en-GB"/>
        </w:rPr>
        <w:t xml:space="preserve">Mapping of high risk / underserved communities done. These </w:t>
      </w:r>
      <w:r w:rsidR="00C90C4F" w:rsidRPr="005B77ED">
        <w:rPr>
          <w:rFonts w:ascii="Gill Sans MT" w:eastAsia="Times New Roman" w:hAnsi="Gill Sans MT" w:cs="Times New Roman"/>
          <w:color w:val="auto"/>
          <w:lang w:val="en-GB"/>
        </w:rPr>
        <w:t>include;</w:t>
      </w:r>
      <w:r w:rsidRPr="005B77ED">
        <w:rPr>
          <w:rFonts w:ascii="Gill Sans MT" w:eastAsia="Times New Roman" w:hAnsi="Gill Sans MT" w:cs="Times New Roman"/>
          <w:color w:val="auto"/>
          <w:lang w:val="en-GB"/>
        </w:rPr>
        <w:t xml:space="preserve"> urban poor settlements, Migrants, ethnic minorities, some religious sects, Upcoming town settlements, fishing communities, Refugee communities, remote rural, Island and Mountainous communities.</w:t>
      </w:r>
    </w:p>
    <w:p w14:paraId="20B7B611" w14:textId="77777777" w:rsidR="0076756A" w:rsidRPr="005B77ED" w:rsidRDefault="0076756A" w:rsidP="0076756A">
      <w:pPr>
        <w:pStyle w:val="Heading2"/>
        <w:rPr>
          <w:rFonts w:ascii="Gill Sans MT" w:hAnsi="Gill Sans MT"/>
          <w:sz w:val="22"/>
          <w:szCs w:val="22"/>
        </w:rPr>
      </w:pPr>
      <w:bookmarkStart w:id="16" w:name="_Toc528856013"/>
      <w:r w:rsidRPr="005B77ED">
        <w:rPr>
          <w:rFonts w:ascii="Gill Sans MT" w:hAnsi="Gill Sans MT"/>
          <w:sz w:val="22"/>
          <w:szCs w:val="22"/>
        </w:rPr>
        <w:t>Risks and challenges to Polio Eradication in Uganda</w:t>
      </w:r>
      <w:bookmarkEnd w:id="16"/>
    </w:p>
    <w:p w14:paraId="42D075DA" w14:textId="77777777" w:rsidR="0076756A" w:rsidRPr="005B77ED" w:rsidRDefault="0076756A" w:rsidP="00FE2292">
      <w:pPr>
        <w:pStyle w:val="ListParagraph"/>
        <w:numPr>
          <w:ilvl w:val="0"/>
          <w:numId w:val="36"/>
        </w:numPr>
        <w:kinsoku w:val="0"/>
        <w:overflowPunct w:val="0"/>
        <w:spacing w:before="96" w:after="0" w:line="240" w:lineRule="auto"/>
        <w:textAlignment w:val="baseline"/>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Logistical challenges to facilitate surveillance activities and support supervision</w:t>
      </w:r>
      <w:r w:rsidRPr="005B77ED">
        <w:rPr>
          <w:rFonts w:ascii="Gill Sans MT" w:hAnsi="Gill Sans MT"/>
        </w:rPr>
        <w:t xml:space="preserve"> </w:t>
      </w:r>
    </w:p>
    <w:p w14:paraId="52461791" w14:textId="7A3D1B3B" w:rsidR="0076756A" w:rsidRPr="005B77ED" w:rsidRDefault="0076756A" w:rsidP="00FE2292">
      <w:pPr>
        <w:pStyle w:val="ListParagraph"/>
        <w:numPr>
          <w:ilvl w:val="0"/>
          <w:numId w:val="36"/>
        </w:numPr>
        <w:kinsoku w:val="0"/>
        <w:overflowPunct w:val="0"/>
        <w:spacing w:before="96" w:after="0" w:line="240" w:lineRule="auto"/>
        <w:textAlignment w:val="baseline"/>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Funding gaps- amidst increasing anti</w:t>
      </w:r>
      <w:r w:rsidR="00FE1374">
        <w:rPr>
          <w:rFonts w:ascii="Gill Sans MT" w:eastAsiaTheme="minorEastAsia" w:hAnsi="Gill Sans MT"/>
          <w:color w:val="000000" w:themeColor="text1"/>
          <w:kern w:val="24"/>
          <w:lang w:val="en-GB"/>
        </w:rPr>
        <w:t>-</w:t>
      </w:r>
      <w:r w:rsidRPr="005B77ED">
        <w:rPr>
          <w:rFonts w:ascii="Gill Sans MT" w:eastAsiaTheme="minorEastAsia" w:hAnsi="Gill Sans MT"/>
          <w:color w:val="000000" w:themeColor="text1"/>
          <w:kern w:val="24"/>
          <w:lang w:val="en-GB"/>
        </w:rPr>
        <w:t>vaccination messages in the social media</w:t>
      </w:r>
      <w:r w:rsidRPr="005B77ED">
        <w:rPr>
          <w:rFonts w:ascii="Gill Sans MT" w:hAnsi="Gill Sans MT"/>
        </w:rPr>
        <w:t xml:space="preserve"> </w:t>
      </w:r>
    </w:p>
    <w:p w14:paraId="6602FAAD" w14:textId="77777777" w:rsidR="0076756A" w:rsidRPr="005B77ED" w:rsidRDefault="0076756A" w:rsidP="00FE2292">
      <w:pPr>
        <w:pStyle w:val="ListParagraph"/>
        <w:numPr>
          <w:ilvl w:val="0"/>
          <w:numId w:val="36"/>
        </w:numPr>
        <w:kinsoku w:val="0"/>
        <w:overflowPunct w:val="0"/>
        <w:spacing w:before="96" w:after="0" w:line="240" w:lineRule="auto"/>
        <w:textAlignment w:val="baseline"/>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Policy shift to CHWs in the recent past. Demand generation for immunization services has been left to VHTs, political, religious and other stakeholders who play a voluntary role.</w:t>
      </w:r>
    </w:p>
    <w:p w14:paraId="1B57B95C" w14:textId="1C16B9BD" w:rsidR="0076756A" w:rsidRPr="005B77ED" w:rsidRDefault="0076756A" w:rsidP="00FE2292">
      <w:pPr>
        <w:pStyle w:val="ListParagraph"/>
        <w:numPr>
          <w:ilvl w:val="0"/>
          <w:numId w:val="36"/>
        </w:numPr>
        <w:kinsoku w:val="0"/>
        <w:overflowPunct w:val="0"/>
        <w:spacing w:before="96" w:after="0" w:line="240" w:lineRule="auto"/>
        <w:textAlignment w:val="baseline"/>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Non</w:t>
      </w:r>
      <w:r w:rsidR="00FE1374">
        <w:rPr>
          <w:rFonts w:ascii="Gill Sans MT" w:eastAsiaTheme="minorEastAsia" w:hAnsi="Gill Sans MT"/>
          <w:color w:val="000000" w:themeColor="text1"/>
          <w:kern w:val="24"/>
          <w:lang w:val="en-GB"/>
        </w:rPr>
        <w:t>-</w:t>
      </w:r>
      <w:r w:rsidRPr="005B77ED">
        <w:rPr>
          <w:rFonts w:ascii="Gill Sans MT" w:eastAsiaTheme="minorEastAsia" w:hAnsi="Gill Sans MT"/>
          <w:color w:val="000000" w:themeColor="text1"/>
          <w:kern w:val="24"/>
          <w:lang w:val="en-GB"/>
        </w:rPr>
        <w:t xml:space="preserve">Compliance – due to religious </w:t>
      </w:r>
      <w:r w:rsidR="00C90C4F" w:rsidRPr="005B77ED">
        <w:rPr>
          <w:rFonts w:ascii="Gill Sans MT" w:eastAsiaTheme="minorEastAsia" w:hAnsi="Gill Sans MT"/>
          <w:color w:val="000000" w:themeColor="text1"/>
          <w:kern w:val="24"/>
          <w:lang w:val="en-GB"/>
        </w:rPr>
        <w:t>beliefs; the</w:t>
      </w:r>
      <w:r w:rsidRPr="005B77ED">
        <w:rPr>
          <w:rFonts w:ascii="Gill Sans MT" w:eastAsiaTheme="minorEastAsia" w:hAnsi="Gill Sans MT"/>
          <w:color w:val="000000" w:themeColor="text1"/>
          <w:kern w:val="24"/>
          <w:lang w:val="en-GB"/>
        </w:rPr>
        <w:t xml:space="preserve"> lack of confidence in </w:t>
      </w:r>
      <w:r w:rsidR="00FE1374">
        <w:rPr>
          <w:rFonts w:ascii="Gill Sans MT" w:eastAsiaTheme="minorEastAsia" w:hAnsi="Gill Sans MT"/>
          <w:color w:val="000000" w:themeColor="text1"/>
          <w:kern w:val="24"/>
          <w:lang w:val="en-GB"/>
        </w:rPr>
        <w:t xml:space="preserve">the </w:t>
      </w:r>
      <w:r w:rsidRPr="005B77ED">
        <w:rPr>
          <w:rFonts w:ascii="Gill Sans MT" w:eastAsiaTheme="minorEastAsia" w:hAnsi="Gill Sans MT"/>
          <w:color w:val="000000" w:themeColor="text1"/>
          <w:kern w:val="24"/>
          <w:lang w:val="en-GB"/>
        </w:rPr>
        <w:t>safety of the vaccine, the children had received many polio vaccine doses (fatigue)</w:t>
      </w:r>
      <w:r w:rsidR="00C90C4F">
        <w:rPr>
          <w:rFonts w:ascii="Gill Sans MT" w:eastAsiaTheme="minorEastAsia" w:hAnsi="Gill Sans MT"/>
          <w:color w:val="000000" w:themeColor="text1"/>
          <w:kern w:val="24"/>
          <w:lang w:val="en-GB"/>
        </w:rPr>
        <w:t>.</w:t>
      </w:r>
    </w:p>
    <w:p w14:paraId="0F6EB13A" w14:textId="77777777" w:rsidR="00825E03" w:rsidRPr="005B77ED" w:rsidRDefault="00825E03" w:rsidP="00825E03">
      <w:pPr>
        <w:pStyle w:val="Heading2"/>
        <w:rPr>
          <w:rFonts w:ascii="Gill Sans MT" w:hAnsi="Gill Sans MT"/>
          <w:sz w:val="22"/>
          <w:szCs w:val="22"/>
        </w:rPr>
      </w:pPr>
      <w:bookmarkStart w:id="17" w:name="_Toc528856014"/>
      <w:r w:rsidRPr="005B77ED">
        <w:rPr>
          <w:rFonts w:ascii="Gill Sans MT" w:hAnsi="Gill Sans MT"/>
          <w:sz w:val="22"/>
          <w:szCs w:val="22"/>
        </w:rPr>
        <w:t>Immunization Response plan for Uganda</w:t>
      </w:r>
      <w:bookmarkEnd w:id="17"/>
    </w:p>
    <w:p w14:paraId="2491B764" w14:textId="77777777" w:rsidR="00825E03" w:rsidRPr="005B77ED" w:rsidRDefault="00647566" w:rsidP="00FE2292">
      <w:pPr>
        <w:numPr>
          <w:ilvl w:val="0"/>
          <w:numId w:val="37"/>
        </w:numPr>
        <w:spacing w:after="0" w:line="240" w:lineRule="auto"/>
        <w:contextualSpacing/>
        <w:jc w:val="both"/>
        <w:rPr>
          <w:rFonts w:ascii="Gill Sans MT" w:eastAsia="Times New Roman" w:hAnsi="Gill Sans MT" w:cs="Times New Roman"/>
          <w:color w:val="auto"/>
        </w:rPr>
      </w:pPr>
      <w:r w:rsidRPr="005B77ED">
        <w:rPr>
          <w:rFonts w:ascii="Gill Sans MT" w:eastAsiaTheme="minorEastAsia" w:hAnsi="Gill Sans MT"/>
          <w:color w:val="000000" w:themeColor="text1"/>
          <w:kern w:val="24"/>
        </w:rPr>
        <w:t>Implemen</w:t>
      </w:r>
      <w:r w:rsidR="00825E03" w:rsidRPr="005B77ED">
        <w:rPr>
          <w:rFonts w:ascii="Gill Sans MT" w:eastAsiaTheme="minorEastAsia" w:hAnsi="Gill Sans MT"/>
          <w:color w:val="000000" w:themeColor="text1"/>
          <w:kern w:val="24"/>
        </w:rPr>
        <w:t xml:space="preserve">tation of the immunization law which </w:t>
      </w:r>
      <w:r w:rsidRPr="005B77ED">
        <w:rPr>
          <w:rFonts w:ascii="Gill Sans MT" w:eastAsiaTheme="minorEastAsia" w:hAnsi="Gill Sans MT"/>
          <w:color w:val="000000" w:themeColor="text1"/>
          <w:kern w:val="24"/>
        </w:rPr>
        <w:t>provides for compulsory vaccination of children and target groups</w:t>
      </w:r>
      <w:r w:rsidR="00825E03" w:rsidRPr="005B77ED">
        <w:rPr>
          <w:rFonts w:ascii="Gill Sans MT" w:eastAsiaTheme="minorEastAsia" w:hAnsi="Gill Sans MT"/>
          <w:color w:val="000000" w:themeColor="text1"/>
          <w:kern w:val="24"/>
        </w:rPr>
        <w:t xml:space="preserve"> </w:t>
      </w:r>
    </w:p>
    <w:p w14:paraId="05354F73" w14:textId="69F09298" w:rsidR="00825E03" w:rsidRPr="005B77ED" w:rsidRDefault="00825E03" w:rsidP="00FE2292">
      <w:pPr>
        <w:numPr>
          <w:ilvl w:val="0"/>
          <w:numId w:val="37"/>
        </w:numPr>
        <w:spacing w:after="0" w:line="240" w:lineRule="auto"/>
        <w:contextualSpacing/>
        <w:jc w:val="both"/>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Deploy 5</w:t>
      </w:r>
      <w:r w:rsidR="00647566" w:rsidRPr="005B77ED">
        <w:rPr>
          <w:rFonts w:ascii="Gill Sans MT" w:eastAsiaTheme="minorEastAsia" w:hAnsi="Gill Sans MT"/>
          <w:color w:val="000000" w:themeColor="text1"/>
          <w:kern w:val="24"/>
          <w:lang w:val="en-GB"/>
        </w:rPr>
        <w:t xml:space="preserve"> STOP52 to high</w:t>
      </w:r>
      <w:r w:rsidR="00FE1374">
        <w:rPr>
          <w:rFonts w:ascii="Gill Sans MT" w:eastAsiaTheme="minorEastAsia" w:hAnsi="Gill Sans MT"/>
          <w:color w:val="000000" w:themeColor="text1"/>
          <w:kern w:val="24"/>
          <w:lang w:val="en-GB"/>
        </w:rPr>
        <w:t>-</w:t>
      </w:r>
      <w:r w:rsidR="00647566" w:rsidRPr="005B77ED">
        <w:rPr>
          <w:rFonts w:ascii="Gill Sans MT" w:eastAsiaTheme="minorEastAsia" w:hAnsi="Gill Sans MT"/>
          <w:color w:val="000000" w:themeColor="text1"/>
          <w:kern w:val="24"/>
          <w:lang w:val="en-GB"/>
        </w:rPr>
        <w:t>risk sub</w:t>
      </w:r>
      <w:r w:rsidR="00FE1374">
        <w:rPr>
          <w:rFonts w:ascii="Gill Sans MT" w:eastAsiaTheme="minorEastAsia" w:hAnsi="Gill Sans MT"/>
          <w:color w:val="000000" w:themeColor="text1"/>
          <w:kern w:val="24"/>
          <w:lang w:val="en-GB"/>
        </w:rPr>
        <w:t>-</w:t>
      </w:r>
      <w:r w:rsidR="00647566" w:rsidRPr="005B77ED">
        <w:rPr>
          <w:rFonts w:ascii="Gill Sans MT" w:eastAsiaTheme="minorEastAsia" w:hAnsi="Gill Sans MT"/>
          <w:color w:val="000000" w:themeColor="text1"/>
          <w:kern w:val="24"/>
          <w:lang w:val="en-GB"/>
        </w:rPr>
        <w:t xml:space="preserve">region to conduct </w:t>
      </w:r>
      <w:r w:rsidR="00FE1374">
        <w:rPr>
          <w:rFonts w:ascii="Gill Sans MT" w:eastAsiaTheme="minorEastAsia" w:hAnsi="Gill Sans MT"/>
          <w:color w:val="000000" w:themeColor="text1"/>
          <w:kern w:val="24"/>
          <w:lang w:val="en-GB"/>
        </w:rPr>
        <w:t xml:space="preserve">a </w:t>
      </w:r>
      <w:r w:rsidR="00647566" w:rsidRPr="005B77ED">
        <w:rPr>
          <w:rFonts w:ascii="Gill Sans MT" w:eastAsiaTheme="minorEastAsia" w:hAnsi="Gill Sans MT"/>
          <w:color w:val="000000" w:themeColor="text1"/>
          <w:kern w:val="24"/>
          <w:lang w:val="en-GB"/>
        </w:rPr>
        <w:t>retrospective search</w:t>
      </w:r>
      <w:r w:rsidRPr="005B77ED">
        <w:rPr>
          <w:rFonts w:ascii="Gill Sans MT" w:eastAsiaTheme="minorEastAsia" w:hAnsi="Gill Sans MT"/>
          <w:color w:val="000000" w:themeColor="text1"/>
          <w:kern w:val="24"/>
          <w:lang w:val="en-GB"/>
        </w:rPr>
        <w:t>.</w:t>
      </w:r>
    </w:p>
    <w:p w14:paraId="69359344" w14:textId="4D34CE6C" w:rsidR="00825E03" w:rsidRPr="005B77ED" w:rsidRDefault="00825E03" w:rsidP="00FE2292">
      <w:pPr>
        <w:numPr>
          <w:ilvl w:val="0"/>
          <w:numId w:val="37"/>
        </w:numPr>
        <w:spacing w:after="0" w:line="240" w:lineRule="auto"/>
        <w:contextualSpacing/>
        <w:jc w:val="both"/>
        <w:rPr>
          <w:rFonts w:ascii="Gill Sans MT" w:eastAsia="Times New Roman" w:hAnsi="Gill Sans MT" w:cs="Times New Roman"/>
          <w:color w:val="auto"/>
        </w:rPr>
      </w:pPr>
      <w:r w:rsidRPr="005B77ED">
        <w:rPr>
          <w:rFonts w:ascii="Gill Sans MT" w:eastAsiaTheme="minorEastAsia" w:hAnsi="Gill Sans MT"/>
          <w:color w:val="000000" w:themeColor="text1"/>
          <w:kern w:val="24"/>
          <w:lang w:val="en-GB"/>
        </w:rPr>
        <w:t>Funding for</w:t>
      </w:r>
      <w:r w:rsidR="00647566" w:rsidRPr="005B77ED">
        <w:rPr>
          <w:rFonts w:ascii="Gill Sans MT" w:eastAsiaTheme="minorEastAsia" w:hAnsi="Gill Sans MT"/>
          <w:color w:val="000000" w:themeColor="text1"/>
          <w:kern w:val="24"/>
          <w:lang w:val="en-GB"/>
        </w:rPr>
        <w:t xml:space="preserve"> active surveillance activities through regional hubs</w:t>
      </w:r>
      <w:r w:rsidRPr="005B77ED">
        <w:rPr>
          <w:rFonts w:ascii="Gill Sans MT" w:eastAsiaTheme="minorEastAsia" w:hAnsi="Gill Sans MT"/>
          <w:color w:val="000000" w:themeColor="text1"/>
          <w:kern w:val="24"/>
          <w:lang w:val="en-GB"/>
        </w:rPr>
        <w:t xml:space="preserve"> done in all regions except </w:t>
      </w:r>
      <w:r w:rsidR="00647566" w:rsidRPr="005B77ED">
        <w:rPr>
          <w:rFonts w:ascii="Gill Sans MT" w:eastAsiaTheme="minorEastAsia" w:hAnsi="Gill Sans MT"/>
          <w:color w:val="000000" w:themeColor="text1"/>
          <w:kern w:val="24"/>
          <w:lang w:val="en-GB"/>
        </w:rPr>
        <w:t>3 regions (Naguru, Soroti</w:t>
      </w:r>
      <w:r w:rsidR="00FE1374">
        <w:rPr>
          <w:rFonts w:ascii="Gill Sans MT" w:eastAsiaTheme="minorEastAsia" w:hAnsi="Gill Sans MT"/>
          <w:color w:val="000000" w:themeColor="text1"/>
          <w:kern w:val="24"/>
          <w:lang w:val="en-GB"/>
        </w:rPr>
        <w:t>,</w:t>
      </w:r>
      <w:r w:rsidR="00647566" w:rsidRPr="005B77ED">
        <w:rPr>
          <w:rFonts w:ascii="Gill Sans MT" w:eastAsiaTheme="minorEastAsia" w:hAnsi="Gill Sans MT"/>
          <w:color w:val="000000" w:themeColor="text1"/>
          <w:kern w:val="24"/>
          <w:lang w:val="en-GB"/>
        </w:rPr>
        <w:t xml:space="preserve"> and </w:t>
      </w:r>
      <w:proofErr w:type="spellStart"/>
      <w:r w:rsidR="00647566" w:rsidRPr="005B77ED">
        <w:rPr>
          <w:rFonts w:ascii="Gill Sans MT" w:eastAsiaTheme="minorEastAsia" w:hAnsi="Gill Sans MT"/>
          <w:color w:val="000000" w:themeColor="text1"/>
          <w:kern w:val="24"/>
          <w:lang w:val="en-GB"/>
        </w:rPr>
        <w:t>Masaka</w:t>
      </w:r>
      <w:proofErr w:type="spellEnd"/>
      <w:r w:rsidR="00647566" w:rsidRPr="005B77ED">
        <w:rPr>
          <w:rFonts w:ascii="Gill Sans MT" w:eastAsiaTheme="minorEastAsia" w:hAnsi="Gill Sans MT"/>
          <w:color w:val="000000" w:themeColor="text1"/>
          <w:kern w:val="24"/>
          <w:lang w:val="en-GB"/>
        </w:rPr>
        <w:t>).</w:t>
      </w:r>
    </w:p>
    <w:p w14:paraId="475F8326" w14:textId="43E92AAD" w:rsidR="007711D4" w:rsidRPr="005B77ED" w:rsidRDefault="00825E03" w:rsidP="00FE2292">
      <w:pPr>
        <w:numPr>
          <w:ilvl w:val="0"/>
          <w:numId w:val="37"/>
        </w:numPr>
        <w:spacing w:line="240" w:lineRule="auto"/>
        <w:contextualSpacing/>
        <w:jc w:val="both"/>
        <w:rPr>
          <w:rFonts w:ascii="Gill Sans MT" w:eastAsia="Times New Roman" w:hAnsi="Gill Sans MT" w:cs="Times New Roman"/>
          <w:color w:val="auto"/>
        </w:rPr>
      </w:pPr>
      <w:r w:rsidRPr="005B77ED">
        <w:rPr>
          <w:rFonts w:ascii="Gill Sans MT" w:eastAsia="Times New Roman" w:hAnsi="Gill Sans MT" w:cs="Times New Roman"/>
          <w:color w:val="auto"/>
        </w:rPr>
        <w:t xml:space="preserve">Use of </w:t>
      </w:r>
      <w:r w:rsidRPr="005B77ED">
        <w:rPr>
          <w:rFonts w:ascii="Gill Sans MT" w:hAnsi="Gill Sans MT" w:cs="Arial"/>
          <w:bCs/>
          <w:color w:val="auto"/>
        </w:rPr>
        <w:t xml:space="preserve">Multi-antigen catch up </w:t>
      </w:r>
      <w:r w:rsidR="00FE1374">
        <w:rPr>
          <w:rFonts w:ascii="Gill Sans MT" w:hAnsi="Gill Sans MT" w:cs="Arial"/>
          <w:bCs/>
          <w:color w:val="auto"/>
        </w:rPr>
        <w:t xml:space="preserve">a </w:t>
      </w:r>
      <w:r w:rsidRPr="005B77ED">
        <w:rPr>
          <w:rFonts w:ascii="Gill Sans MT" w:hAnsi="Gill Sans MT" w:cs="Arial"/>
          <w:bCs/>
          <w:color w:val="auto"/>
        </w:rPr>
        <w:t>campaign in refugee</w:t>
      </w:r>
      <w:r w:rsidR="00FE1374">
        <w:rPr>
          <w:rFonts w:ascii="Gill Sans MT" w:hAnsi="Gill Sans MT" w:cs="Arial"/>
          <w:bCs/>
          <w:color w:val="auto"/>
        </w:rPr>
        <w:t>-</w:t>
      </w:r>
      <w:r w:rsidRPr="005B77ED">
        <w:rPr>
          <w:rFonts w:ascii="Gill Sans MT" w:hAnsi="Gill Sans MT" w:cs="Arial"/>
          <w:bCs/>
          <w:color w:val="auto"/>
        </w:rPr>
        <w:t>hosting districts as an opportunity to strengthen surveillance</w:t>
      </w:r>
      <w:r w:rsidR="007711D4" w:rsidRPr="005B77ED">
        <w:rPr>
          <w:rFonts w:ascii="Gill Sans MT" w:hAnsi="Gill Sans MT"/>
        </w:rPr>
        <w:t xml:space="preserve"> </w:t>
      </w:r>
    </w:p>
    <w:p w14:paraId="363734C7" w14:textId="77777777" w:rsidR="00825E03" w:rsidRPr="005B77ED" w:rsidRDefault="007711D4" w:rsidP="00FE2292">
      <w:pPr>
        <w:numPr>
          <w:ilvl w:val="0"/>
          <w:numId w:val="37"/>
        </w:numPr>
        <w:spacing w:after="0" w:line="240" w:lineRule="auto"/>
        <w:contextualSpacing/>
        <w:jc w:val="both"/>
        <w:rPr>
          <w:rFonts w:ascii="Gill Sans MT" w:eastAsia="Times New Roman" w:hAnsi="Gill Sans MT" w:cs="Times New Roman"/>
          <w:color w:val="auto"/>
          <w:lang w:val="en-GB"/>
        </w:rPr>
      </w:pPr>
      <w:r w:rsidRPr="005B77ED">
        <w:rPr>
          <w:rFonts w:ascii="Gill Sans MT" w:hAnsi="Gill Sans MT" w:cs="Arial"/>
          <w:bCs/>
          <w:color w:val="auto"/>
        </w:rPr>
        <w:t xml:space="preserve">National roll out of ODK to improve support supervision </w:t>
      </w:r>
    </w:p>
    <w:p w14:paraId="7EF08650" w14:textId="6316F4FB" w:rsidR="00D750B9" w:rsidRPr="005B77ED" w:rsidRDefault="00D750B9" w:rsidP="00FE2292">
      <w:pPr>
        <w:numPr>
          <w:ilvl w:val="0"/>
          <w:numId w:val="37"/>
        </w:numPr>
        <w:spacing w:after="0" w:line="240" w:lineRule="auto"/>
        <w:contextualSpacing/>
        <w:jc w:val="both"/>
        <w:rPr>
          <w:rFonts w:ascii="Gill Sans MT" w:eastAsia="Times New Roman" w:hAnsi="Gill Sans MT" w:cs="Times New Roman"/>
          <w:color w:val="auto"/>
          <w:lang w:val="en-GB"/>
        </w:rPr>
      </w:pPr>
      <w:r w:rsidRPr="005B77ED">
        <w:rPr>
          <w:rFonts w:ascii="Gill Sans MT" w:eastAsia="Times New Roman" w:hAnsi="Gill Sans MT" w:cs="Times New Roman"/>
          <w:color w:val="auto"/>
          <w:lang w:val="en-GB"/>
        </w:rPr>
        <w:t>Provision of IPV along</w:t>
      </w:r>
      <w:r w:rsidR="00FE1374">
        <w:rPr>
          <w:rFonts w:ascii="Gill Sans MT" w:eastAsia="Times New Roman" w:hAnsi="Gill Sans MT" w:cs="Times New Roman"/>
          <w:color w:val="auto"/>
          <w:lang w:val="en-GB"/>
        </w:rPr>
        <w:t xml:space="preserve"> with</w:t>
      </w:r>
      <w:r w:rsidRPr="005B77ED">
        <w:rPr>
          <w:rFonts w:ascii="Gill Sans MT" w:eastAsia="Times New Roman" w:hAnsi="Gill Sans MT" w:cs="Times New Roman"/>
          <w:color w:val="auto"/>
          <w:lang w:val="en-GB"/>
        </w:rPr>
        <w:t xml:space="preserve"> the transit border points for refugees</w:t>
      </w:r>
    </w:p>
    <w:p w14:paraId="6C5DAAF6" w14:textId="77777777" w:rsidR="00296E67" w:rsidRPr="005B77ED" w:rsidRDefault="00296E67" w:rsidP="00296E67">
      <w:pPr>
        <w:spacing w:after="0" w:line="240" w:lineRule="auto"/>
        <w:contextualSpacing/>
        <w:jc w:val="both"/>
        <w:rPr>
          <w:rFonts w:ascii="Gill Sans MT" w:eastAsia="Times New Roman" w:hAnsi="Gill Sans MT" w:cs="Times New Roman"/>
          <w:b/>
          <w:color w:val="auto"/>
          <w:lang w:val="en-GB"/>
        </w:rPr>
      </w:pPr>
    </w:p>
    <w:p w14:paraId="6074A1F7" w14:textId="77777777" w:rsidR="00296E67" w:rsidRPr="005B77ED" w:rsidRDefault="00296E67" w:rsidP="00296E67">
      <w:pPr>
        <w:spacing w:after="0" w:line="240" w:lineRule="auto"/>
        <w:contextualSpacing/>
        <w:jc w:val="both"/>
        <w:rPr>
          <w:rFonts w:ascii="Gill Sans MT" w:eastAsia="Times New Roman" w:hAnsi="Gill Sans MT" w:cs="Times New Roman"/>
          <w:b/>
          <w:color w:val="auto"/>
          <w:lang w:val="en-GB"/>
        </w:rPr>
      </w:pPr>
      <w:r w:rsidRPr="005B77ED">
        <w:rPr>
          <w:rFonts w:ascii="Gill Sans MT" w:eastAsia="Times New Roman" w:hAnsi="Gill Sans MT" w:cs="Times New Roman"/>
          <w:b/>
          <w:color w:val="auto"/>
          <w:lang w:val="en-GB"/>
        </w:rPr>
        <w:t>District level cross border risks and challenges</w:t>
      </w:r>
    </w:p>
    <w:p w14:paraId="757671A5" w14:textId="77777777" w:rsidR="00296E67" w:rsidRPr="005B77ED" w:rsidRDefault="00296E67" w:rsidP="00FE2292">
      <w:pPr>
        <w:pStyle w:val="ListParagraph"/>
        <w:numPr>
          <w:ilvl w:val="0"/>
          <w:numId w:val="39"/>
        </w:numPr>
        <w:spacing w:after="0" w:line="240" w:lineRule="auto"/>
        <w:jc w:val="both"/>
        <w:rPr>
          <w:rFonts w:ascii="Gill Sans MT" w:eastAsia="Times New Roman" w:hAnsi="Gill Sans MT" w:cs="Times New Roman"/>
          <w:color w:val="auto"/>
          <w:lang w:val="en-GB"/>
        </w:rPr>
      </w:pPr>
      <w:r w:rsidRPr="005B77ED">
        <w:rPr>
          <w:rFonts w:ascii="Gill Sans MT" w:eastAsia="Times New Roman" w:hAnsi="Gill Sans MT" w:cs="Times New Roman"/>
          <w:color w:val="auto"/>
          <w:lang w:val="en-GB"/>
        </w:rPr>
        <w:t xml:space="preserve">The influx of refugees and porosity of our common borders </w:t>
      </w:r>
    </w:p>
    <w:p w14:paraId="5BF2BCE1" w14:textId="4A1381B6" w:rsidR="00296E67" w:rsidRPr="005B77ED" w:rsidRDefault="00FE1374" w:rsidP="00FE2292">
      <w:pPr>
        <w:pStyle w:val="ListParagraph"/>
        <w:numPr>
          <w:ilvl w:val="0"/>
          <w:numId w:val="39"/>
        </w:numPr>
        <w:spacing w:after="0" w:line="240" w:lineRule="auto"/>
        <w:jc w:val="both"/>
        <w:rPr>
          <w:rFonts w:ascii="Gill Sans MT" w:eastAsia="Times New Roman" w:hAnsi="Gill Sans MT" w:cs="Times New Roman"/>
          <w:color w:val="auto"/>
          <w:lang w:val="en-GB"/>
        </w:rPr>
      </w:pPr>
      <w:r>
        <w:rPr>
          <w:rFonts w:ascii="Gill Sans MT" w:eastAsia="Times New Roman" w:hAnsi="Gill Sans MT" w:cs="Times New Roman"/>
          <w:color w:val="auto"/>
          <w:lang w:val="en-GB"/>
        </w:rPr>
        <w:t>The m</w:t>
      </w:r>
      <w:r w:rsidR="00296E67" w:rsidRPr="005B77ED">
        <w:rPr>
          <w:rFonts w:ascii="Gill Sans MT" w:eastAsia="Times New Roman" w:hAnsi="Gill Sans MT" w:cs="Times New Roman"/>
          <w:color w:val="auto"/>
          <w:lang w:val="en-GB"/>
        </w:rPr>
        <w:t>ultiplicity of cross border committees that are not well coordinated.</w:t>
      </w:r>
    </w:p>
    <w:p w14:paraId="0A44D9FC" w14:textId="3E13FBD8" w:rsidR="00296E67" w:rsidRPr="005B77ED" w:rsidRDefault="00296E67" w:rsidP="00FE2292">
      <w:pPr>
        <w:pStyle w:val="ListParagraph"/>
        <w:numPr>
          <w:ilvl w:val="0"/>
          <w:numId w:val="39"/>
        </w:numPr>
        <w:spacing w:after="0" w:line="240" w:lineRule="auto"/>
        <w:jc w:val="both"/>
        <w:rPr>
          <w:rFonts w:ascii="Gill Sans MT" w:eastAsia="Times New Roman" w:hAnsi="Gill Sans MT" w:cs="Times New Roman"/>
          <w:color w:val="auto"/>
          <w:lang w:val="en-GB"/>
        </w:rPr>
      </w:pPr>
      <w:r w:rsidRPr="005B77ED">
        <w:rPr>
          <w:rFonts w:ascii="Gill Sans MT" w:eastAsia="Times New Roman" w:hAnsi="Gill Sans MT" w:cs="Times New Roman"/>
          <w:color w:val="auto"/>
          <w:lang w:val="en-GB"/>
        </w:rPr>
        <w:t>Donor</w:t>
      </w:r>
      <w:r w:rsidR="00FE1374">
        <w:rPr>
          <w:rFonts w:ascii="Gill Sans MT" w:eastAsia="Times New Roman" w:hAnsi="Gill Sans MT" w:cs="Times New Roman"/>
          <w:color w:val="auto"/>
          <w:lang w:val="en-GB"/>
        </w:rPr>
        <w:t>-</w:t>
      </w:r>
      <w:r w:rsidRPr="005B77ED">
        <w:rPr>
          <w:rFonts w:ascii="Gill Sans MT" w:eastAsia="Times New Roman" w:hAnsi="Gill Sans MT" w:cs="Times New Roman"/>
          <w:color w:val="auto"/>
          <w:lang w:val="en-GB"/>
        </w:rPr>
        <w:t xml:space="preserve">driven projects with limited domestic financing for IDRS/EPI programs and activities </w:t>
      </w:r>
    </w:p>
    <w:p w14:paraId="0E6B4EA6" w14:textId="77777777" w:rsidR="000C29FA" w:rsidRPr="005B77ED" w:rsidRDefault="006715CA" w:rsidP="00BA45B6">
      <w:pPr>
        <w:pStyle w:val="Heading1"/>
        <w:rPr>
          <w:rFonts w:ascii="Gill Sans MT" w:hAnsi="Gill Sans MT"/>
        </w:rPr>
      </w:pPr>
      <w:bookmarkStart w:id="18" w:name="_Toc528856015"/>
      <w:r w:rsidRPr="005B77ED">
        <w:rPr>
          <w:rFonts w:ascii="Gill Sans MT" w:hAnsi="Gill Sans MT"/>
        </w:rPr>
        <w:t>2.5</w:t>
      </w:r>
      <w:r w:rsidR="008B6491" w:rsidRPr="005B77ED">
        <w:rPr>
          <w:rFonts w:ascii="Gill Sans MT" w:hAnsi="Gill Sans MT"/>
        </w:rPr>
        <w:t xml:space="preserve">: </w:t>
      </w:r>
      <w:r w:rsidR="00BA45B6" w:rsidRPr="005B77ED">
        <w:rPr>
          <w:rFonts w:ascii="Gill Sans MT" w:hAnsi="Gill Sans MT"/>
          <w:sz w:val="22"/>
        </w:rPr>
        <w:t>Update on polio eradication in South Sudan</w:t>
      </w:r>
      <w:bookmarkEnd w:id="18"/>
    </w:p>
    <w:p w14:paraId="45B4EF53" w14:textId="1FB1753F" w:rsidR="001C7CA0" w:rsidRPr="005B77ED" w:rsidRDefault="000C29FA" w:rsidP="003728C4">
      <w:pPr>
        <w:tabs>
          <w:tab w:val="left" w:pos="9900"/>
        </w:tabs>
        <w:jc w:val="both"/>
        <w:rPr>
          <w:rFonts w:ascii="Gill Sans MT" w:hAnsi="Gill Sans MT" w:cs="Arial"/>
          <w:color w:val="000000" w:themeColor="text1"/>
        </w:rPr>
      </w:pPr>
      <w:r w:rsidRPr="005B77ED">
        <w:rPr>
          <w:rFonts w:ascii="Gill Sans MT" w:hAnsi="Gill Sans MT" w:cs="Arial"/>
          <w:color w:val="auto"/>
          <w:lang w:val="en-GB"/>
        </w:rPr>
        <w:t xml:space="preserve">In South Sudan, the </w:t>
      </w:r>
      <w:r w:rsidR="00A92AE3" w:rsidRPr="005B77ED">
        <w:rPr>
          <w:rFonts w:ascii="Gill Sans MT" w:hAnsi="Gill Sans MT" w:cs="Arial"/>
          <w:color w:val="auto"/>
          <w:lang w:val="en-GB"/>
        </w:rPr>
        <w:t>traditional R</w:t>
      </w:r>
      <w:r w:rsidRPr="005B77ED">
        <w:rPr>
          <w:rFonts w:ascii="Gill Sans MT" w:hAnsi="Gill Sans MT" w:cs="Arial"/>
          <w:color w:val="auto"/>
          <w:lang w:val="en-GB"/>
        </w:rPr>
        <w:t xml:space="preserve">outine </w:t>
      </w:r>
      <w:r w:rsidR="00A92AE3" w:rsidRPr="005B77ED">
        <w:rPr>
          <w:rFonts w:ascii="Gill Sans MT" w:hAnsi="Gill Sans MT" w:cs="Arial"/>
          <w:color w:val="auto"/>
          <w:lang w:val="en-GB"/>
        </w:rPr>
        <w:t>I</w:t>
      </w:r>
      <w:r w:rsidRPr="005B77ED">
        <w:rPr>
          <w:rFonts w:ascii="Gill Sans MT" w:hAnsi="Gill Sans MT" w:cs="Arial"/>
          <w:color w:val="auto"/>
          <w:lang w:val="en-GB"/>
        </w:rPr>
        <w:t>mmunisation</w:t>
      </w:r>
      <w:r w:rsidR="00A92AE3" w:rsidRPr="005B77ED">
        <w:rPr>
          <w:rFonts w:ascii="Gill Sans MT" w:hAnsi="Gill Sans MT" w:cs="Arial"/>
          <w:color w:val="auto"/>
          <w:lang w:val="en-GB"/>
        </w:rPr>
        <w:t xml:space="preserve"> strategies (fixed and outreach) have proven inadequate leading to </w:t>
      </w:r>
      <w:r w:rsidR="00FE1374">
        <w:rPr>
          <w:rFonts w:ascii="Gill Sans MT" w:hAnsi="Gill Sans MT" w:cs="Arial"/>
          <w:color w:val="auto"/>
          <w:lang w:val="en-GB"/>
        </w:rPr>
        <w:t xml:space="preserve">a </w:t>
      </w:r>
      <w:r w:rsidR="00A92AE3" w:rsidRPr="005B77ED">
        <w:rPr>
          <w:rFonts w:ascii="Gill Sans MT" w:hAnsi="Gill Sans MT" w:cs="Arial"/>
          <w:color w:val="auto"/>
          <w:lang w:val="en-GB"/>
        </w:rPr>
        <w:t>high number of unvaccinated children</w:t>
      </w:r>
      <w:r w:rsidR="001F781F" w:rsidRPr="005B77ED">
        <w:rPr>
          <w:rFonts w:ascii="Gill Sans MT" w:hAnsi="Gill Sans MT" w:cs="Arial"/>
          <w:color w:val="auto"/>
          <w:lang w:val="en-GB"/>
        </w:rPr>
        <w:t xml:space="preserve">. The country has </w:t>
      </w:r>
      <w:r w:rsidRPr="005B77ED">
        <w:rPr>
          <w:rFonts w:ascii="Gill Sans MT" w:hAnsi="Gill Sans MT" w:cs="Arial"/>
          <w:color w:val="auto"/>
          <w:lang w:val="en-GB"/>
        </w:rPr>
        <w:t xml:space="preserve">intensified </w:t>
      </w:r>
      <w:r w:rsidR="00A92AE3" w:rsidRPr="005B77ED">
        <w:rPr>
          <w:rFonts w:ascii="Gill Sans MT" w:hAnsi="Gill Sans MT" w:cs="Arial"/>
          <w:color w:val="000000" w:themeColor="text1"/>
        </w:rPr>
        <w:t>Polio Supplementary Immunization Activities</w:t>
      </w:r>
      <w:r w:rsidRPr="005B77ED">
        <w:rPr>
          <w:rFonts w:ascii="Gill Sans MT" w:hAnsi="Gill Sans MT" w:cs="Arial"/>
          <w:color w:val="000000" w:themeColor="text1"/>
        </w:rPr>
        <w:t xml:space="preserve"> (SIAs).</w:t>
      </w:r>
      <w:r w:rsidRPr="005B77ED">
        <w:rPr>
          <w:rFonts w:ascii="Gill Sans MT" w:hAnsi="Gill Sans MT" w:cs="Arial"/>
          <w:b/>
          <w:color w:val="auto"/>
        </w:rPr>
        <w:t xml:space="preserve"> </w:t>
      </w:r>
      <w:r w:rsidRPr="005B77ED">
        <w:rPr>
          <w:rFonts w:ascii="Gill Sans MT" w:hAnsi="Gill Sans MT" w:cs="Arial"/>
          <w:color w:val="000000" w:themeColor="text1"/>
        </w:rPr>
        <w:t>Due to se</w:t>
      </w:r>
      <w:r w:rsidR="009F69BD" w:rsidRPr="005B77ED">
        <w:rPr>
          <w:rFonts w:ascii="Gill Sans MT" w:hAnsi="Gill Sans MT" w:cs="Arial"/>
          <w:color w:val="000000" w:themeColor="text1"/>
        </w:rPr>
        <w:t>curity challenges, s</w:t>
      </w:r>
      <w:r w:rsidR="00A92AE3" w:rsidRPr="005B77ED">
        <w:rPr>
          <w:rFonts w:ascii="Gill Sans MT" w:hAnsi="Gill Sans MT" w:cs="Arial"/>
          <w:color w:val="000000" w:themeColor="text1"/>
        </w:rPr>
        <w:t xml:space="preserve">ome counties </w:t>
      </w:r>
      <w:r w:rsidR="00EA4411" w:rsidRPr="005B77ED">
        <w:rPr>
          <w:rFonts w:ascii="Gill Sans MT" w:hAnsi="Gill Sans MT" w:cs="Arial"/>
          <w:color w:val="000000" w:themeColor="text1"/>
        </w:rPr>
        <w:t>notably</w:t>
      </w:r>
      <w:r w:rsidR="001C7CA0" w:rsidRPr="005B77ED">
        <w:rPr>
          <w:rFonts w:ascii="Gill Sans MT" w:hAnsi="Gill Sans MT" w:cs="Arial"/>
          <w:color w:val="000000" w:themeColor="text1"/>
        </w:rPr>
        <w:t xml:space="preserve">; </w:t>
      </w:r>
      <w:proofErr w:type="spellStart"/>
      <w:r w:rsidR="001C7CA0" w:rsidRPr="005B77ED">
        <w:rPr>
          <w:rFonts w:ascii="Gill Sans MT" w:hAnsi="Gill Sans MT" w:cs="Arial"/>
          <w:color w:val="000000" w:themeColor="text1"/>
        </w:rPr>
        <w:t>Kajokeji</w:t>
      </w:r>
      <w:proofErr w:type="spellEnd"/>
      <w:r w:rsidR="004A7693" w:rsidRPr="005B77ED">
        <w:rPr>
          <w:rFonts w:ascii="Gill Sans MT" w:hAnsi="Gill Sans MT" w:cs="Arial"/>
          <w:color w:val="000000" w:themeColor="text1"/>
        </w:rPr>
        <w:t xml:space="preserve">, </w:t>
      </w:r>
      <w:proofErr w:type="spellStart"/>
      <w:r w:rsidR="004A7693" w:rsidRPr="005B77ED">
        <w:rPr>
          <w:rFonts w:ascii="Gill Sans MT" w:hAnsi="Gill Sans MT" w:cs="Arial"/>
          <w:color w:val="000000" w:themeColor="text1"/>
        </w:rPr>
        <w:t>Morobo</w:t>
      </w:r>
      <w:proofErr w:type="spellEnd"/>
      <w:r w:rsidR="004A7693" w:rsidRPr="005B77ED">
        <w:rPr>
          <w:rFonts w:ascii="Gill Sans MT" w:hAnsi="Gill Sans MT" w:cs="Arial"/>
          <w:color w:val="000000" w:themeColor="text1"/>
        </w:rPr>
        <w:t xml:space="preserve">, Nasir, </w:t>
      </w:r>
      <w:proofErr w:type="spellStart"/>
      <w:r w:rsidR="004A7693" w:rsidRPr="005B77ED">
        <w:rPr>
          <w:rFonts w:ascii="Gill Sans MT" w:hAnsi="Gill Sans MT" w:cs="Arial"/>
          <w:color w:val="000000" w:themeColor="text1"/>
        </w:rPr>
        <w:lastRenderedPageBreak/>
        <w:t>Longechuk</w:t>
      </w:r>
      <w:proofErr w:type="spellEnd"/>
      <w:r w:rsidR="004A7693" w:rsidRPr="005B77ED">
        <w:rPr>
          <w:rFonts w:ascii="Gill Sans MT" w:hAnsi="Gill Sans MT" w:cs="Arial"/>
          <w:color w:val="000000" w:themeColor="text1"/>
        </w:rPr>
        <w:t xml:space="preserve">, </w:t>
      </w:r>
      <w:proofErr w:type="spellStart"/>
      <w:r w:rsidR="004A7693" w:rsidRPr="005B77ED">
        <w:rPr>
          <w:rFonts w:ascii="Gill Sans MT" w:hAnsi="Gill Sans MT" w:cs="Arial"/>
          <w:color w:val="000000" w:themeColor="text1"/>
        </w:rPr>
        <w:t>Maiwut</w:t>
      </w:r>
      <w:proofErr w:type="spellEnd"/>
      <w:r w:rsidR="004A7693" w:rsidRPr="005B77ED">
        <w:rPr>
          <w:rFonts w:ascii="Gill Sans MT" w:hAnsi="Gill Sans MT" w:cs="Arial"/>
          <w:color w:val="000000" w:themeColor="text1"/>
        </w:rPr>
        <w:t xml:space="preserve">, </w:t>
      </w:r>
      <w:proofErr w:type="spellStart"/>
      <w:r w:rsidR="004A7693" w:rsidRPr="005B77ED">
        <w:rPr>
          <w:rFonts w:ascii="Gill Sans MT" w:hAnsi="Gill Sans MT" w:cs="Arial"/>
          <w:color w:val="000000" w:themeColor="text1"/>
        </w:rPr>
        <w:t>Panykank</w:t>
      </w:r>
      <w:proofErr w:type="spellEnd"/>
      <w:r w:rsidR="004A7693" w:rsidRPr="005B77ED">
        <w:rPr>
          <w:rFonts w:ascii="Gill Sans MT" w:hAnsi="Gill Sans MT" w:cs="Arial"/>
          <w:color w:val="000000" w:themeColor="text1"/>
        </w:rPr>
        <w:t xml:space="preserve">, Leer and </w:t>
      </w:r>
      <w:proofErr w:type="spellStart"/>
      <w:r w:rsidR="004A7693" w:rsidRPr="005B77ED">
        <w:rPr>
          <w:rFonts w:ascii="Gill Sans MT" w:hAnsi="Gill Sans MT" w:cs="Arial"/>
          <w:color w:val="000000" w:themeColor="text1"/>
        </w:rPr>
        <w:t>Mayendit</w:t>
      </w:r>
      <w:proofErr w:type="spellEnd"/>
      <w:r w:rsidR="00EA4411" w:rsidRPr="005B77ED">
        <w:rPr>
          <w:rFonts w:ascii="Gill Sans MT" w:hAnsi="Gill Sans MT" w:cs="Arial"/>
          <w:color w:val="000000" w:themeColor="text1"/>
        </w:rPr>
        <w:t xml:space="preserve"> were not </w:t>
      </w:r>
      <w:r w:rsidR="00A92AE3" w:rsidRPr="005B77ED">
        <w:rPr>
          <w:rFonts w:ascii="Gill Sans MT" w:hAnsi="Gill Sans MT" w:cs="Arial"/>
          <w:color w:val="000000" w:themeColor="text1"/>
        </w:rPr>
        <w:t xml:space="preserve">covered in </w:t>
      </w:r>
      <w:r w:rsidR="004A7693" w:rsidRPr="005B77ED">
        <w:rPr>
          <w:rFonts w:ascii="Gill Sans MT" w:hAnsi="Gill Sans MT" w:cs="Arial"/>
          <w:color w:val="000000" w:themeColor="text1"/>
        </w:rPr>
        <w:t xml:space="preserve">the </w:t>
      </w:r>
      <w:r w:rsidR="00EA4411" w:rsidRPr="005B77ED">
        <w:rPr>
          <w:rFonts w:ascii="Gill Sans MT" w:hAnsi="Gill Sans MT" w:cs="Arial"/>
          <w:color w:val="000000" w:themeColor="text1"/>
        </w:rPr>
        <w:t xml:space="preserve">two rounds of </w:t>
      </w:r>
      <w:r w:rsidR="004A7693" w:rsidRPr="005B77ED">
        <w:rPr>
          <w:rFonts w:ascii="Gill Sans MT" w:hAnsi="Gill Sans MT" w:cs="Arial"/>
          <w:color w:val="000000" w:themeColor="text1"/>
        </w:rPr>
        <w:t>Polio</w:t>
      </w:r>
      <w:r w:rsidR="00A92AE3" w:rsidRPr="005B77ED">
        <w:rPr>
          <w:rFonts w:ascii="Gill Sans MT" w:hAnsi="Gill Sans MT" w:cs="Arial"/>
          <w:color w:val="000000" w:themeColor="text1"/>
        </w:rPr>
        <w:t xml:space="preserve"> Supplementary Immunization Activities</w:t>
      </w:r>
      <w:r w:rsidR="00EA4411" w:rsidRPr="005B77ED">
        <w:rPr>
          <w:rFonts w:ascii="Gill Sans MT" w:hAnsi="Gill Sans MT" w:cs="Arial"/>
          <w:color w:val="000000" w:themeColor="text1"/>
        </w:rPr>
        <w:t xml:space="preserve"> of 2018. </w:t>
      </w:r>
    </w:p>
    <w:p w14:paraId="494E25C2" w14:textId="77777777" w:rsidR="001C7CA0" w:rsidRPr="005B77ED" w:rsidRDefault="00BA45B6" w:rsidP="000C29FA">
      <w:pPr>
        <w:tabs>
          <w:tab w:val="left" w:pos="9900"/>
        </w:tabs>
        <w:spacing w:after="0"/>
        <w:jc w:val="both"/>
        <w:rPr>
          <w:rFonts w:ascii="Gill Sans MT" w:hAnsi="Gill Sans MT" w:cs="Arial"/>
          <w:b/>
          <w:color w:val="auto"/>
        </w:rPr>
      </w:pPr>
      <w:r w:rsidRPr="005B77ED">
        <w:rPr>
          <w:rFonts w:ascii="Gill Sans MT" w:hAnsi="Gill Sans MT" w:cs="Arial"/>
          <w:b/>
          <w:color w:val="auto"/>
        </w:rPr>
        <w:t xml:space="preserve">Fig 4: </w:t>
      </w:r>
      <w:r w:rsidR="001C7CA0" w:rsidRPr="005B77ED">
        <w:rPr>
          <w:rFonts w:ascii="Gill Sans MT" w:hAnsi="Gill Sans MT" w:cs="Arial"/>
          <w:b/>
          <w:color w:val="auto"/>
        </w:rPr>
        <w:t>South Sudan: Routine immunization, 2010-2018*</w:t>
      </w:r>
    </w:p>
    <w:p w14:paraId="560B5ED0" w14:textId="77777777" w:rsidR="00587355" w:rsidRPr="005B77ED" w:rsidRDefault="00457A1E" w:rsidP="00BA45B6">
      <w:pPr>
        <w:pStyle w:val="ListParagraph"/>
        <w:tabs>
          <w:tab w:val="left" w:pos="9900"/>
        </w:tabs>
        <w:spacing w:after="0"/>
        <w:jc w:val="both"/>
        <w:rPr>
          <w:rFonts w:ascii="Gill Sans MT" w:hAnsi="Gill Sans MT" w:cs="Arial"/>
          <w:color w:val="auto"/>
        </w:rPr>
      </w:pPr>
      <w:r w:rsidRPr="005B77ED">
        <w:rPr>
          <w:rFonts w:ascii="Gill Sans MT" w:hAnsi="Gill Sans MT" w:cs="Arial"/>
          <w:noProof/>
          <w:color w:val="auto"/>
        </w:rPr>
        <w:drawing>
          <wp:inline distT="0" distB="0" distL="0" distR="0" wp14:anchorId="59462A5F" wp14:editId="73D45BB8">
            <wp:extent cx="5695950" cy="25336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413B84" w14:textId="77777777" w:rsidR="001C1AF1" w:rsidRPr="005B77ED" w:rsidRDefault="001F781F" w:rsidP="001F781F">
      <w:pPr>
        <w:tabs>
          <w:tab w:val="left" w:pos="9900"/>
        </w:tabs>
        <w:spacing w:after="0"/>
        <w:jc w:val="both"/>
        <w:rPr>
          <w:rFonts w:ascii="Gill Sans MT" w:hAnsi="Gill Sans MT" w:cs="Arial"/>
          <w:color w:val="auto"/>
        </w:rPr>
      </w:pPr>
      <w:proofErr w:type="gramStart"/>
      <w:r w:rsidRPr="005B77ED">
        <w:rPr>
          <w:rFonts w:ascii="Gill Sans MT" w:hAnsi="Gill Sans MT" w:cs="Arial"/>
          <w:color w:val="auto"/>
        </w:rPr>
        <w:t>A</w:t>
      </w:r>
      <w:r w:rsidR="009F66F3" w:rsidRPr="005B77ED">
        <w:rPr>
          <w:rFonts w:ascii="Gill Sans MT" w:hAnsi="Gill Sans MT" w:cs="Arial"/>
          <w:color w:val="auto"/>
        </w:rPr>
        <w:t xml:space="preserve"> number of</w:t>
      </w:r>
      <w:proofErr w:type="gramEnd"/>
      <w:r w:rsidR="009F66F3" w:rsidRPr="005B77ED">
        <w:rPr>
          <w:rFonts w:ascii="Gill Sans MT" w:hAnsi="Gill Sans MT" w:cs="Arial"/>
          <w:color w:val="auto"/>
        </w:rPr>
        <w:t xml:space="preserve"> </w:t>
      </w:r>
      <w:r w:rsidR="009F66F3" w:rsidRPr="005B77ED">
        <w:rPr>
          <w:rFonts w:ascii="Gill Sans MT" w:hAnsi="Gill Sans MT" w:cs="Arial"/>
          <w:bCs/>
          <w:color w:val="auto"/>
        </w:rPr>
        <w:t xml:space="preserve">activities </w:t>
      </w:r>
      <w:r w:rsidRPr="005B77ED">
        <w:rPr>
          <w:rFonts w:ascii="Gill Sans MT" w:hAnsi="Gill Sans MT" w:cs="Arial"/>
          <w:bCs/>
          <w:color w:val="auto"/>
        </w:rPr>
        <w:t xml:space="preserve">have been </w:t>
      </w:r>
      <w:r w:rsidR="009F66F3" w:rsidRPr="005B77ED">
        <w:rPr>
          <w:rFonts w:ascii="Gill Sans MT" w:hAnsi="Gill Sans MT" w:cs="Arial"/>
          <w:bCs/>
          <w:color w:val="auto"/>
        </w:rPr>
        <w:t>conducted towards strengthening immunization in South Sudan</w:t>
      </w:r>
      <w:r w:rsidRPr="005B77ED">
        <w:rPr>
          <w:rFonts w:ascii="Gill Sans MT" w:hAnsi="Gill Sans MT" w:cs="Arial"/>
          <w:bCs/>
          <w:color w:val="auto"/>
        </w:rPr>
        <w:t>. These include;</w:t>
      </w:r>
    </w:p>
    <w:p w14:paraId="1A94E44A" w14:textId="77777777" w:rsidR="001C1AF1" w:rsidRPr="005B77ED" w:rsidRDefault="001F781F" w:rsidP="00FE2292">
      <w:pPr>
        <w:pStyle w:val="ListParagraph"/>
        <w:numPr>
          <w:ilvl w:val="0"/>
          <w:numId w:val="32"/>
        </w:numPr>
        <w:tabs>
          <w:tab w:val="left" w:pos="9900"/>
        </w:tabs>
        <w:spacing w:after="0"/>
        <w:jc w:val="both"/>
        <w:rPr>
          <w:rFonts w:ascii="Gill Sans MT" w:hAnsi="Gill Sans MT" w:cs="Arial"/>
          <w:bCs/>
          <w:color w:val="auto"/>
        </w:rPr>
      </w:pPr>
      <w:r w:rsidRPr="005B77ED">
        <w:rPr>
          <w:rFonts w:ascii="Gill Sans MT" w:hAnsi="Gill Sans MT" w:cs="Arial"/>
          <w:bCs/>
          <w:color w:val="auto"/>
        </w:rPr>
        <w:t>Formation of a</w:t>
      </w:r>
      <w:r w:rsidR="00FC1004" w:rsidRPr="005B77ED">
        <w:rPr>
          <w:rFonts w:ascii="Gill Sans MT" w:hAnsi="Gill Sans MT" w:cs="Arial"/>
          <w:bCs/>
          <w:color w:val="auto"/>
        </w:rPr>
        <w:t xml:space="preserve"> National Immunization Task Force and AEFI committee</w:t>
      </w:r>
    </w:p>
    <w:p w14:paraId="5D069A3C" w14:textId="6F7DEC90" w:rsidR="001C1AF1" w:rsidRPr="005B77ED" w:rsidRDefault="00D561AD" w:rsidP="00FE2292">
      <w:pPr>
        <w:pStyle w:val="ListParagraph"/>
        <w:numPr>
          <w:ilvl w:val="0"/>
          <w:numId w:val="32"/>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Integration of </w:t>
      </w:r>
      <w:r w:rsidR="00FC1004" w:rsidRPr="005B77ED">
        <w:rPr>
          <w:rFonts w:ascii="Gill Sans MT" w:hAnsi="Gill Sans MT" w:cs="Arial"/>
          <w:bCs/>
          <w:color w:val="auto"/>
        </w:rPr>
        <w:t>Mobile technology</w:t>
      </w:r>
      <w:r w:rsidRPr="005B77ED">
        <w:rPr>
          <w:rFonts w:ascii="Gill Sans MT" w:hAnsi="Gill Sans MT" w:cs="Arial"/>
          <w:bCs/>
          <w:color w:val="auto"/>
        </w:rPr>
        <w:t xml:space="preserve"> </w:t>
      </w:r>
      <w:r w:rsidR="00FC1004" w:rsidRPr="005B77ED">
        <w:rPr>
          <w:rFonts w:ascii="Gill Sans MT" w:hAnsi="Gill Sans MT" w:cs="Arial"/>
          <w:bCs/>
          <w:color w:val="auto"/>
        </w:rPr>
        <w:t xml:space="preserve">(ODK) in campaign </w:t>
      </w:r>
      <w:r w:rsidRPr="005B77ED">
        <w:rPr>
          <w:rFonts w:ascii="Gill Sans MT" w:hAnsi="Gill Sans MT" w:cs="Arial"/>
          <w:bCs/>
          <w:color w:val="auto"/>
        </w:rPr>
        <w:t xml:space="preserve">monitoring </w:t>
      </w:r>
      <w:proofErr w:type="gramStart"/>
      <w:r w:rsidRPr="005B77ED">
        <w:rPr>
          <w:rFonts w:ascii="Gill Sans MT" w:hAnsi="Gill Sans MT" w:cs="Arial"/>
          <w:bCs/>
          <w:color w:val="auto"/>
        </w:rPr>
        <w:t>(</w:t>
      </w:r>
      <w:r w:rsidR="00FC1004" w:rsidRPr="005B77ED">
        <w:rPr>
          <w:rFonts w:ascii="Gill Sans MT" w:hAnsi="Gill Sans MT" w:cs="Arial"/>
          <w:bCs/>
          <w:color w:val="auto"/>
        </w:rPr>
        <w:t xml:space="preserve"> LQA</w:t>
      </w:r>
      <w:proofErr w:type="gramEnd"/>
      <w:r w:rsidR="00FC1004" w:rsidRPr="005B77ED">
        <w:rPr>
          <w:rFonts w:ascii="Gill Sans MT" w:hAnsi="Gill Sans MT" w:cs="Arial"/>
          <w:bCs/>
          <w:color w:val="auto"/>
        </w:rPr>
        <w:t>, IM,) and supervision by Field supervisors, EPI Officers</w:t>
      </w:r>
      <w:r w:rsidR="00FE1374">
        <w:rPr>
          <w:rFonts w:ascii="Gill Sans MT" w:hAnsi="Gill Sans MT" w:cs="Arial"/>
          <w:bCs/>
          <w:color w:val="auto"/>
        </w:rPr>
        <w:t>,</w:t>
      </w:r>
      <w:r w:rsidR="00FC1004" w:rsidRPr="005B77ED">
        <w:rPr>
          <w:rFonts w:ascii="Gill Sans MT" w:hAnsi="Gill Sans MT" w:cs="Arial"/>
          <w:bCs/>
          <w:color w:val="auto"/>
        </w:rPr>
        <w:t xml:space="preserve"> and  i</w:t>
      </w:r>
      <w:r w:rsidRPr="005B77ED">
        <w:rPr>
          <w:rFonts w:ascii="Gill Sans MT" w:hAnsi="Gill Sans MT" w:cs="Arial"/>
          <w:bCs/>
          <w:color w:val="auto"/>
        </w:rPr>
        <w:t>nternational Stoppers</w:t>
      </w:r>
    </w:p>
    <w:p w14:paraId="6157E834" w14:textId="77777777" w:rsidR="00D561AD" w:rsidRPr="005B77ED" w:rsidRDefault="00D561AD" w:rsidP="00FE2292">
      <w:pPr>
        <w:pStyle w:val="ListParagraph"/>
        <w:numPr>
          <w:ilvl w:val="0"/>
          <w:numId w:val="32"/>
        </w:numPr>
        <w:tabs>
          <w:tab w:val="left" w:pos="9900"/>
        </w:tabs>
        <w:spacing w:after="0"/>
        <w:jc w:val="both"/>
        <w:rPr>
          <w:rFonts w:ascii="Gill Sans MT" w:hAnsi="Gill Sans MT" w:cs="Arial"/>
          <w:color w:val="auto"/>
        </w:rPr>
      </w:pPr>
      <w:r w:rsidRPr="005B77ED">
        <w:rPr>
          <w:rFonts w:ascii="Gill Sans MT" w:hAnsi="Gill Sans MT" w:cs="Arial"/>
          <w:bCs/>
          <w:color w:val="auto"/>
        </w:rPr>
        <w:t>Periodic Intensification of Routine Immunization (PIRI) and Rapid Response Mission (RRM) strategies</w:t>
      </w:r>
      <w:r w:rsidR="00587355" w:rsidRPr="005B77ED">
        <w:rPr>
          <w:rFonts w:ascii="Gill Sans MT" w:hAnsi="Gill Sans MT" w:cs="Arial"/>
          <w:bCs/>
          <w:color w:val="auto"/>
        </w:rPr>
        <w:t>.</w:t>
      </w:r>
    </w:p>
    <w:p w14:paraId="04740F20" w14:textId="77777777" w:rsidR="00587355" w:rsidRPr="005B77ED" w:rsidRDefault="00587355" w:rsidP="00587355">
      <w:pPr>
        <w:pStyle w:val="ListParagraph"/>
        <w:tabs>
          <w:tab w:val="left" w:pos="9900"/>
        </w:tabs>
        <w:spacing w:after="0"/>
        <w:jc w:val="both"/>
        <w:rPr>
          <w:rFonts w:ascii="Gill Sans MT" w:hAnsi="Gill Sans MT" w:cs="Arial"/>
          <w:color w:val="auto"/>
        </w:rPr>
      </w:pPr>
    </w:p>
    <w:p w14:paraId="7374F83E" w14:textId="4BBE8380" w:rsidR="00AF4E3F" w:rsidRPr="005B77ED" w:rsidRDefault="00FC1004" w:rsidP="001B4C86">
      <w:pPr>
        <w:tabs>
          <w:tab w:val="left" w:pos="9900"/>
        </w:tabs>
        <w:jc w:val="both"/>
        <w:rPr>
          <w:rFonts w:ascii="Gill Sans MT" w:hAnsi="Gill Sans MT" w:cs="Arial"/>
          <w:color w:val="auto"/>
        </w:rPr>
      </w:pPr>
      <w:r w:rsidRPr="005B77ED">
        <w:rPr>
          <w:rFonts w:ascii="Gill Sans MT" w:hAnsi="Gill Sans MT" w:cs="Arial"/>
          <w:bCs/>
          <w:color w:val="auto"/>
        </w:rPr>
        <w:t>All IDPs camps</w:t>
      </w:r>
      <w:r w:rsidR="00D561AD" w:rsidRPr="005B77ED">
        <w:rPr>
          <w:rFonts w:ascii="Gill Sans MT" w:hAnsi="Gill Sans MT" w:cs="Arial"/>
          <w:bCs/>
          <w:color w:val="auto"/>
        </w:rPr>
        <w:t xml:space="preserve"> </w:t>
      </w:r>
      <w:r w:rsidRPr="005B77ED">
        <w:rPr>
          <w:rFonts w:ascii="Gill Sans MT" w:hAnsi="Gill Sans MT" w:cs="Arial"/>
          <w:bCs/>
          <w:color w:val="auto"/>
        </w:rPr>
        <w:t>/</w:t>
      </w:r>
      <w:r w:rsidR="00D561AD" w:rsidRPr="005B77ED">
        <w:rPr>
          <w:rFonts w:ascii="Gill Sans MT" w:hAnsi="Gill Sans MT" w:cs="Arial"/>
          <w:bCs/>
          <w:color w:val="auto"/>
        </w:rPr>
        <w:t xml:space="preserve"> </w:t>
      </w:r>
      <w:proofErr w:type="spellStart"/>
      <w:r w:rsidRPr="005B77ED">
        <w:rPr>
          <w:rFonts w:ascii="Gill Sans MT" w:hAnsi="Gill Sans MT" w:cs="Arial"/>
          <w:bCs/>
          <w:color w:val="auto"/>
        </w:rPr>
        <w:t>PoCs</w:t>
      </w:r>
      <w:proofErr w:type="spellEnd"/>
      <w:r w:rsidRPr="005B77ED">
        <w:rPr>
          <w:rFonts w:ascii="Gill Sans MT" w:hAnsi="Gill Sans MT" w:cs="Arial"/>
          <w:bCs/>
          <w:color w:val="auto"/>
        </w:rPr>
        <w:t xml:space="preserve"> in the country are priorit</w:t>
      </w:r>
      <w:r w:rsidR="00D561AD" w:rsidRPr="005B77ED">
        <w:rPr>
          <w:rFonts w:ascii="Gill Sans MT" w:hAnsi="Gill Sans MT" w:cs="Arial"/>
          <w:bCs/>
          <w:color w:val="auto"/>
        </w:rPr>
        <w:t>ized for immunization services.</w:t>
      </w:r>
      <w:r w:rsidR="006E6682" w:rsidRPr="005B77ED">
        <w:rPr>
          <w:rFonts w:ascii="Gill Sans MT" w:hAnsi="Gill Sans MT" w:cs="Arial"/>
          <w:color w:val="auto"/>
        </w:rPr>
        <w:t xml:space="preserve"> </w:t>
      </w:r>
      <w:r w:rsidRPr="005B77ED">
        <w:rPr>
          <w:rFonts w:ascii="Gill Sans MT" w:hAnsi="Gill Sans MT" w:cs="Arial"/>
          <w:color w:val="auto"/>
        </w:rPr>
        <w:t>Hard to reach areas and their population are identified</w:t>
      </w:r>
      <w:r w:rsidR="00FE1374">
        <w:rPr>
          <w:rFonts w:ascii="Gill Sans MT" w:hAnsi="Gill Sans MT" w:cs="Arial"/>
          <w:color w:val="auto"/>
        </w:rPr>
        <w:t>/</w:t>
      </w:r>
      <w:r w:rsidR="006E6682" w:rsidRPr="005B77ED">
        <w:rPr>
          <w:rFonts w:ascii="Gill Sans MT" w:hAnsi="Gill Sans MT" w:cs="Arial"/>
          <w:color w:val="auto"/>
        </w:rPr>
        <w:t xml:space="preserve">accessed using social maps </w:t>
      </w:r>
      <w:r w:rsidRPr="005B77ED">
        <w:rPr>
          <w:rFonts w:ascii="Gill Sans MT" w:hAnsi="Gill Sans MT" w:cs="Arial"/>
          <w:color w:val="auto"/>
        </w:rPr>
        <w:t xml:space="preserve">and dedicated social mobilizers with adequate supplies are </w:t>
      </w:r>
      <w:r w:rsidR="006E6682" w:rsidRPr="005B77ED">
        <w:rPr>
          <w:rFonts w:ascii="Gill Sans MT" w:hAnsi="Gill Sans MT" w:cs="Arial"/>
          <w:color w:val="auto"/>
        </w:rPr>
        <w:t>deployed to intensify social mobilization.  The country has developed a</w:t>
      </w:r>
      <w:r w:rsidRPr="005B77ED">
        <w:rPr>
          <w:rFonts w:ascii="Gill Sans MT" w:hAnsi="Gill Sans MT" w:cs="Arial"/>
          <w:color w:val="auto"/>
        </w:rPr>
        <w:t xml:space="preserve">n accessibility matrix </w:t>
      </w:r>
      <w:r w:rsidR="006E6682" w:rsidRPr="005B77ED">
        <w:rPr>
          <w:rFonts w:ascii="Gill Sans MT" w:hAnsi="Gill Sans MT" w:cs="Arial"/>
          <w:color w:val="auto"/>
        </w:rPr>
        <w:t>to analyze</w:t>
      </w:r>
      <w:r w:rsidRPr="005B77ED">
        <w:rPr>
          <w:rFonts w:ascii="Gill Sans MT" w:hAnsi="Gill Sans MT" w:cs="Arial"/>
          <w:color w:val="auto"/>
        </w:rPr>
        <w:t xml:space="preserve"> security and season related accessibility </w:t>
      </w:r>
      <w:r w:rsidR="006E6682" w:rsidRPr="005B77ED">
        <w:rPr>
          <w:rFonts w:ascii="Gill Sans MT" w:hAnsi="Gill Sans MT" w:cs="Arial"/>
          <w:color w:val="auto"/>
        </w:rPr>
        <w:t xml:space="preserve">challenges. The matrix divided </w:t>
      </w:r>
      <w:r w:rsidRPr="005B77ED">
        <w:rPr>
          <w:rFonts w:ascii="Gill Sans MT" w:hAnsi="Gill Sans MT" w:cs="Arial"/>
          <w:color w:val="auto"/>
        </w:rPr>
        <w:t xml:space="preserve">all the </w:t>
      </w:r>
      <w:proofErr w:type="spellStart"/>
      <w:r w:rsidRPr="005B77ED">
        <w:rPr>
          <w:rFonts w:ascii="Gill Sans MT" w:hAnsi="Gill Sans MT" w:cs="Arial"/>
          <w:color w:val="auto"/>
        </w:rPr>
        <w:t>payams</w:t>
      </w:r>
      <w:proofErr w:type="spellEnd"/>
      <w:r w:rsidRPr="005B77ED">
        <w:rPr>
          <w:rFonts w:ascii="Gill Sans MT" w:hAnsi="Gill Sans MT" w:cs="Arial"/>
          <w:color w:val="auto"/>
        </w:rPr>
        <w:t xml:space="preserve"> of the country in</w:t>
      </w:r>
      <w:r w:rsidR="006E6682" w:rsidRPr="005B77ED">
        <w:rPr>
          <w:rFonts w:ascii="Gill Sans MT" w:hAnsi="Gill Sans MT" w:cs="Arial"/>
          <w:color w:val="auto"/>
        </w:rPr>
        <w:t>to</w:t>
      </w:r>
      <w:r w:rsidRPr="005B77ED">
        <w:rPr>
          <w:rFonts w:ascii="Gill Sans MT" w:hAnsi="Gill Sans MT" w:cs="Arial"/>
          <w:color w:val="auto"/>
        </w:rPr>
        <w:t xml:space="preserve"> six broad categories, and currently being used for planning,</w:t>
      </w:r>
      <w:r w:rsidR="003D6582" w:rsidRPr="005B77ED">
        <w:rPr>
          <w:rFonts w:ascii="Gill Sans MT" w:hAnsi="Gill Sans MT" w:cs="Arial"/>
          <w:color w:val="auto"/>
        </w:rPr>
        <w:t xml:space="preserve"> monitoring</w:t>
      </w:r>
      <w:r w:rsidR="00FE1374">
        <w:rPr>
          <w:rFonts w:ascii="Gill Sans MT" w:hAnsi="Gill Sans MT" w:cs="Arial"/>
          <w:color w:val="auto"/>
        </w:rPr>
        <w:t>,</w:t>
      </w:r>
      <w:r w:rsidR="003D6582" w:rsidRPr="005B77ED">
        <w:rPr>
          <w:rFonts w:ascii="Gill Sans MT" w:hAnsi="Gill Sans MT" w:cs="Arial"/>
          <w:color w:val="auto"/>
        </w:rPr>
        <w:t xml:space="preserve"> and implementation.</w:t>
      </w:r>
    </w:p>
    <w:tbl>
      <w:tblPr>
        <w:tblW w:w="9982" w:type="dxa"/>
        <w:tblLook w:val="04A0" w:firstRow="1" w:lastRow="0" w:firstColumn="1" w:lastColumn="0" w:noHBand="0" w:noVBand="1"/>
      </w:tblPr>
      <w:tblGrid>
        <w:gridCol w:w="1795"/>
        <w:gridCol w:w="805"/>
        <w:gridCol w:w="1131"/>
        <w:gridCol w:w="1069"/>
        <w:gridCol w:w="1069"/>
        <w:gridCol w:w="1030"/>
        <w:gridCol w:w="1031"/>
        <w:gridCol w:w="1089"/>
        <w:gridCol w:w="972"/>
      </w:tblGrid>
      <w:tr w:rsidR="007878E6" w:rsidRPr="005B77ED" w14:paraId="4957C052" w14:textId="77777777" w:rsidTr="00B50B0B">
        <w:trPr>
          <w:trHeight w:val="143"/>
        </w:trPr>
        <w:tc>
          <w:tcPr>
            <w:tcW w:w="9982" w:type="dxa"/>
            <w:gridSpan w:val="9"/>
            <w:tcBorders>
              <w:top w:val="single" w:sz="4" w:space="0" w:color="auto"/>
              <w:left w:val="single" w:sz="4" w:space="0" w:color="auto"/>
              <w:bottom w:val="single" w:sz="4" w:space="0" w:color="auto"/>
              <w:right w:val="single" w:sz="4" w:space="0" w:color="000000"/>
            </w:tcBorders>
            <w:shd w:val="clear" w:color="auto" w:fill="EBE8E5" w:themeFill="background2"/>
            <w:noWrap/>
          </w:tcPr>
          <w:p w14:paraId="69645683" w14:textId="77777777" w:rsidR="007878E6" w:rsidRPr="005B77ED" w:rsidRDefault="00BA45B6" w:rsidP="00BA45B6">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auto"/>
              </w:rPr>
              <w:t xml:space="preserve">Table 7: </w:t>
            </w:r>
            <w:r w:rsidR="007878E6" w:rsidRPr="005B77ED">
              <w:rPr>
                <w:rFonts w:ascii="Gill Sans MT" w:eastAsia="Times New Roman" w:hAnsi="Gill Sans MT" w:cs="Calibri"/>
                <w:b/>
                <w:bCs/>
                <w:color w:val="auto"/>
              </w:rPr>
              <w:t xml:space="preserve">Yei County % quarterly EPI </w:t>
            </w:r>
            <w:proofErr w:type="gramStart"/>
            <w:r w:rsidR="007878E6" w:rsidRPr="005B77ED">
              <w:rPr>
                <w:rFonts w:ascii="Gill Sans MT" w:eastAsia="Times New Roman" w:hAnsi="Gill Sans MT" w:cs="Calibri"/>
                <w:b/>
                <w:bCs/>
                <w:color w:val="auto"/>
              </w:rPr>
              <w:t>coverage,  2017</w:t>
            </w:r>
            <w:proofErr w:type="gramEnd"/>
            <w:r w:rsidR="007878E6" w:rsidRPr="005B77ED">
              <w:rPr>
                <w:rFonts w:ascii="Gill Sans MT" w:eastAsia="Times New Roman" w:hAnsi="Gill Sans MT" w:cs="Calibri"/>
                <w:b/>
                <w:bCs/>
                <w:color w:val="auto"/>
              </w:rPr>
              <w:t>-2018</w:t>
            </w:r>
          </w:p>
        </w:tc>
      </w:tr>
      <w:tr w:rsidR="007878E6" w:rsidRPr="005B77ED" w14:paraId="55AB7211" w14:textId="77777777" w:rsidTr="00262966">
        <w:trPr>
          <w:trHeight w:val="70"/>
        </w:trPr>
        <w:tc>
          <w:tcPr>
            <w:tcW w:w="1795" w:type="dxa"/>
            <w:vMerge w:val="restart"/>
            <w:tcBorders>
              <w:top w:val="single" w:sz="4" w:space="0" w:color="auto"/>
              <w:left w:val="single" w:sz="4" w:space="0" w:color="auto"/>
              <w:bottom w:val="single" w:sz="4" w:space="0" w:color="auto"/>
              <w:right w:val="single" w:sz="4" w:space="0" w:color="auto"/>
            </w:tcBorders>
            <w:shd w:val="clear" w:color="000000" w:fill="5B9BD5"/>
            <w:noWrap/>
            <w:hideMark/>
          </w:tcPr>
          <w:p w14:paraId="4679F6BC"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Antigen</w:t>
            </w:r>
          </w:p>
        </w:tc>
        <w:tc>
          <w:tcPr>
            <w:tcW w:w="1927" w:type="dxa"/>
            <w:gridSpan w:val="2"/>
            <w:tcBorders>
              <w:top w:val="nil"/>
              <w:left w:val="nil"/>
              <w:bottom w:val="single" w:sz="4" w:space="0" w:color="auto"/>
              <w:right w:val="single" w:sz="4" w:space="0" w:color="000000"/>
            </w:tcBorders>
            <w:shd w:val="clear" w:color="000000" w:fill="5B9BD5"/>
            <w:noWrap/>
            <w:hideMark/>
          </w:tcPr>
          <w:p w14:paraId="4FFB682E"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Q1 (Jan-March)</w:t>
            </w:r>
          </w:p>
        </w:tc>
        <w:tc>
          <w:tcPr>
            <w:tcW w:w="2138" w:type="dxa"/>
            <w:gridSpan w:val="2"/>
            <w:tcBorders>
              <w:top w:val="nil"/>
              <w:left w:val="nil"/>
              <w:bottom w:val="single" w:sz="4" w:space="0" w:color="auto"/>
              <w:right w:val="single" w:sz="4" w:space="0" w:color="000000"/>
            </w:tcBorders>
            <w:shd w:val="clear" w:color="000000" w:fill="5B9BD5"/>
            <w:noWrap/>
            <w:hideMark/>
          </w:tcPr>
          <w:p w14:paraId="7AD89D66"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Q2 (April-Jun)</w:t>
            </w:r>
          </w:p>
        </w:tc>
        <w:tc>
          <w:tcPr>
            <w:tcW w:w="2061" w:type="dxa"/>
            <w:gridSpan w:val="2"/>
            <w:tcBorders>
              <w:top w:val="nil"/>
              <w:left w:val="nil"/>
              <w:bottom w:val="single" w:sz="4" w:space="0" w:color="auto"/>
              <w:right w:val="single" w:sz="4" w:space="0" w:color="000000"/>
            </w:tcBorders>
            <w:shd w:val="clear" w:color="000000" w:fill="5B9BD5"/>
            <w:noWrap/>
            <w:hideMark/>
          </w:tcPr>
          <w:p w14:paraId="631B5973"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Q3 (Jul-Sept)</w:t>
            </w:r>
          </w:p>
        </w:tc>
        <w:tc>
          <w:tcPr>
            <w:tcW w:w="2061" w:type="dxa"/>
            <w:gridSpan w:val="2"/>
            <w:tcBorders>
              <w:top w:val="single" w:sz="4" w:space="0" w:color="auto"/>
              <w:left w:val="nil"/>
              <w:bottom w:val="single" w:sz="4" w:space="0" w:color="auto"/>
              <w:right w:val="single" w:sz="4" w:space="0" w:color="000000"/>
            </w:tcBorders>
            <w:shd w:val="clear" w:color="000000" w:fill="5B9BD5"/>
            <w:noWrap/>
            <w:hideMark/>
          </w:tcPr>
          <w:p w14:paraId="2B43734F"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Q4 (Oct-Dec)</w:t>
            </w:r>
          </w:p>
        </w:tc>
      </w:tr>
      <w:tr w:rsidR="007878E6" w:rsidRPr="005B77ED" w14:paraId="34BAEEFE" w14:textId="77777777" w:rsidTr="00262966">
        <w:trPr>
          <w:trHeight w:val="17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2D43E43F" w14:textId="77777777" w:rsidR="007878E6" w:rsidRPr="005B77ED" w:rsidRDefault="007878E6" w:rsidP="00B50B0B">
            <w:pPr>
              <w:spacing w:after="0" w:line="240" w:lineRule="auto"/>
              <w:rPr>
                <w:rFonts w:ascii="Gill Sans MT" w:eastAsia="Times New Roman" w:hAnsi="Gill Sans MT" w:cs="Calibri"/>
                <w:b/>
                <w:bCs/>
                <w:color w:val="FFFFFF"/>
              </w:rPr>
            </w:pPr>
          </w:p>
        </w:tc>
        <w:tc>
          <w:tcPr>
            <w:tcW w:w="796" w:type="dxa"/>
            <w:tcBorders>
              <w:top w:val="single" w:sz="4" w:space="0" w:color="auto"/>
              <w:left w:val="nil"/>
              <w:bottom w:val="single" w:sz="4" w:space="0" w:color="auto"/>
              <w:right w:val="single" w:sz="4" w:space="0" w:color="auto"/>
            </w:tcBorders>
            <w:shd w:val="clear" w:color="000000" w:fill="E7E6E6"/>
            <w:noWrap/>
            <w:hideMark/>
          </w:tcPr>
          <w:p w14:paraId="20981836"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2017</w:t>
            </w:r>
          </w:p>
        </w:tc>
        <w:tc>
          <w:tcPr>
            <w:tcW w:w="1131" w:type="dxa"/>
            <w:tcBorders>
              <w:top w:val="single" w:sz="4" w:space="0" w:color="auto"/>
              <w:left w:val="nil"/>
              <w:bottom w:val="single" w:sz="4" w:space="0" w:color="auto"/>
              <w:right w:val="single" w:sz="4" w:space="0" w:color="auto"/>
            </w:tcBorders>
            <w:shd w:val="clear" w:color="000000" w:fill="E7E6E6"/>
            <w:noWrap/>
            <w:hideMark/>
          </w:tcPr>
          <w:p w14:paraId="05E5827F"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2018</w:t>
            </w:r>
          </w:p>
        </w:tc>
        <w:tc>
          <w:tcPr>
            <w:tcW w:w="1069" w:type="dxa"/>
            <w:tcBorders>
              <w:top w:val="single" w:sz="4" w:space="0" w:color="auto"/>
              <w:left w:val="nil"/>
              <w:bottom w:val="single" w:sz="4" w:space="0" w:color="auto"/>
              <w:right w:val="single" w:sz="4" w:space="0" w:color="auto"/>
            </w:tcBorders>
            <w:shd w:val="clear" w:color="000000" w:fill="E7E6E6"/>
            <w:noWrap/>
            <w:hideMark/>
          </w:tcPr>
          <w:p w14:paraId="50CC026D"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2017</w:t>
            </w:r>
          </w:p>
        </w:tc>
        <w:tc>
          <w:tcPr>
            <w:tcW w:w="1069" w:type="dxa"/>
            <w:tcBorders>
              <w:top w:val="single" w:sz="4" w:space="0" w:color="auto"/>
              <w:left w:val="nil"/>
              <w:bottom w:val="single" w:sz="4" w:space="0" w:color="auto"/>
              <w:right w:val="single" w:sz="4" w:space="0" w:color="auto"/>
            </w:tcBorders>
            <w:shd w:val="clear" w:color="000000" w:fill="E7E6E6"/>
            <w:noWrap/>
            <w:hideMark/>
          </w:tcPr>
          <w:p w14:paraId="3D85E398"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2018</w:t>
            </w:r>
          </w:p>
        </w:tc>
        <w:tc>
          <w:tcPr>
            <w:tcW w:w="1030" w:type="dxa"/>
            <w:tcBorders>
              <w:top w:val="single" w:sz="4" w:space="0" w:color="auto"/>
              <w:left w:val="nil"/>
              <w:bottom w:val="single" w:sz="4" w:space="0" w:color="auto"/>
              <w:right w:val="single" w:sz="4" w:space="0" w:color="auto"/>
            </w:tcBorders>
            <w:shd w:val="clear" w:color="000000" w:fill="E7E6E6"/>
            <w:noWrap/>
            <w:hideMark/>
          </w:tcPr>
          <w:p w14:paraId="54790972"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2017</w:t>
            </w:r>
          </w:p>
        </w:tc>
        <w:tc>
          <w:tcPr>
            <w:tcW w:w="1031" w:type="dxa"/>
            <w:tcBorders>
              <w:top w:val="single" w:sz="4" w:space="0" w:color="auto"/>
              <w:left w:val="nil"/>
              <w:bottom w:val="single" w:sz="4" w:space="0" w:color="auto"/>
              <w:right w:val="single" w:sz="4" w:space="0" w:color="auto"/>
            </w:tcBorders>
            <w:shd w:val="clear" w:color="000000" w:fill="E7E6E6"/>
            <w:noWrap/>
            <w:hideMark/>
          </w:tcPr>
          <w:p w14:paraId="426C4257"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2018</w:t>
            </w:r>
          </w:p>
        </w:tc>
        <w:tc>
          <w:tcPr>
            <w:tcW w:w="1089" w:type="dxa"/>
            <w:tcBorders>
              <w:top w:val="single" w:sz="4" w:space="0" w:color="auto"/>
              <w:left w:val="nil"/>
              <w:bottom w:val="single" w:sz="4" w:space="0" w:color="auto"/>
              <w:right w:val="single" w:sz="4" w:space="0" w:color="auto"/>
            </w:tcBorders>
            <w:shd w:val="clear" w:color="000000" w:fill="E7E6E6"/>
            <w:noWrap/>
            <w:hideMark/>
          </w:tcPr>
          <w:p w14:paraId="4E39DAF9"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2017</w:t>
            </w:r>
          </w:p>
        </w:tc>
        <w:tc>
          <w:tcPr>
            <w:tcW w:w="972" w:type="dxa"/>
            <w:tcBorders>
              <w:top w:val="single" w:sz="4" w:space="0" w:color="auto"/>
              <w:left w:val="nil"/>
              <w:bottom w:val="single" w:sz="4" w:space="0" w:color="auto"/>
              <w:right w:val="single" w:sz="4" w:space="0" w:color="auto"/>
            </w:tcBorders>
            <w:shd w:val="clear" w:color="000000" w:fill="E7E6E6"/>
            <w:noWrap/>
            <w:hideMark/>
          </w:tcPr>
          <w:p w14:paraId="1C92545B" w14:textId="77777777" w:rsidR="007878E6" w:rsidRPr="005B77ED" w:rsidRDefault="007878E6" w:rsidP="00262966">
            <w:pPr>
              <w:spacing w:after="0" w:line="240" w:lineRule="auto"/>
              <w:jc w:val="right"/>
              <w:rPr>
                <w:rFonts w:ascii="Gill Sans MT" w:eastAsia="Times New Roman" w:hAnsi="Gill Sans MT" w:cs="Calibri"/>
                <w:color w:val="7030A0"/>
              </w:rPr>
            </w:pPr>
            <w:r w:rsidRPr="005B77ED">
              <w:rPr>
                <w:rFonts w:ascii="Gill Sans MT" w:eastAsia="Times New Roman" w:hAnsi="Gill Sans MT" w:cs="Calibri"/>
                <w:color w:val="7030A0"/>
              </w:rPr>
              <w:t>2018</w:t>
            </w:r>
          </w:p>
        </w:tc>
      </w:tr>
      <w:tr w:rsidR="007878E6" w:rsidRPr="005B77ED" w14:paraId="50BB29C5" w14:textId="77777777" w:rsidTr="00262966">
        <w:trPr>
          <w:trHeight w:val="80"/>
        </w:trPr>
        <w:tc>
          <w:tcPr>
            <w:tcW w:w="1795" w:type="dxa"/>
            <w:tcBorders>
              <w:top w:val="nil"/>
              <w:left w:val="single" w:sz="4" w:space="0" w:color="auto"/>
              <w:bottom w:val="single" w:sz="4" w:space="0" w:color="auto"/>
              <w:right w:val="single" w:sz="4" w:space="0" w:color="auto"/>
            </w:tcBorders>
            <w:shd w:val="clear" w:color="000000" w:fill="5B9BD5"/>
            <w:noWrap/>
            <w:hideMark/>
          </w:tcPr>
          <w:p w14:paraId="026F4824"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BCG</w:t>
            </w:r>
          </w:p>
        </w:tc>
        <w:tc>
          <w:tcPr>
            <w:tcW w:w="796"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022F3398"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22.0</w:t>
            </w:r>
            <w:r w:rsidR="00BA45B6" w:rsidRPr="005B77ED">
              <w:rPr>
                <w:rFonts w:ascii="Gill Sans MT" w:eastAsia="Times New Roman" w:hAnsi="Gill Sans MT" w:cs="Calibri"/>
                <w:color w:val="000000"/>
              </w:rPr>
              <w:t>%</w:t>
            </w:r>
          </w:p>
        </w:tc>
        <w:tc>
          <w:tcPr>
            <w:tcW w:w="1131"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67DB0FA2"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25.0</w:t>
            </w:r>
            <w:r w:rsidR="00BA45B6" w:rsidRPr="005B77ED">
              <w:rPr>
                <w:rFonts w:ascii="Gill Sans MT" w:eastAsia="Times New Roman" w:hAnsi="Gill Sans MT" w:cs="Calibri"/>
                <w:color w:val="000000"/>
              </w:rPr>
              <w:t>%</w:t>
            </w:r>
          </w:p>
        </w:tc>
        <w:tc>
          <w:tcPr>
            <w:tcW w:w="1069"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59F39A47"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15.0</w:t>
            </w:r>
            <w:r w:rsidR="00BA45B6" w:rsidRPr="005B77ED">
              <w:rPr>
                <w:rFonts w:ascii="Gill Sans MT" w:eastAsia="Times New Roman" w:hAnsi="Gill Sans MT" w:cs="Calibri"/>
                <w:color w:val="000000"/>
              </w:rPr>
              <w:t>%</w:t>
            </w:r>
          </w:p>
        </w:tc>
        <w:tc>
          <w:tcPr>
            <w:tcW w:w="1069"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71728595"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29.0</w:t>
            </w:r>
            <w:r w:rsidR="00BA45B6" w:rsidRPr="005B77ED">
              <w:rPr>
                <w:rFonts w:ascii="Gill Sans MT" w:eastAsia="Times New Roman" w:hAnsi="Gill Sans MT" w:cs="Calibri"/>
                <w:color w:val="000000"/>
              </w:rPr>
              <w:t>%</w:t>
            </w:r>
          </w:p>
        </w:tc>
        <w:tc>
          <w:tcPr>
            <w:tcW w:w="1030"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517BA5A1"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21.0</w:t>
            </w:r>
            <w:r w:rsidR="00BA45B6" w:rsidRPr="005B77ED">
              <w:rPr>
                <w:rFonts w:ascii="Gill Sans MT" w:eastAsia="Times New Roman" w:hAnsi="Gill Sans MT" w:cs="Calibri"/>
                <w:color w:val="000000"/>
              </w:rPr>
              <w:t>%</w:t>
            </w:r>
          </w:p>
        </w:tc>
        <w:tc>
          <w:tcPr>
            <w:tcW w:w="1031"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0F8DFF1D"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18.0</w:t>
            </w:r>
            <w:r w:rsidR="00645961" w:rsidRPr="005B77ED">
              <w:rPr>
                <w:rFonts w:ascii="Gill Sans MT" w:eastAsia="Times New Roman" w:hAnsi="Gill Sans MT" w:cs="Calibri"/>
                <w:color w:val="000000"/>
              </w:rPr>
              <w:t>%</w:t>
            </w:r>
          </w:p>
        </w:tc>
        <w:tc>
          <w:tcPr>
            <w:tcW w:w="1089"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5580A50B"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18.0</w:t>
            </w:r>
            <w:r w:rsidR="00645961" w:rsidRPr="005B77ED">
              <w:rPr>
                <w:rFonts w:ascii="Gill Sans MT" w:eastAsia="Times New Roman" w:hAnsi="Gill Sans MT" w:cs="Calibri"/>
                <w:color w:val="000000"/>
              </w:rPr>
              <w:t>%</w:t>
            </w:r>
          </w:p>
        </w:tc>
        <w:tc>
          <w:tcPr>
            <w:tcW w:w="972" w:type="dxa"/>
            <w:tcBorders>
              <w:top w:val="single" w:sz="4" w:space="0" w:color="auto"/>
              <w:left w:val="nil"/>
              <w:bottom w:val="single" w:sz="4" w:space="0" w:color="auto"/>
              <w:right w:val="single" w:sz="4" w:space="0" w:color="auto"/>
            </w:tcBorders>
            <w:shd w:val="clear" w:color="auto" w:fill="F6F8DB" w:themeFill="accent3" w:themeFillTint="33"/>
            <w:noWrap/>
            <w:hideMark/>
          </w:tcPr>
          <w:p w14:paraId="434888F6"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p>
        </w:tc>
      </w:tr>
      <w:tr w:rsidR="007878E6" w:rsidRPr="005B77ED" w14:paraId="14D72C99" w14:textId="77777777" w:rsidTr="00B50B0B">
        <w:trPr>
          <w:trHeight w:val="70"/>
        </w:trPr>
        <w:tc>
          <w:tcPr>
            <w:tcW w:w="1795" w:type="dxa"/>
            <w:tcBorders>
              <w:top w:val="nil"/>
              <w:left w:val="single" w:sz="4" w:space="0" w:color="auto"/>
              <w:bottom w:val="single" w:sz="4" w:space="0" w:color="auto"/>
              <w:right w:val="single" w:sz="4" w:space="0" w:color="auto"/>
            </w:tcBorders>
            <w:shd w:val="clear" w:color="000000" w:fill="5B9BD5"/>
            <w:noWrap/>
            <w:hideMark/>
          </w:tcPr>
          <w:p w14:paraId="373E53B1"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OPVO</w:t>
            </w:r>
          </w:p>
        </w:tc>
        <w:tc>
          <w:tcPr>
            <w:tcW w:w="796" w:type="dxa"/>
            <w:tcBorders>
              <w:top w:val="nil"/>
              <w:left w:val="nil"/>
              <w:bottom w:val="single" w:sz="4" w:space="0" w:color="auto"/>
              <w:right w:val="single" w:sz="4" w:space="0" w:color="auto"/>
            </w:tcBorders>
            <w:shd w:val="clear" w:color="auto" w:fill="F6F8DB" w:themeFill="accent3" w:themeFillTint="33"/>
            <w:noWrap/>
            <w:hideMark/>
          </w:tcPr>
          <w:p w14:paraId="6D1D8111"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22.0</w:t>
            </w:r>
            <w:r w:rsidR="00BA45B6" w:rsidRPr="005B77ED">
              <w:rPr>
                <w:rFonts w:ascii="Gill Sans MT" w:eastAsia="Times New Roman" w:hAnsi="Gill Sans MT" w:cs="Calibri"/>
                <w:color w:val="000000"/>
              </w:rPr>
              <w:t>%</w:t>
            </w:r>
          </w:p>
        </w:tc>
        <w:tc>
          <w:tcPr>
            <w:tcW w:w="1131" w:type="dxa"/>
            <w:tcBorders>
              <w:top w:val="nil"/>
              <w:left w:val="nil"/>
              <w:bottom w:val="single" w:sz="4" w:space="0" w:color="auto"/>
              <w:right w:val="single" w:sz="4" w:space="0" w:color="auto"/>
            </w:tcBorders>
            <w:shd w:val="clear" w:color="auto" w:fill="F6F8DB" w:themeFill="accent3" w:themeFillTint="33"/>
            <w:noWrap/>
            <w:hideMark/>
          </w:tcPr>
          <w:p w14:paraId="1FED6C3A"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25.0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725DBB11"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13.0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10DE7EC1"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32.0</w:t>
            </w:r>
            <w:r w:rsidR="00BA45B6" w:rsidRPr="005B77ED">
              <w:rPr>
                <w:rFonts w:ascii="Gill Sans MT" w:eastAsia="Times New Roman" w:hAnsi="Gill Sans MT" w:cs="Calibri"/>
                <w:color w:val="000000"/>
              </w:rPr>
              <w:t>%</w:t>
            </w:r>
          </w:p>
        </w:tc>
        <w:tc>
          <w:tcPr>
            <w:tcW w:w="1030" w:type="dxa"/>
            <w:tcBorders>
              <w:top w:val="nil"/>
              <w:left w:val="nil"/>
              <w:bottom w:val="single" w:sz="4" w:space="0" w:color="auto"/>
              <w:right w:val="single" w:sz="4" w:space="0" w:color="auto"/>
            </w:tcBorders>
            <w:shd w:val="clear" w:color="auto" w:fill="F6F8DB" w:themeFill="accent3" w:themeFillTint="33"/>
            <w:noWrap/>
            <w:hideMark/>
          </w:tcPr>
          <w:p w14:paraId="42B16417"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19.0</w:t>
            </w:r>
            <w:r w:rsidR="00BA45B6" w:rsidRPr="005B77ED">
              <w:rPr>
                <w:rFonts w:ascii="Gill Sans MT" w:eastAsia="Times New Roman" w:hAnsi="Gill Sans MT" w:cs="Calibri"/>
                <w:color w:val="000000"/>
              </w:rPr>
              <w:t>%</w:t>
            </w:r>
          </w:p>
        </w:tc>
        <w:tc>
          <w:tcPr>
            <w:tcW w:w="1031" w:type="dxa"/>
            <w:tcBorders>
              <w:top w:val="nil"/>
              <w:left w:val="nil"/>
              <w:bottom w:val="single" w:sz="4" w:space="0" w:color="auto"/>
              <w:right w:val="single" w:sz="4" w:space="0" w:color="auto"/>
            </w:tcBorders>
            <w:shd w:val="clear" w:color="auto" w:fill="F6F8DB" w:themeFill="accent3" w:themeFillTint="33"/>
            <w:noWrap/>
            <w:hideMark/>
          </w:tcPr>
          <w:p w14:paraId="2A59A61E"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19.0</w:t>
            </w:r>
            <w:r w:rsidR="00645961" w:rsidRPr="005B77ED">
              <w:rPr>
                <w:rFonts w:ascii="Gill Sans MT" w:eastAsia="Times New Roman" w:hAnsi="Gill Sans MT" w:cs="Calibri"/>
                <w:color w:val="000000"/>
              </w:rPr>
              <w:t>%</w:t>
            </w:r>
          </w:p>
        </w:tc>
        <w:tc>
          <w:tcPr>
            <w:tcW w:w="1089" w:type="dxa"/>
            <w:tcBorders>
              <w:top w:val="nil"/>
              <w:left w:val="nil"/>
              <w:bottom w:val="single" w:sz="4" w:space="0" w:color="auto"/>
              <w:right w:val="single" w:sz="4" w:space="0" w:color="auto"/>
            </w:tcBorders>
            <w:shd w:val="clear" w:color="auto" w:fill="F6F8DB" w:themeFill="accent3" w:themeFillTint="33"/>
            <w:noWrap/>
            <w:hideMark/>
          </w:tcPr>
          <w:p w14:paraId="4C46859E"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20.0</w:t>
            </w:r>
            <w:r w:rsidR="00645961" w:rsidRPr="005B77ED">
              <w:rPr>
                <w:rFonts w:ascii="Gill Sans MT" w:eastAsia="Times New Roman" w:hAnsi="Gill Sans MT" w:cs="Calibri"/>
                <w:color w:val="000000"/>
              </w:rPr>
              <w:t>%</w:t>
            </w:r>
          </w:p>
        </w:tc>
        <w:tc>
          <w:tcPr>
            <w:tcW w:w="972" w:type="dxa"/>
            <w:tcBorders>
              <w:top w:val="nil"/>
              <w:left w:val="nil"/>
              <w:bottom w:val="single" w:sz="4" w:space="0" w:color="auto"/>
              <w:right w:val="single" w:sz="4" w:space="0" w:color="auto"/>
            </w:tcBorders>
            <w:shd w:val="clear" w:color="auto" w:fill="F6F8DB" w:themeFill="accent3" w:themeFillTint="33"/>
            <w:noWrap/>
            <w:hideMark/>
          </w:tcPr>
          <w:p w14:paraId="4880EB7E"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p>
        </w:tc>
      </w:tr>
      <w:tr w:rsidR="007878E6" w:rsidRPr="005B77ED" w14:paraId="62C7FDE8" w14:textId="77777777" w:rsidTr="00B50B0B">
        <w:trPr>
          <w:trHeight w:val="188"/>
        </w:trPr>
        <w:tc>
          <w:tcPr>
            <w:tcW w:w="1795" w:type="dxa"/>
            <w:tcBorders>
              <w:top w:val="nil"/>
              <w:left w:val="single" w:sz="4" w:space="0" w:color="auto"/>
              <w:bottom w:val="single" w:sz="4" w:space="0" w:color="auto"/>
              <w:right w:val="single" w:sz="4" w:space="0" w:color="auto"/>
            </w:tcBorders>
            <w:shd w:val="clear" w:color="000000" w:fill="5B9BD5"/>
            <w:noWrap/>
            <w:hideMark/>
          </w:tcPr>
          <w:p w14:paraId="1DD6ABAC"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OPV1</w:t>
            </w:r>
          </w:p>
        </w:tc>
        <w:tc>
          <w:tcPr>
            <w:tcW w:w="796" w:type="dxa"/>
            <w:tcBorders>
              <w:top w:val="nil"/>
              <w:left w:val="nil"/>
              <w:bottom w:val="single" w:sz="4" w:space="0" w:color="auto"/>
              <w:right w:val="single" w:sz="4" w:space="0" w:color="auto"/>
            </w:tcBorders>
            <w:shd w:val="clear" w:color="auto" w:fill="F6F8DB" w:themeFill="accent3" w:themeFillTint="33"/>
            <w:noWrap/>
            <w:hideMark/>
          </w:tcPr>
          <w:p w14:paraId="4F84A0E7"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32.0</w:t>
            </w:r>
            <w:r w:rsidR="00BA45B6" w:rsidRPr="005B77ED">
              <w:rPr>
                <w:rFonts w:ascii="Gill Sans MT" w:eastAsia="Times New Roman" w:hAnsi="Gill Sans MT" w:cs="Calibri"/>
                <w:color w:val="000000"/>
              </w:rPr>
              <w:t>%</w:t>
            </w:r>
          </w:p>
        </w:tc>
        <w:tc>
          <w:tcPr>
            <w:tcW w:w="1131" w:type="dxa"/>
            <w:tcBorders>
              <w:top w:val="nil"/>
              <w:left w:val="nil"/>
              <w:bottom w:val="single" w:sz="4" w:space="0" w:color="auto"/>
              <w:right w:val="single" w:sz="4" w:space="0" w:color="auto"/>
            </w:tcBorders>
            <w:shd w:val="clear" w:color="auto" w:fill="F6F8DB" w:themeFill="accent3" w:themeFillTint="33"/>
            <w:noWrap/>
            <w:hideMark/>
          </w:tcPr>
          <w:p w14:paraId="2E1D9955"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36.0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40901C6F"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27.0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739F9DE5"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43.0</w:t>
            </w:r>
            <w:r w:rsidR="00BA45B6" w:rsidRPr="005B77ED">
              <w:rPr>
                <w:rFonts w:ascii="Gill Sans MT" w:eastAsia="Times New Roman" w:hAnsi="Gill Sans MT" w:cs="Calibri"/>
                <w:color w:val="000000"/>
              </w:rPr>
              <w:t>%</w:t>
            </w:r>
          </w:p>
        </w:tc>
        <w:tc>
          <w:tcPr>
            <w:tcW w:w="1030" w:type="dxa"/>
            <w:tcBorders>
              <w:top w:val="nil"/>
              <w:left w:val="nil"/>
              <w:bottom w:val="single" w:sz="4" w:space="0" w:color="auto"/>
              <w:right w:val="single" w:sz="4" w:space="0" w:color="auto"/>
            </w:tcBorders>
            <w:shd w:val="clear" w:color="auto" w:fill="F6F8DB" w:themeFill="accent3" w:themeFillTint="33"/>
            <w:noWrap/>
            <w:hideMark/>
          </w:tcPr>
          <w:p w14:paraId="4D7956A6"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31.0</w:t>
            </w:r>
            <w:r w:rsidR="00BA45B6" w:rsidRPr="005B77ED">
              <w:rPr>
                <w:rFonts w:ascii="Gill Sans MT" w:eastAsia="Times New Roman" w:hAnsi="Gill Sans MT" w:cs="Calibri"/>
                <w:color w:val="000000"/>
              </w:rPr>
              <w:t>%</w:t>
            </w:r>
          </w:p>
        </w:tc>
        <w:tc>
          <w:tcPr>
            <w:tcW w:w="1031" w:type="dxa"/>
            <w:tcBorders>
              <w:top w:val="nil"/>
              <w:left w:val="nil"/>
              <w:bottom w:val="single" w:sz="4" w:space="0" w:color="auto"/>
              <w:right w:val="single" w:sz="4" w:space="0" w:color="auto"/>
            </w:tcBorders>
            <w:shd w:val="clear" w:color="auto" w:fill="F6F8DB" w:themeFill="accent3" w:themeFillTint="33"/>
            <w:noWrap/>
            <w:hideMark/>
          </w:tcPr>
          <w:p w14:paraId="42FDECE8"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26.0</w:t>
            </w:r>
            <w:r w:rsidR="00645961" w:rsidRPr="005B77ED">
              <w:rPr>
                <w:rFonts w:ascii="Gill Sans MT" w:eastAsia="Times New Roman" w:hAnsi="Gill Sans MT" w:cs="Calibri"/>
                <w:color w:val="000000"/>
              </w:rPr>
              <w:t>%</w:t>
            </w:r>
          </w:p>
        </w:tc>
        <w:tc>
          <w:tcPr>
            <w:tcW w:w="1089" w:type="dxa"/>
            <w:tcBorders>
              <w:top w:val="nil"/>
              <w:left w:val="nil"/>
              <w:bottom w:val="single" w:sz="4" w:space="0" w:color="auto"/>
              <w:right w:val="single" w:sz="4" w:space="0" w:color="auto"/>
            </w:tcBorders>
            <w:shd w:val="clear" w:color="auto" w:fill="F6F8DB" w:themeFill="accent3" w:themeFillTint="33"/>
            <w:noWrap/>
            <w:hideMark/>
          </w:tcPr>
          <w:p w14:paraId="22764884"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36.0</w:t>
            </w:r>
            <w:r w:rsidR="00645961" w:rsidRPr="005B77ED">
              <w:rPr>
                <w:rFonts w:ascii="Gill Sans MT" w:eastAsia="Times New Roman" w:hAnsi="Gill Sans MT" w:cs="Calibri"/>
                <w:color w:val="000000"/>
              </w:rPr>
              <w:t>%</w:t>
            </w:r>
          </w:p>
        </w:tc>
        <w:tc>
          <w:tcPr>
            <w:tcW w:w="972" w:type="dxa"/>
            <w:tcBorders>
              <w:top w:val="nil"/>
              <w:left w:val="nil"/>
              <w:bottom w:val="single" w:sz="4" w:space="0" w:color="auto"/>
              <w:right w:val="single" w:sz="4" w:space="0" w:color="auto"/>
            </w:tcBorders>
            <w:shd w:val="clear" w:color="auto" w:fill="F6F8DB" w:themeFill="accent3" w:themeFillTint="33"/>
            <w:noWrap/>
            <w:hideMark/>
          </w:tcPr>
          <w:p w14:paraId="2EC8A754"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p>
        </w:tc>
      </w:tr>
      <w:tr w:rsidR="007878E6" w:rsidRPr="005B77ED" w14:paraId="6FE240BF" w14:textId="77777777" w:rsidTr="00B50B0B">
        <w:trPr>
          <w:trHeight w:val="70"/>
        </w:trPr>
        <w:tc>
          <w:tcPr>
            <w:tcW w:w="1795" w:type="dxa"/>
            <w:tcBorders>
              <w:top w:val="nil"/>
              <w:left w:val="single" w:sz="4" w:space="0" w:color="auto"/>
              <w:bottom w:val="single" w:sz="4" w:space="0" w:color="auto"/>
              <w:right w:val="single" w:sz="4" w:space="0" w:color="auto"/>
            </w:tcBorders>
            <w:shd w:val="clear" w:color="000000" w:fill="5B9BD5"/>
            <w:noWrap/>
            <w:hideMark/>
          </w:tcPr>
          <w:p w14:paraId="2D64968F"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OPV2</w:t>
            </w:r>
          </w:p>
        </w:tc>
        <w:tc>
          <w:tcPr>
            <w:tcW w:w="796" w:type="dxa"/>
            <w:tcBorders>
              <w:top w:val="nil"/>
              <w:left w:val="nil"/>
              <w:bottom w:val="single" w:sz="4" w:space="0" w:color="auto"/>
              <w:right w:val="single" w:sz="4" w:space="0" w:color="auto"/>
            </w:tcBorders>
            <w:shd w:val="clear" w:color="auto" w:fill="F6F8DB" w:themeFill="accent3" w:themeFillTint="33"/>
            <w:noWrap/>
            <w:hideMark/>
          </w:tcPr>
          <w:p w14:paraId="06F0A74C"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22.0</w:t>
            </w:r>
            <w:r w:rsidR="00BA45B6" w:rsidRPr="005B77ED">
              <w:rPr>
                <w:rFonts w:ascii="Gill Sans MT" w:eastAsia="Times New Roman" w:hAnsi="Gill Sans MT" w:cs="Calibri"/>
                <w:color w:val="000000"/>
              </w:rPr>
              <w:t>%</w:t>
            </w:r>
          </w:p>
        </w:tc>
        <w:tc>
          <w:tcPr>
            <w:tcW w:w="1131" w:type="dxa"/>
            <w:tcBorders>
              <w:top w:val="nil"/>
              <w:left w:val="nil"/>
              <w:bottom w:val="single" w:sz="4" w:space="0" w:color="auto"/>
              <w:right w:val="single" w:sz="4" w:space="0" w:color="auto"/>
            </w:tcBorders>
            <w:shd w:val="clear" w:color="auto" w:fill="F6F8DB" w:themeFill="accent3" w:themeFillTint="33"/>
            <w:noWrap/>
            <w:hideMark/>
          </w:tcPr>
          <w:p w14:paraId="594EBCB0"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27.0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3CA9A0FA"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22.0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hideMark/>
          </w:tcPr>
          <w:p w14:paraId="52916605"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34.0</w:t>
            </w:r>
            <w:r w:rsidR="00BA45B6" w:rsidRPr="005B77ED">
              <w:rPr>
                <w:rFonts w:ascii="Gill Sans MT" w:eastAsia="Times New Roman" w:hAnsi="Gill Sans MT" w:cs="Calibri"/>
                <w:color w:val="000000"/>
              </w:rPr>
              <w:t>%</w:t>
            </w:r>
          </w:p>
        </w:tc>
        <w:tc>
          <w:tcPr>
            <w:tcW w:w="1030" w:type="dxa"/>
            <w:tcBorders>
              <w:top w:val="nil"/>
              <w:left w:val="nil"/>
              <w:bottom w:val="single" w:sz="4" w:space="0" w:color="auto"/>
              <w:right w:val="single" w:sz="4" w:space="0" w:color="auto"/>
            </w:tcBorders>
            <w:shd w:val="clear" w:color="auto" w:fill="F6F8DB" w:themeFill="accent3" w:themeFillTint="33"/>
            <w:noWrap/>
            <w:hideMark/>
          </w:tcPr>
          <w:p w14:paraId="2F03A76F"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21.0</w:t>
            </w:r>
            <w:r w:rsidR="00BA45B6" w:rsidRPr="005B77ED">
              <w:rPr>
                <w:rFonts w:ascii="Gill Sans MT" w:eastAsia="Times New Roman" w:hAnsi="Gill Sans MT" w:cs="Calibri"/>
                <w:color w:val="000000"/>
              </w:rPr>
              <w:t>%</w:t>
            </w:r>
          </w:p>
        </w:tc>
        <w:tc>
          <w:tcPr>
            <w:tcW w:w="1031" w:type="dxa"/>
            <w:tcBorders>
              <w:top w:val="nil"/>
              <w:left w:val="nil"/>
              <w:bottom w:val="single" w:sz="4" w:space="0" w:color="auto"/>
              <w:right w:val="single" w:sz="4" w:space="0" w:color="auto"/>
            </w:tcBorders>
            <w:shd w:val="clear" w:color="auto" w:fill="F6F8DB" w:themeFill="accent3" w:themeFillTint="33"/>
            <w:noWrap/>
            <w:hideMark/>
          </w:tcPr>
          <w:p w14:paraId="3A3B0A17"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24.0</w:t>
            </w:r>
            <w:r w:rsidR="00645961" w:rsidRPr="005B77ED">
              <w:rPr>
                <w:rFonts w:ascii="Gill Sans MT" w:eastAsia="Times New Roman" w:hAnsi="Gill Sans MT" w:cs="Calibri"/>
                <w:color w:val="000000"/>
              </w:rPr>
              <w:t>%</w:t>
            </w:r>
          </w:p>
        </w:tc>
        <w:tc>
          <w:tcPr>
            <w:tcW w:w="1089" w:type="dxa"/>
            <w:tcBorders>
              <w:top w:val="nil"/>
              <w:left w:val="nil"/>
              <w:bottom w:val="single" w:sz="4" w:space="0" w:color="auto"/>
              <w:right w:val="single" w:sz="4" w:space="0" w:color="auto"/>
            </w:tcBorders>
            <w:shd w:val="clear" w:color="auto" w:fill="F6F8DB" w:themeFill="accent3" w:themeFillTint="33"/>
            <w:noWrap/>
            <w:hideMark/>
          </w:tcPr>
          <w:p w14:paraId="05FEFA1D"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27.0</w:t>
            </w:r>
            <w:r w:rsidR="00645961" w:rsidRPr="005B77ED">
              <w:rPr>
                <w:rFonts w:ascii="Gill Sans MT" w:eastAsia="Times New Roman" w:hAnsi="Gill Sans MT" w:cs="Calibri"/>
                <w:color w:val="000000"/>
              </w:rPr>
              <w:t>%</w:t>
            </w:r>
          </w:p>
        </w:tc>
        <w:tc>
          <w:tcPr>
            <w:tcW w:w="972" w:type="dxa"/>
            <w:tcBorders>
              <w:top w:val="nil"/>
              <w:left w:val="nil"/>
              <w:bottom w:val="single" w:sz="4" w:space="0" w:color="auto"/>
              <w:right w:val="single" w:sz="4" w:space="0" w:color="auto"/>
            </w:tcBorders>
            <w:shd w:val="clear" w:color="auto" w:fill="F6F8DB" w:themeFill="accent3" w:themeFillTint="33"/>
            <w:noWrap/>
            <w:hideMark/>
          </w:tcPr>
          <w:p w14:paraId="21CDD146"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p>
        </w:tc>
      </w:tr>
      <w:tr w:rsidR="007878E6" w:rsidRPr="005B77ED" w14:paraId="492658A5" w14:textId="77777777" w:rsidTr="00B50B0B">
        <w:trPr>
          <w:trHeight w:val="70"/>
        </w:trPr>
        <w:tc>
          <w:tcPr>
            <w:tcW w:w="1795" w:type="dxa"/>
            <w:tcBorders>
              <w:top w:val="nil"/>
              <w:left w:val="single" w:sz="4" w:space="0" w:color="auto"/>
              <w:bottom w:val="single" w:sz="4" w:space="0" w:color="auto"/>
              <w:right w:val="single" w:sz="4" w:space="0" w:color="auto"/>
            </w:tcBorders>
            <w:shd w:val="clear" w:color="000000" w:fill="5B9BD5"/>
            <w:noWrap/>
          </w:tcPr>
          <w:p w14:paraId="55DAC2D1"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FFFFFF"/>
              </w:rPr>
              <w:t>OPV3</w:t>
            </w:r>
          </w:p>
        </w:tc>
        <w:tc>
          <w:tcPr>
            <w:tcW w:w="796" w:type="dxa"/>
            <w:tcBorders>
              <w:top w:val="nil"/>
              <w:left w:val="nil"/>
              <w:bottom w:val="single" w:sz="4" w:space="0" w:color="auto"/>
              <w:right w:val="single" w:sz="4" w:space="0" w:color="auto"/>
            </w:tcBorders>
            <w:shd w:val="clear" w:color="auto" w:fill="F6F8DB" w:themeFill="accent3" w:themeFillTint="33"/>
            <w:noWrap/>
          </w:tcPr>
          <w:p w14:paraId="4470A743"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25.0</w:t>
            </w:r>
            <w:r w:rsidR="00BA45B6" w:rsidRPr="005B77ED">
              <w:rPr>
                <w:rFonts w:ascii="Gill Sans MT" w:eastAsia="Times New Roman" w:hAnsi="Gill Sans MT" w:cs="Calibri"/>
                <w:color w:val="000000"/>
              </w:rPr>
              <w:t>%</w:t>
            </w:r>
          </w:p>
        </w:tc>
        <w:tc>
          <w:tcPr>
            <w:tcW w:w="1131" w:type="dxa"/>
            <w:tcBorders>
              <w:top w:val="nil"/>
              <w:left w:val="nil"/>
              <w:bottom w:val="single" w:sz="4" w:space="0" w:color="auto"/>
              <w:right w:val="single" w:sz="4" w:space="0" w:color="auto"/>
            </w:tcBorders>
            <w:shd w:val="clear" w:color="auto" w:fill="F6F8DB" w:themeFill="accent3" w:themeFillTint="33"/>
            <w:noWrap/>
          </w:tcPr>
          <w:p w14:paraId="30CD9F4A"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34.0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tcPr>
          <w:p w14:paraId="5B64AD94"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21.0</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F6F8DB" w:themeFill="accent3" w:themeFillTint="33"/>
            <w:noWrap/>
          </w:tcPr>
          <w:p w14:paraId="4063DC7C"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39.0</w:t>
            </w:r>
            <w:r w:rsidR="00BA45B6" w:rsidRPr="005B77ED">
              <w:rPr>
                <w:rFonts w:ascii="Gill Sans MT" w:eastAsia="Times New Roman" w:hAnsi="Gill Sans MT" w:cs="Calibri"/>
                <w:color w:val="000000"/>
              </w:rPr>
              <w:t>%</w:t>
            </w:r>
          </w:p>
        </w:tc>
        <w:tc>
          <w:tcPr>
            <w:tcW w:w="1030" w:type="dxa"/>
            <w:tcBorders>
              <w:top w:val="nil"/>
              <w:left w:val="nil"/>
              <w:bottom w:val="single" w:sz="4" w:space="0" w:color="auto"/>
              <w:right w:val="single" w:sz="4" w:space="0" w:color="auto"/>
            </w:tcBorders>
            <w:shd w:val="clear" w:color="auto" w:fill="F6F8DB" w:themeFill="accent3" w:themeFillTint="33"/>
            <w:noWrap/>
          </w:tcPr>
          <w:p w14:paraId="520E5318"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16.0</w:t>
            </w:r>
            <w:r w:rsidR="00BA45B6" w:rsidRPr="005B77ED">
              <w:rPr>
                <w:rFonts w:ascii="Gill Sans MT" w:eastAsia="Times New Roman" w:hAnsi="Gill Sans MT" w:cs="Calibri"/>
                <w:color w:val="000000"/>
              </w:rPr>
              <w:t>%</w:t>
            </w:r>
          </w:p>
        </w:tc>
        <w:tc>
          <w:tcPr>
            <w:tcW w:w="1031" w:type="dxa"/>
            <w:tcBorders>
              <w:top w:val="nil"/>
              <w:left w:val="nil"/>
              <w:bottom w:val="single" w:sz="4" w:space="0" w:color="auto"/>
              <w:right w:val="single" w:sz="4" w:space="0" w:color="auto"/>
            </w:tcBorders>
            <w:shd w:val="clear" w:color="auto" w:fill="F6F8DB" w:themeFill="accent3" w:themeFillTint="33"/>
            <w:noWrap/>
          </w:tcPr>
          <w:p w14:paraId="0A969597"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22.0</w:t>
            </w:r>
            <w:r w:rsidR="00645961" w:rsidRPr="005B77ED">
              <w:rPr>
                <w:rFonts w:ascii="Gill Sans MT" w:eastAsia="Times New Roman" w:hAnsi="Gill Sans MT" w:cs="Calibri"/>
                <w:color w:val="000000"/>
              </w:rPr>
              <w:t>%</w:t>
            </w:r>
          </w:p>
        </w:tc>
        <w:tc>
          <w:tcPr>
            <w:tcW w:w="1089" w:type="dxa"/>
            <w:tcBorders>
              <w:top w:val="nil"/>
              <w:left w:val="nil"/>
              <w:bottom w:val="single" w:sz="4" w:space="0" w:color="auto"/>
              <w:right w:val="single" w:sz="4" w:space="0" w:color="auto"/>
            </w:tcBorders>
            <w:shd w:val="clear" w:color="auto" w:fill="F6F8DB" w:themeFill="accent3" w:themeFillTint="33"/>
            <w:noWrap/>
          </w:tcPr>
          <w:p w14:paraId="4DF57B7A"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24.0</w:t>
            </w:r>
            <w:r w:rsidR="00645961" w:rsidRPr="005B77ED">
              <w:rPr>
                <w:rFonts w:ascii="Gill Sans MT" w:eastAsia="Times New Roman" w:hAnsi="Gill Sans MT" w:cs="Calibri"/>
                <w:color w:val="000000"/>
              </w:rPr>
              <w:t>%</w:t>
            </w:r>
          </w:p>
        </w:tc>
        <w:tc>
          <w:tcPr>
            <w:tcW w:w="972" w:type="dxa"/>
            <w:tcBorders>
              <w:top w:val="nil"/>
              <w:left w:val="nil"/>
              <w:bottom w:val="single" w:sz="4" w:space="0" w:color="auto"/>
              <w:right w:val="single" w:sz="4" w:space="0" w:color="auto"/>
            </w:tcBorders>
            <w:shd w:val="clear" w:color="auto" w:fill="F6F8DB" w:themeFill="accent3" w:themeFillTint="33"/>
            <w:noWrap/>
          </w:tcPr>
          <w:p w14:paraId="5D8EC4F2" w14:textId="77777777" w:rsidR="007878E6" w:rsidRPr="005B77ED" w:rsidRDefault="007878E6" w:rsidP="00B50B0B">
            <w:pPr>
              <w:spacing w:after="0" w:line="240" w:lineRule="auto"/>
              <w:jc w:val="right"/>
              <w:rPr>
                <w:rFonts w:ascii="Gill Sans MT" w:eastAsia="Times New Roman" w:hAnsi="Gill Sans MT" w:cs="Calibri"/>
                <w:color w:val="000000"/>
              </w:rPr>
            </w:pPr>
          </w:p>
        </w:tc>
      </w:tr>
      <w:tr w:rsidR="007878E6" w:rsidRPr="005B77ED" w14:paraId="5503E26E" w14:textId="77777777" w:rsidTr="00502FAD">
        <w:trPr>
          <w:trHeight w:val="70"/>
        </w:trPr>
        <w:tc>
          <w:tcPr>
            <w:tcW w:w="1795" w:type="dxa"/>
            <w:tcBorders>
              <w:top w:val="nil"/>
              <w:left w:val="single" w:sz="4" w:space="0" w:color="auto"/>
              <w:bottom w:val="single" w:sz="4" w:space="0" w:color="auto"/>
              <w:right w:val="single" w:sz="4" w:space="0" w:color="auto"/>
            </w:tcBorders>
            <w:shd w:val="clear" w:color="auto" w:fill="EBE8E5" w:themeFill="background2"/>
            <w:noWrap/>
            <w:hideMark/>
          </w:tcPr>
          <w:p w14:paraId="5F239EE3" w14:textId="77777777" w:rsidR="007878E6" w:rsidRPr="005B77ED" w:rsidRDefault="007878E6" w:rsidP="00B50B0B">
            <w:pPr>
              <w:spacing w:after="0" w:line="240" w:lineRule="auto"/>
              <w:rPr>
                <w:rFonts w:ascii="Gill Sans MT" w:eastAsia="Times New Roman" w:hAnsi="Gill Sans MT" w:cs="Calibri"/>
                <w:b/>
                <w:bCs/>
                <w:color w:val="FFFFFF"/>
              </w:rPr>
            </w:pPr>
            <w:r w:rsidRPr="005B77ED">
              <w:rPr>
                <w:rFonts w:ascii="Gill Sans MT" w:eastAsia="Times New Roman" w:hAnsi="Gill Sans MT" w:cs="Calibri"/>
                <w:b/>
                <w:bCs/>
                <w:color w:val="auto"/>
              </w:rPr>
              <w:t xml:space="preserve">Dropout rate </w:t>
            </w:r>
          </w:p>
        </w:tc>
        <w:tc>
          <w:tcPr>
            <w:tcW w:w="796" w:type="dxa"/>
            <w:tcBorders>
              <w:top w:val="nil"/>
              <w:left w:val="nil"/>
              <w:bottom w:val="single" w:sz="4" w:space="0" w:color="auto"/>
              <w:right w:val="single" w:sz="4" w:space="0" w:color="auto"/>
            </w:tcBorders>
            <w:shd w:val="clear" w:color="auto" w:fill="DFF3F1" w:themeFill="accent2" w:themeFillTint="33"/>
            <w:noWrap/>
            <w:hideMark/>
          </w:tcPr>
          <w:p w14:paraId="74934859"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22.2</w:t>
            </w:r>
            <w:r w:rsidR="00BA45B6" w:rsidRPr="005B77ED">
              <w:rPr>
                <w:rFonts w:ascii="Gill Sans MT" w:eastAsia="Times New Roman" w:hAnsi="Gill Sans MT" w:cs="Calibri"/>
                <w:color w:val="000000"/>
              </w:rPr>
              <w:t>%</w:t>
            </w:r>
          </w:p>
        </w:tc>
        <w:tc>
          <w:tcPr>
            <w:tcW w:w="1131" w:type="dxa"/>
            <w:tcBorders>
              <w:top w:val="nil"/>
              <w:left w:val="nil"/>
              <w:bottom w:val="single" w:sz="4" w:space="0" w:color="auto"/>
              <w:right w:val="single" w:sz="4" w:space="0" w:color="auto"/>
            </w:tcBorders>
            <w:shd w:val="clear" w:color="auto" w:fill="DFF3F1" w:themeFill="accent2" w:themeFillTint="33"/>
            <w:noWrap/>
            <w:hideMark/>
          </w:tcPr>
          <w:p w14:paraId="514B6F06"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7.1</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DFF3F1" w:themeFill="accent2" w:themeFillTint="33"/>
            <w:noWrap/>
            <w:hideMark/>
          </w:tcPr>
          <w:p w14:paraId="55EF1A36"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25.1</w:t>
            </w:r>
            <w:r w:rsidR="00BA45B6" w:rsidRPr="005B77ED">
              <w:rPr>
                <w:rFonts w:ascii="Gill Sans MT" w:eastAsia="Times New Roman" w:hAnsi="Gill Sans MT" w:cs="Calibri"/>
                <w:color w:val="000000"/>
              </w:rPr>
              <w:t>%</w:t>
            </w:r>
          </w:p>
        </w:tc>
        <w:tc>
          <w:tcPr>
            <w:tcW w:w="1069" w:type="dxa"/>
            <w:tcBorders>
              <w:top w:val="nil"/>
              <w:left w:val="nil"/>
              <w:bottom w:val="single" w:sz="4" w:space="0" w:color="auto"/>
              <w:right w:val="single" w:sz="4" w:space="0" w:color="auto"/>
            </w:tcBorders>
            <w:shd w:val="clear" w:color="auto" w:fill="DFF3F1" w:themeFill="accent2" w:themeFillTint="33"/>
            <w:noWrap/>
            <w:hideMark/>
          </w:tcPr>
          <w:p w14:paraId="50CD6C12"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11.0</w:t>
            </w:r>
            <w:r w:rsidR="00BA45B6" w:rsidRPr="005B77ED">
              <w:rPr>
                <w:rFonts w:ascii="Gill Sans MT" w:eastAsia="Times New Roman" w:hAnsi="Gill Sans MT" w:cs="Calibri"/>
                <w:color w:val="000000"/>
              </w:rPr>
              <w:t>%</w:t>
            </w:r>
          </w:p>
        </w:tc>
        <w:tc>
          <w:tcPr>
            <w:tcW w:w="1030" w:type="dxa"/>
            <w:tcBorders>
              <w:top w:val="nil"/>
              <w:left w:val="nil"/>
              <w:bottom w:val="single" w:sz="4" w:space="0" w:color="auto"/>
              <w:right w:val="single" w:sz="4" w:space="0" w:color="auto"/>
            </w:tcBorders>
            <w:shd w:val="clear" w:color="auto" w:fill="DFF3F1" w:themeFill="accent2" w:themeFillTint="33"/>
            <w:noWrap/>
            <w:hideMark/>
          </w:tcPr>
          <w:p w14:paraId="73B7E24D"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49.4</w:t>
            </w:r>
            <w:r w:rsidR="00BA45B6" w:rsidRPr="005B77ED">
              <w:rPr>
                <w:rFonts w:ascii="Gill Sans MT" w:eastAsia="Times New Roman" w:hAnsi="Gill Sans MT" w:cs="Calibri"/>
                <w:color w:val="000000"/>
              </w:rPr>
              <w:t>%</w:t>
            </w:r>
          </w:p>
        </w:tc>
        <w:tc>
          <w:tcPr>
            <w:tcW w:w="1031" w:type="dxa"/>
            <w:tcBorders>
              <w:top w:val="nil"/>
              <w:left w:val="nil"/>
              <w:bottom w:val="single" w:sz="4" w:space="0" w:color="auto"/>
              <w:right w:val="single" w:sz="4" w:space="0" w:color="auto"/>
            </w:tcBorders>
            <w:shd w:val="clear" w:color="auto" w:fill="DFF3F1" w:themeFill="accent2" w:themeFillTint="33"/>
            <w:noWrap/>
            <w:hideMark/>
          </w:tcPr>
          <w:p w14:paraId="70719629"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16.1</w:t>
            </w:r>
            <w:r w:rsidR="00645961" w:rsidRPr="005B77ED">
              <w:rPr>
                <w:rFonts w:ascii="Gill Sans MT" w:eastAsia="Times New Roman" w:hAnsi="Gill Sans MT" w:cs="Calibri"/>
                <w:color w:val="000000"/>
              </w:rPr>
              <w:t>%</w:t>
            </w:r>
          </w:p>
        </w:tc>
        <w:tc>
          <w:tcPr>
            <w:tcW w:w="1089" w:type="dxa"/>
            <w:tcBorders>
              <w:top w:val="nil"/>
              <w:left w:val="nil"/>
              <w:bottom w:val="single" w:sz="4" w:space="0" w:color="auto"/>
              <w:right w:val="single" w:sz="4" w:space="0" w:color="auto"/>
            </w:tcBorders>
            <w:shd w:val="clear" w:color="auto" w:fill="DFF3F1" w:themeFill="accent2" w:themeFillTint="33"/>
            <w:noWrap/>
            <w:hideMark/>
          </w:tcPr>
          <w:p w14:paraId="509A9C34"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32.9</w:t>
            </w:r>
            <w:r w:rsidR="00645961" w:rsidRPr="005B77ED">
              <w:rPr>
                <w:rFonts w:ascii="Gill Sans MT" w:eastAsia="Times New Roman" w:hAnsi="Gill Sans MT" w:cs="Calibri"/>
                <w:color w:val="000000"/>
              </w:rPr>
              <w:t>%</w:t>
            </w:r>
          </w:p>
        </w:tc>
        <w:tc>
          <w:tcPr>
            <w:tcW w:w="972" w:type="dxa"/>
            <w:tcBorders>
              <w:top w:val="nil"/>
              <w:left w:val="nil"/>
              <w:bottom w:val="single" w:sz="4" w:space="0" w:color="auto"/>
              <w:right w:val="single" w:sz="4" w:space="0" w:color="auto"/>
            </w:tcBorders>
            <w:shd w:val="clear" w:color="auto" w:fill="DFF3F1" w:themeFill="accent2" w:themeFillTint="33"/>
            <w:noWrap/>
            <w:hideMark/>
          </w:tcPr>
          <w:p w14:paraId="566753BA" w14:textId="77777777" w:rsidR="007878E6" w:rsidRPr="005B77ED" w:rsidRDefault="007878E6" w:rsidP="00B50B0B">
            <w:pPr>
              <w:spacing w:after="0" w:line="240" w:lineRule="auto"/>
              <w:jc w:val="right"/>
              <w:rPr>
                <w:rFonts w:ascii="Gill Sans MT" w:eastAsia="Times New Roman" w:hAnsi="Gill Sans MT" w:cs="Calibri"/>
                <w:color w:val="000000"/>
              </w:rPr>
            </w:pPr>
            <w:r w:rsidRPr="005B77ED">
              <w:rPr>
                <w:rFonts w:ascii="Gill Sans MT" w:eastAsia="Times New Roman" w:hAnsi="Gill Sans MT" w:cs="Calibri"/>
                <w:color w:val="000000"/>
              </w:rPr>
              <w:t> </w:t>
            </w:r>
          </w:p>
        </w:tc>
      </w:tr>
    </w:tbl>
    <w:p w14:paraId="11128A54" w14:textId="66C7A5C8" w:rsidR="001B4C86" w:rsidRPr="005B77ED" w:rsidRDefault="00AF4E3F" w:rsidP="003728C4">
      <w:pPr>
        <w:pStyle w:val="Heading2"/>
        <w:rPr>
          <w:rFonts w:ascii="Gill Sans MT" w:hAnsi="Gill Sans MT"/>
          <w:sz w:val="22"/>
          <w:szCs w:val="22"/>
        </w:rPr>
      </w:pPr>
      <w:bookmarkStart w:id="19" w:name="_Toc528856016"/>
      <w:r w:rsidRPr="005B77ED">
        <w:rPr>
          <w:rFonts w:ascii="Gill Sans MT" w:hAnsi="Gill Sans MT"/>
          <w:sz w:val="22"/>
          <w:szCs w:val="22"/>
        </w:rPr>
        <w:t>Surveillance Performance, current risks</w:t>
      </w:r>
      <w:r w:rsidR="00FE1374">
        <w:rPr>
          <w:rFonts w:ascii="Gill Sans MT" w:hAnsi="Gill Sans MT"/>
          <w:sz w:val="22"/>
          <w:szCs w:val="22"/>
        </w:rPr>
        <w:t>,</w:t>
      </w:r>
      <w:r w:rsidRPr="005B77ED">
        <w:rPr>
          <w:rFonts w:ascii="Gill Sans MT" w:hAnsi="Gill Sans MT"/>
          <w:sz w:val="22"/>
          <w:szCs w:val="22"/>
        </w:rPr>
        <w:t xml:space="preserve"> and responses</w:t>
      </w:r>
      <w:bookmarkEnd w:id="19"/>
    </w:p>
    <w:p w14:paraId="0F516F5E" w14:textId="52D1BF75" w:rsidR="007878E6" w:rsidRPr="005B77ED" w:rsidRDefault="0015026B" w:rsidP="00587355">
      <w:pPr>
        <w:tabs>
          <w:tab w:val="left" w:pos="9900"/>
        </w:tabs>
        <w:jc w:val="both"/>
        <w:rPr>
          <w:rFonts w:ascii="Gill Sans MT" w:hAnsi="Gill Sans MT" w:cs="Arial"/>
          <w:bCs/>
          <w:color w:val="222222"/>
          <w:shd w:val="clear" w:color="auto" w:fill="FFFFFF"/>
        </w:rPr>
      </w:pPr>
      <w:r w:rsidRPr="005B77ED">
        <w:rPr>
          <w:rFonts w:ascii="Gill Sans MT" w:hAnsi="Gill Sans MT" w:cs="Arial"/>
          <w:color w:val="222222"/>
          <w:shd w:val="clear" w:color="auto" w:fill="FFFFFF"/>
        </w:rPr>
        <w:t xml:space="preserve">According to World Health Organization (WHO) “Acute </w:t>
      </w:r>
      <w:r w:rsidR="00FE1374">
        <w:rPr>
          <w:rFonts w:ascii="Gill Sans MT" w:hAnsi="Gill Sans MT" w:cs="Arial"/>
          <w:color w:val="222222"/>
          <w:shd w:val="clear" w:color="auto" w:fill="FFFFFF"/>
        </w:rPr>
        <w:t>F</w:t>
      </w:r>
      <w:r w:rsidRPr="005B77ED">
        <w:rPr>
          <w:rFonts w:ascii="Gill Sans MT" w:hAnsi="Gill Sans MT" w:cs="Arial"/>
          <w:color w:val="222222"/>
          <w:shd w:val="clear" w:color="auto" w:fill="FFFFFF"/>
        </w:rPr>
        <w:t>laccid Paralysis (AFP) detection rate of two per 100 000 children under 15 years and stool adequacy rate of at least </w:t>
      </w:r>
      <w:r w:rsidRPr="005B77ED">
        <w:rPr>
          <w:rFonts w:ascii="Gill Sans MT" w:hAnsi="Gill Sans MT" w:cs="Arial"/>
          <w:b/>
          <w:bCs/>
          <w:color w:val="222222"/>
          <w:shd w:val="clear" w:color="auto" w:fill="FFFFFF"/>
        </w:rPr>
        <w:t>80%</w:t>
      </w:r>
      <w:r w:rsidRPr="005B77ED">
        <w:rPr>
          <w:rFonts w:ascii="Gill Sans MT" w:hAnsi="Gill Sans MT" w:cs="Arial"/>
          <w:color w:val="222222"/>
          <w:shd w:val="clear" w:color="auto" w:fill="FFFFFF"/>
        </w:rPr>
        <w:t xml:space="preserve">” </w:t>
      </w:r>
      <w:r w:rsidR="00036C77" w:rsidRPr="005B77ED">
        <w:rPr>
          <w:rFonts w:ascii="Gill Sans MT" w:hAnsi="Gill Sans MT" w:cs="Arial"/>
          <w:color w:val="222222"/>
          <w:shd w:val="clear" w:color="auto" w:fill="FFFFFF"/>
        </w:rPr>
        <w:t xml:space="preserve">The system has progressively improved from 2004 to date. </w:t>
      </w:r>
      <w:r w:rsidR="007013B5" w:rsidRPr="005B77ED">
        <w:rPr>
          <w:rFonts w:ascii="Gill Sans MT" w:hAnsi="Gill Sans MT" w:cs="Arial"/>
          <w:bCs/>
          <w:color w:val="222222"/>
          <w:shd w:val="clear" w:color="auto" w:fill="FFFFFF"/>
        </w:rPr>
        <w:t>Environmental surveillance sites were established</w:t>
      </w:r>
      <w:r w:rsidR="00FC1004" w:rsidRPr="005B77ED">
        <w:rPr>
          <w:rFonts w:ascii="Gill Sans MT" w:hAnsi="Gill Sans MT" w:cs="Arial"/>
          <w:bCs/>
          <w:color w:val="222222"/>
          <w:shd w:val="clear" w:color="auto" w:fill="FFFFFF"/>
        </w:rPr>
        <w:t xml:space="preserve"> in Ma</w:t>
      </w:r>
      <w:r w:rsidR="00036C77" w:rsidRPr="005B77ED">
        <w:rPr>
          <w:rFonts w:ascii="Gill Sans MT" w:hAnsi="Gill Sans MT" w:cs="Arial"/>
          <w:bCs/>
          <w:color w:val="222222"/>
          <w:shd w:val="clear" w:color="auto" w:fill="FFFFFF"/>
        </w:rPr>
        <w:t xml:space="preserve">y 2017 with support </w:t>
      </w:r>
      <w:r w:rsidR="00036C77" w:rsidRPr="005B77ED">
        <w:rPr>
          <w:rFonts w:ascii="Gill Sans MT" w:hAnsi="Gill Sans MT" w:cs="Arial"/>
          <w:bCs/>
          <w:color w:val="222222"/>
          <w:shd w:val="clear" w:color="auto" w:fill="FFFFFF"/>
        </w:rPr>
        <w:lastRenderedPageBreak/>
        <w:t xml:space="preserve">of WHO/AFRO, four of which are </w:t>
      </w:r>
      <w:r w:rsidR="00FC1004" w:rsidRPr="005B77ED">
        <w:rPr>
          <w:rFonts w:ascii="Gill Sans MT" w:hAnsi="Gill Sans MT" w:cs="Arial"/>
          <w:bCs/>
          <w:color w:val="222222"/>
          <w:shd w:val="clear" w:color="auto" w:fill="FFFFFF"/>
        </w:rPr>
        <w:t>in Juba</w:t>
      </w:r>
      <w:r w:rsidR="00036C77" w:rsidRPr="005B77ED">
        <w:rPr>
          <w:rFonts w:ascii="Gill Sans MT" w:hAnsi="Gill Sans MT" w:cs="Arial"/>
          <w:bCs/>
          <w:color w:val="222222"/>
          <w:shd w:val="clear" w:color="auto" w:fill="FFFFFF"/>
        </w:rPr>
        <w:t xml:space="preserve">. All the 110 samples collected from the Environmental sites from </w:t>
      </w:r>
      <w:r w:rsidR="007013B5" w:rsidRPr="005B77ED">
        <w:rPr>
          <w:rFonts w:ascii="Gill Sans MT" w:hAnsi="Gill Sans MT" w:cs="Arial"/>
          <w:bCs/>
          <w:color w:val="222222"/>
          <w:shd w:val="clear" w:color="auto" w:fill="FFFFFF"/>
        </w:rPr>
        <w:t xml:space="preserve">2017/18, </w:t>
      </w:r>
      <w:r w:rsidR="00036C77" w:rsidRPr="005B77ED">
        <w:rPr>
          <w:rFonts w:ascii="Gill Sans MT" w:hAnsi="Gill Sans MT" w:cs="Arial"/>
          <w:bCs/>
          <w:color w:val="222222"/>
          <w:shd w:val="clear" w:color="auto" w:fill="FFFFFF"/>
        </w:rPr>
        <w:t xml:space="preserve">did not reveal </w:t>
      </w:r>
      <w:r w:rsidR="00FC1004" w:rsidRPr="005B77ED">
        <w:rPr>
          <w:rFonts w:ascii="Gill Sans MT" w:hAnsi="Gill Sans MT" w:cs="Arial"/>
          <w:bCs/>
          <w:color w:val="222222"/>
          <w:shd w:val="clear" w:color="auto" w:fill="FFFFFF"/>
        </w:rPr>
        <w:t xml:space="preserve">Poliovirus isolates except Sabin </w:t>
      </w:r>
      <w:r w:rsidR="00036C77" w:rsidRPr="005B77ED">
        <w:rPr>
          <w:rFonts w:ascii="Gill Sans MT" w:hAnsi="Gill Sans MT" w:cs="Arial"/>
          <w:bCs/>
          <w:color w:val="222222"/>
          <w:shd w:val="clear" w:color="auto" w:fill="FFFFFF"/>
        </w:rPr>
        <w:t xml:space="preserve">and NPENT. </w:t>
      </w:r>
    </w:p>
    <w:p w14:paraId="422A1B20" w14:textId="34402FEE" w:rsidR="00587355" w:rsidRPr="005B77ED" w:rsidRDefault="00587355" w:rsidP="00587355">
      <w:pPr>
        <w:tabs>
          <w:tab w:val="left" w:pos="9900"/>
        </w:tabs>
        <w:jc w:val="both"/>
        <w:rPr>
          <w:rFonts w:ascii="Gill Sans MT" w:hAnsi="Gill Sans MT"/>
          <w:noProof/>
        </w:rPr>
      </w:pPr>
      <w:r w:rsidRPr="005B77ED">
        <w:rPr>
          <w:rFonts w:ascii="Gill Sans MT" w:hAnsi="Gill Sans MT" w:cs="Arial"/>
          <w:bCs/>
          <w:color w:val="222222"/>
          <w:shd w:val="clear" w:color="auto" w:fill="FFFFFF"/>
        </w:rPr>
        <w:t xml:space="preserve">With the current outbreak of cVDPV2 in DRC, </w:t>
      </w:r>
      <w:r w:rsidRPr="005B77ED">
        <w:rPr>
          <w:rFonts w:ascii="Gill Sans MT" w:hAnsi="Gill Sans MT" w:cs="Arial"/>
          <w:color w:val="222222"/>
          <w:shd w:val="clear" w:color="auto" w:fill="FFFFFF"/>
        </w:rPr>
        <w:t xml:space="preserve">13 counties of South Sudan at South Sudan- DRC border </w:t>
      </w:r>
      <w:r w:rsidR="00FE1374">
        <w:rPr>
          <w:rFonts w:ascii="Gill Sans MT" w:hAnsi="Gill Sans MT" w:cs="Arial"/>
          <w:color w:val="222222"/>
          <w:shd w:val="clear" w:color="auto" w:fill="FFFFFF"/>
        </w:rPr>
        <w:t>is</w:t>
      </w:r>
      <w:r w:rsidRPr="005B77ED">
        <w:rPr>
          <w:rFonts w:ascii="Gill Sans MT" w:hAnsi="Gill Sans MT" w:cs="Arial"/>
          <w:color w:val="222222"/>
          <w:shd w:val="clear" w:color="auto" w:fill="FFFFFF"/>
        </w:rPr>
        <w:t xml:space="preserve"> at risk. These include; </w:t>
      </w:r>
      <w:proofErr w:type="spellStart"/>
      <w:r w:rsidRPr="005B77ED">
        <w:rPr>
          <w:rFonts w:ascii="Gill Sans MT" w:hAnsi="Gill Sans MT" w:cs="Arial"/>
          <w:color w:val="222222"/>
          <w:shd w:val="clear" w:color="auto" w:fill="FFFFFF"/>
        </w:rPr>
        <w:t>Kajokeji</w:t>
      </w:r>
      <w:proofErr w:type="spellEnd"/>
      <w:r w:rsidRPr="005B77ED">
        <w:rPr>
          <w:rFonts w:ascii="Gill Sans MT" w:hAnsi="Gill Sans MT" w:cs="Arial"/>
          <w:color w:val="222222"/>
          <w:shd w:val="clear" w:color="auto" w:fill="FFFFFF"/>
        </w:rPr>
        <w:t xml:space="preserve">, </w:t>
      </w:r>
      <w:proofErr w:type="spellStart"/>
      <w:r w:rsidRPr="005B77ED">
        <w:rPr>
          <w:rFonts w:ascii="Gill Sans MT" w:hAnsi="Gill Sans MT" w:cs="Arial"/>
          <w:color w:val="222222"/>
          <w:shd w:val="clear" w:color="auto" w:fill="FFFFFF"/>
        </w:rPr>
        <w:t>Lainya</w:t>
      </w:r>
      <w:proofErr w:type="spellEnd"/>
      <w:r w:rsidRPr="005B77ED">
        <w:rPr>
          <w:rFonts w:ascii="Gill Sans MT" w:hAnsi="Gill Sans MT" w:cs="Arial"/>
          <w:color w:val="222222"/>
          <w:shd w:val="clear" w:color="auto" w:fill="FFFFFF"/>
        </w:rPr>
        <w:t xml:space="preserve">, </w:t>
      </w:r>
      <w:proofErr w:type="spellStart"/>
      <w:r w:rsidRPr="005B77ED">
        <w:rPr>
          <w:rFonts w:ascii="Gill Sans MT" w:hAnsi="Gill Sans MT" w:cs="Arial"/>
          <w:color w:val="222222"/>
          <w:shd w:val="clear" w:color="auto" w:fill="FFFFFF"/>
        </w:rPr>
        <w:t>Morobo</w:t>
      </w:r>
      <w:proofErr w:type="spellEnd"/>
      <w:r w:rsidRPr="005B77ED">
        <w:rPr>
          <w:rFonts w:ascii="Gill Sans MT" w:hAnsi="Gill Sans MT" w:cs="Arial"/>
          <w:color w:val="222222"/>
          <w:shd w:val="clear" w:color="auto" w:fill="FFFFFF"/>
        </w:rPr>
        <w:t xml:space="preserve">, Yei, </w:t>
      </w:r>
      <w:proofErr w:type="spellStart"/>
      <w:r w:rsidRPr="005B77ED">
        <w:rPr>
          <w:rFonts w:ascii="Gill Sans MT" w:hAnsi="Gill Sans MT" w:cs="Arial"/>
          <w:color w:val="222222"/>
          <w:shd w:val="clear" w:color="auto" w:fill="FFFFFF"/>
        </w:rPr>
        <w:t>Magwi</w:t>
      </w:r>
      <w:proofErr w:type="spellEnd"/>
      <w:r w:rsidRPr="005B77ED">
        <w:rPr>
          <w:rFonts w:ascii="Gill Sans MT" w:hAnsi="Gill Sans MT" w:cs="Arial"/>
          <w:color w:val="222222"/>
          <w:shd w:val="clear" w:color="auto" w:fill="FFFFFF"/>
        </w:rPr>
        <w:t xml:space="preserve">, Torit, </w:t>
      </w:r>
      <w:proofErr w:type="spellStart"/>
      <w:r w:rsidRPr="005B77ED">
        <w:rPr>
          <w:rFonts w:ascii="Gill Sans MT" w:hAnsi="Gill Sans MT" w:cs="Arial"/>
          <w:color w:val="222222"/>
          <w:shd w:val="clear" w:color="auto" w:fill="FFFFFF"/>
        </w:rPr>
        <w:t>Ikotos</w:t>
      </w:r>
      <w:proofErr w:type="spellEnd"/>
      <w:r w:rsidRPr="005B77ED">
        <w:rPr>
          <w:rFonts w:ascii="Gill Sans MT" w:hAnsi="Gill Sans MT" w:cs="Arial"/>
          <w:color w:val="222222"/>
          <w:shd w:val="clear" w:color="auto" w:fill="FFFFFF"/>
        </w:rPr>
        <w:t xml:space="preserve">, Budi, </w:t>
      </w:r>
      <w:proofErr w:type="spellStart"/>
      <w:r w:rsidRPr="005B77ED">
        <w:rPr>
          <w:rFonts w:ascii="Gill Sans MT" w:hAnsi="Gill Sans MT" w:cs="Arial"/>
          <w:color w:val="222222"/>
          <w:shd w:val="clear" w:color="auto" w:fill="FFFFFF"/>
        </w:rPr>
        <w:t>Ezo</w:t>
      </w:r>
      <w:proofErr w:type="spellEnd"/>
      <w:r w:rsidRPr="005B77ED">
        <w:rPr>
          <w:rFonts w:ascii="Gill Sans MT" w:hAnsi="Gill Sans MT" w:cs="Arial"/>
          <w:color w:val="222222"/>
          <w:shd w:val="clear" w:color="auto" w:fill="FFFFFF"/>
        </w:rPr>
        <w:t xml:space="preserve">, </w:t>
      </w:r>
      <w:proofErr w:type="spellStart"/>
      <w:r w:rsidRPr="005B77ED">
        <w:rPr>
          <w:rFonts w:ascii="Gill Sans MT" w:hAnsi="Gill Sans MT" w:cs="Arial"/>
          <w:color w:val="222222"/>
          <w:shd w:val="clear" w:color="auto" w:fill="FFFFFF"/>
        </w:rPr>
        <w:t>Yambio</w:t>
      </w:r>
      <w:proofErr w:type="spellEnd"/>
      <w:r w:rsidRPr="005B77ED">
        <w:rPr>
          <w:rFonts w:ascii="Gill Sans MT" w:hAnsi="Gill Sans MT" w:cs="Arial"/>
          <w:color w:val="222222"/>
          <w:shd w:val="clear" w:color="auto" w:fill="FFFFFF"/>
        </w:rPr>
        <w:t xml:space="preserve">, </w:t>
      </w:r>
      <w:proofErr w:type="spellStart"/>
      <w:r w:rsidRPr="005B77ED">
        <w:rPr>
          <w:rFonts w:ascii="Gill Sans MT" w:hAnsi="Gill Sans MT" w:cs="Arial"/>
          <w:color w:val="222222"/>
          <w:shd w:val="clear" w:color="auto" w:fill="FFFFFF"/>
        </w:rPr>
        <w:t>Maridi</w:t>
      </w:r>
      <w:proofErr w:type="spellEnd"/>
      <w:r w:rsidRPr="005B77ED">
        <w:rPr>
          <w:rFonts w:ascii="Gill Sans MT" w:hAnsi="Gill Sans MT" w:cs="Arial"/>
          <w:color w:val="222222"/>
          <w:shd w:val="clear" w:color="auto" w:fill="FFFFFF"/>
        </w:rPr>
        <w:t xml:space="preserve">, </w:t>
      </w:r>
      <w:proofErr w:type="spellStart"/>
      <w:r w:rsidRPr="005B77ED">
        <w:rPr>
          <w:rFonts w:ascii="Gill Sans MT" w:hAnsi="Gill Sans MT" w:cs="Arial"/>
          <w:color w:val="222222"/>
          <w:shd w:val="clear" w:color="auto" w:fill="FFFFFF"/>
        </w:rPr>
        <w:t>Iba</w:t>
      </w:r>
      <w:proofErr w:type="spellEnd"/>
      <w:r w:rsidRPr="005B77ED">
        <w:rPr>
          <w:rFonts w:ascii="Gill Sans MT" w:hAnsi="Gill Sans MT" w:cs="Arial"/>
          <w:color w:val="222222"/>
          <w:shd w:val="clear" w:color="auto" w:fill="FFFFFF"/>
        </w:rPr>
        <w:t xml:space="preserve"> and Nzara.</w:t>
      </w:r>
      <w:r w:rsidRPr="005B77ED">
        <w:rPr>
          <w:rFonts w:ascii="Gill Sans MT" w:hAnsi="Gill Sans MT"/>
          <w:noProof/>
        </w:rPr>
        <w:t xml:space="preserve"> </w:t>
      </w:r>
    </w:p>
    <w:p w14:paraId="645F7A62" w14:textId="77777777" w:rsidR="00036C77" w:rsidRPr="005B77ED" w:rsidRDefault="00645961" w:rsidP="00645961">
      <w:pPr>
        <w:tabs>
          <w:tab w:val="left" w:pos="9900"/>
        </w:tabs>
        <w:spacing w:after="0"/>
        <w:jc w:val="both"/>
        <w:rPr>
          <w:rFonts w:ascii="Gill Sans MT" w:hAnsi="Gill Sans MT" w:cs="Arial"/>
          <w:b/>
          <w:bCs/>
          <w:color w:val="222222"/>
          <w:shd w:val="clear" w:color="auto" w:fill="FFFFFF"/>
        </w:rPr>
      </w:pPr>
      <w:r w:rsidRPr="005B77ED">
        <w:rPr>
          <w:rFonts w:ascii="Gill Sans MT" w:hAnsi="Gill Sans MT" w:cs="Arial"/>
          <w:b/>
          <w:bCs/>
          <w:color w:val="222222"/>
          <w:shd w:val="clear" w:color="auto" w:fill="FFFFFF"/>
        </w:rPr>
        <w:t xml:space="preserve">Fig 5: </w:t>
      </w:r>
      <w:r w:rsidR="003728C4" w:rsidRPr="005B77ED">
        <w:rPr>
          <w:rFonts w:ascii="Gill Sans MT" w:hAnsi="Gill Sans MT" w:cs="Arial"/>
          <w:b/>
          <w:bCs/>
          <w:color w:val="222222"/>
          <w:shd w:val="clear" w:color="auto" w:fill="FFFFFF"/>
        </w:rPr>
        <w:t>Environmental surveillance site in Juba</w:t>
      </w:r>
    </w:p>
    <w:p w14:paraId="3DE6E0B0" w14:textId="77777777" w:rsidR="003F4FE5" w:rsidRPr="005B77ED" w:rsidRDefault="003F4FE5" w:rsidP="00923526">
      <w:pPr>
        <w:tabs>
          <w:tab w:val="left" w:pos="9900"/>
        </w:tabs>
        <w:jc w:val="both"/>
        <w:rPr>
          <w:rFonts w:ascii="Gill Sans MT" w:hAnsi="Gill Sans MT" w:cs="Arial"/>
          <w:color w:val="222222"/>
          <w:shd w:val="clear" w:color="auto" w:fill="FFFFFF"/>
        </w:rPr>
      </w:pPr>
      <w:r w:rsidRPr="005B77ED">
        <w:rPr>
          <w:rFonts w:ascii="Gill Sans MT" w:hAnsi="Gill Sans MT"/>
          <w:noProof/>
        </w:rPr>
        <w:drawing>
          <wp:inline distT="0" distB="0" distL="0" distR="0" wp14:anchorId="34CFA08C" wp14:editId="1C4EFAB2">
            <wp:extent cx="2533650" cy="14859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407" cy="1489863"/>
                    </a:xfrm>
                    <a:prstGeom prst="rect">
                      <a:avLst/>
                    </a:prstGeom>
                    <a:noFill/>
                    <a:ln>
                      <a:noFill/>
                    </a:ln>
                    <a:effectLst/>
                  </pic:spPr>
                </pic:pic>
              </a:graphicData>
            </a:graphic>
          </wp:inline>
        </w:drawing>
      </w:r>
      <w:r w:rsidRPr="005B77ED">
        <w:rPr>
          <w:rFonts w:ascii="Gill Sans MT" w:hAnsi="Gill Sans MT"/>
          <w:noProof/>
        </w:rPr>
        <w:t xml:space="preserve"> </w:t>
      </w:r>
      <w:r w:rsidRPr="005B77ED">
        <w:rPr>
          <w:rFonts w:ascii="Gill Sans MT" w:hAnsi="Gill Sans MT"/>
          <w:noProof/>
        </w:rPr>
        <w:drawing>
          <wp:inline distT="0" distB="0" distL="0" distR="0" wp14:anchorId="1CF43E5B" wp14:editId="6108EBAB">
            <wp:extent cx="3190875" cy="1493591"/>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3339" cy="1494744"/>
                    </a:xfrm>
                    <a:prstGeom prst="rect">
                      <a:avLst/>
                    </a:prstGeom>
                    <a:noFill/>
                    <a:ln>
                      <a:noFill/>
                    </a:ln>
                    <a:effectLst/>
                  </pic:spPr>
                </pic:pic>
              </a:graphicData>
            </a:graphic>
          </wp:inline>
        </w:drawing>
      </w:r>
    </w:p>
    <w:p w14:paraId="5D4686AB" w14:textId="29067B0B" w:rsidR="000355BE" w:rsidRPr="005B77ED" w:rsidRDefault="000355BE" w:rsidP="003728C4">
      <w:pPr>
        <w:pStyle w:val="Heading2"/>
        <w:rPr>
          <w:rFonts w:ascii="Gill Sans MT" w:hAnsi="Gill Sans MT"/>
          <w:noProof/>
          <w:sz w:val="22"/>
          <w:szCs w:val="22"/>
        </w:rPr>
      </w:pPr>
      <w:bookmarkStart w:id="20" w:name="_Toc528856017"/>
      <w:r w:rsidRPr="005B77ED">
        <w:rPr>
          <w:rFonts w:ascii="Gill Sans MT" w:hAnsi="Gill Sans MT"/>
          <w:noProof/>
          <w:sz w:val="22"/>
          <w:szCs w:val="22"/>
        </w:rPr>
        <w:t xml:space="preserve">Risk and challenges to </w:t>
      </w:r>
      <w:r w:rsidR="00FE1374">
        <w:rPr>
          <w:rFonts w:ascii="Gill Sans MT" w:hAnsi="Gill Sans MT"/>
          <w:noProof/>
          <w:sz w:val="22"/>
          <w:szCs w:val="22"/>
        </w:rPr>
        <w:t>P</w:t>
      </w:r>
      <w:r w:rsidR="0062799F" w:rsidRPr="005B77ED">
        <w:rPr>
          <w:rFonts w:ascii="Gill Sans MT" w:hAnsi="Gill Sans MT"/>
          <w:noProof/>
          <w:sz w:val="22"/>
          <w:szCs w:val="22"/>
        </w:rPr>
        <w:t xml:space="preserve">olio Eradication in </w:t>
      </w:r>
      <w:r w:rsidRPr="005B77ED">
        <w:rPr>
          <w:rFonts w:ascii="Gill Sans MT" w:hAnsi="Gill Sans MT"/>
          <w:noProof/>
          <w:sz w:val="22"/>
          <w:szCs w:val="22"/>
        </w:rPr>
        <w:t>South Sudan</w:t>
      </w:r>
      <w:bookmarkEnd w:id="20"/>
    </w:p>
    <w:tbl>
      <w:tblPr>
        <w:tblStyle w:val="TableGrid"/>
        <w:tblW w:w="0" w:type="auto"/>
        <w:tblInd w:w="85" w:type="dxa"/>
        <w:tblLook w:val="04A0" w:firstRow="1" w:lastRow="0" w:firstColumn="1" w:lastColumn="0" w:noHBand="0" w:noVBand="1"/>
      </w:tblPr>
      <w:tblGrid>
        <w:gridCol w:w="4687"/>
        <w:gridCol w:w="4751"/>
      </w:tblGrid>
      <w:tr w:rsidR="00B50B0B" w:rsidRPr="005B77ED" w14:paraId="1AB2D0EF" w14:textId="77777777" w:rsidTr="00B50B0B">
        <w:tc>
          <w:tcPr>
            <w:tcW w:w="4687" w:type="dxa"/>
          </w:tcPr>
          <w:p w14:paraId="75A939F1" w14:textId="581FB135" w:rsidR="00B50B0B" w:rsidRPr="005B77ED" w:rsidRDefault="0062799F" w:rsidP="00B50B0B">
            <w:pPr>
              <w:pStyle w:val="ListParagraph"/>
              <w:tabs>
                <w:tab w:val="left" w:pos="9900"/>
              </w:tabs>
              <w:ind w:left="0"/>
              <w:jc w:val="both"/>
              <w:rPr>
                <w:rFonts w:ascii="Gill Sans MT" w:hAnsi="Gill Sans MT"/>
                <w:b/>
                <w:noProof/>
              </w:rPr>
            </w:pPr>
            <w:r w:rsidRPr="005B77ED">
              <w:rPr>
                <w:rFonts w:ascii="Gill Sans MT" w:hAnsi="Gill Sans MT"/>
                <w:b/>
                <w:noProof/>
              </w:rPr>
              <w:t>Country</w:t>
            </w:r>
            <w:r w:rsidR="00FE1374">
              <w:rPr>
                <w:rFonts w:ascii="Gill Sans MT" w:hAnsi="Gill Sans MT"/>
                <w:b/>
                <w:noProof/>
              </w:rPr>
              <w:t>-</w:t>
            </w:r>
            <w:r w:rsidRPr="005B77ED">
              <w:rPr>
                <w:rFonts w:ascii="Gill Sans MT" w:hAnsi="Gill Sans MT"/>
                <w:b/>
                <w:noProof/>
              </w:rPr>
              <w:t xml:space="preserve">level </w:t>
            </w:r>
            <w:r w:rsidR="00B50B0B" w:rsidRPr="005B77ED">
              <w:rPr>
                <w:rFonts w:ascii="Gill Sans MT" w:hAnsi="Gill Sans MT"/>
                <w:b/>
                <w:noProof/>
              </w:rPr>
              <w:t>Risk and challenges</w:t>
            </w:r>
          </w:p>
        </w:tc>
        <w:tc>
          <w:tcPr>
            <w:tcW w:w="4751" w:type="dxa"/>
          </w:tcPr>
          <w:p w14:paraId="7820BAFF" w14:textId="31AA7037" w:rsidR="00B50B0B" w:rsidRPr="005B77ED" w:rsidRDefault="00B50B0B" w:rsidP="00645961">
            <w:pPr>
              <w:pStyle w:val="ListParagraph"/>
              <w:tabs>
                <w:tab w:val="left" w:pos="9900"/>
              </w:tabs>
              <w:ind w:left="0"/>
              <w:rPr>
                <w:rFonts w:ascii="Gill Sans MT" w:hAnsi="Gill Sans MT"/>
                <w:b/>
                <w:noProof/>
              </w:rPr>
            </w:pPr>
            <w:r w:rsidRPr="005B77ED">
              <w:rPr>
                <w:rFonts w:ascii="Gill Sans MT" w:hAnsi="Gill Sans MT"/>
                <w:b/>
              </w:rPr>
              <w:t xml:space="preserve">Sept 2018: </w:t>
            </w:r>
            <w:r w:rsidR="002333EA" w:rsidRPr="005B77ED">
              <w:rPr>
                <w:rFonts w:ascii="Gill Sans MT" w:hAnsi="Gill Sans MT"/>
                <w:b/>
              </w:rPr>
              <w:t xml:space="preserve">State of </w:t>
            </w:r>
            <w:proofErr w:type="spellStart"/>
            <w:r w:rsidR="0062799F" w:rsidRPr="005B77ED">
              <w:rPr>
                <w:rFonts w:ascii="Gill Sans MT" w:hAnsi="Gill Sans MT"/>
                <w:b/>
              </w:rPr>
              <w:t>Kajo-Keji</w:t>
            </w:r>
            <w:proofErr w:type="spellEnd"/>
            <w:r w:rsidR="0062799F" w:rsidRPr="005B77ED">
              <w:rPr>
                <w:rFonts w:ascii="Gill Sans MT" w:hAnsi="Gill Sans MT"/>
                <w:b/>
              </w:rPr>
              <w:t xml:space="preserve"> </w:t>
            </w:r>
            <w:r w:rsidR="00FE1374">
              <w:rPr>
                <w:rFonts w:ascii="Gill Sans MT" w:hAnsi="Gill Sans MT"/>
                <w:b/>
              </w:rPr>
              <w:t>C</w:t>
            </w:r>
            <w:r w:rsidR="0062799F" w:rsidRPr="005B77ED">
              <w:rPr>
                <w:rFonts w:ascii="Gill Sans MT" w:hAnsi="Gill Sans MT"/>
                <w:b/>
              </w:rPr>
              <w:t>ounty</w:t>
            </w:r>
            <w:r w:rsidRPr="005B77ED">
              <w:rPr>
                <w:rFonts w:ascii="Gill Sans MT" w:hAnsi="Gill Sans MT"/>
                <w:b/>
              </w:rPr>
              <w:t xml:space="preserve"> Hospital after </w:t>
            </w:r>
            <w:proofErr w:type="gramStart"/>
            <w:r w:rsidRPr="005B77ED">
              <w:rPr>
                <w:rFonts w:ascii="Gill Sans MT" w:hAnsi="Gill Sans MT"/>
                <w:b/>
              </w:rPr>
              <w:t>the  2016</w:t>
            </w:r>
            <w:proofErr w:type="gramEnd"/>
            <w:r w:rsidRPr="005B77ED">
              <w:rPr>
                <w:rFonts w:ascii="Gill Sans MT" w:hAnsi="Gill Sans MT"/>
                <w:b/>
              </w:rPr>
              <w:t xml:space="preserve"> conflict</w:t>
            </w:r>
          </w:p>
        </w:tc>
      </w:tr>
      <w:tr w:rsidR="00B50B0B" w:rsidRPr="005B77ED" w14:paraId="1113216B" w14:textId="77777777" w:rsidTr="00B50B0B">
        <w:trPr>
          <w:trHeight w:val="4220"/>
        </w:trPr>
        <w:tc>
          <w:tcPr>
            <w:tcW w:w="4687" w:type="dxa"/>
          </w:tcPr>
          <w:p w14:paraId="590623E2" w14:textId="7E1E0D75" w:rsidR="00B50B0B" w:rsidRPr="005B77ED" w:rsidRDefault="00FE1374" w:rsidP="00FE2292">
            <w:pPr>
              <w:pStyle w:val="ListParagraph"/>
              <w:numPr>
                <w:ilvl w:val="0"/>
                <w:numId w:val="33"/>
              </w:numPr>
              <w:tabs>
                <w:tab w:val="left" w:pos="9900"/>
              </w:tabs>
              <w:rPr>
                <w:rFonts w:ascii="Gill Sans MT" w:hAnsi="Gill Sans MT"/>
                <w:noProof/>
              </w:rPr>
            </w:pPr>
            <w:r>
              <w:rPr>
                <w:rFonts w:ascii="Gill Sans MT" w:hAnsi="Gill Sans MT"/>
                <w:noProof/>
              </w:rPr>
              <w:t>An o</w:t>
            </w:r>
            <w:r w:rsidR="00B50B0B" w:rsidRPr="005B77ED">
              <w:rPr>
                <w:rFonts w:ascii="Gill Sans MT" w:hAnsi="Gill Sans MT"/>
                <w:noProof/>
              </w:rPr>
              <w:t>ngoing out</w:t>
            </w:r>
            <w:r w:rsidR="0062799F" w:rsidRPr="005B77ED">
              <w:rPr>
                <w:rFonts w:ascii="Gill Sans MT" w:hAnsi="Gill Sans MT"/>
                <w:noProof/>
              </w:rPr>
              <w:t>break</w:t>
            </w:r>
            <w:r w:rsidR="00B50B0B" w:rsidRPr="005B77ED">
              <w:rPr>
                <w:rFonts w:ascii="Gill Sans MT" w:hAnsi="Gill Sans MT"/>
                <w:noProof/>
              </w:rPr>
              <w:t xml:space="preserve"> in Ituri provin</w:t>
            </w:r>
            <w:r>
              <w:rPr>
                <w:rFonts w:ascii="Gill Sans MT" w:hAnsi="Gill Sans MT"/>
                <w:noProof/>
              </w:rPr>
              <w:t>c</w:t>
            </w:r>
            <w:r w:rsidR="00B50B0B" w:rsidRPr="005B77ED">
              <w:rPr>
                <w:rFonts w:ascii="Gill Sans MT" w:hAnsi="Gill Sans MT"/>
                <w:noProof/>
              </w:rPr>
              <w:t>e of DRC which borders South Sudan</w:t>
            </w:r>
          </w:p>
          <w:p w14:paraId="5B9B84BE" w14:textId="77777777" w:rsidR="00B50B0B" w:rsidRPr="005B77ED" w:rsidRDefault="00B50B0B" w:rsidP="00B50B0B">
            <w:pPr>
              <w:pStyle w:val="ListParagraph"/>
              <w:tabs>
                <w:tab w:val="left" w:pos="9900"/>
              </w:tabs>
              <w:ind w:left="360"/>
              <w:rPr>
                <w:rFonts w:ascii="Gill Sans MT" w:hAnsi="Gill Sans MT"/>
                <w:noProof/>
              </w:rPr>
            </w:pPr>
          </w:p>
          <w:p w14:paraId="78405F96" w14:textId="6704FE76" w:rsidR="00B50B0B" w:rsidRPr="005B77ED" w:rsidRDefault="00B50B0B" w:rsidP="00FE2292">
            <w:pPr>
              <w:pStyle w:val="ListParagraph"/>
              <w:numPr>
                <w:ilvl w:val="0"/>
                <w:numId w:val="33"/>
              </w:numPr>
              <w:tabs>
                <w:tab w:val="left" w:pos="9900"/>
              </w:tabs>
              <w:rPr>
                <w:rFonts w:ascii="Gill Sans MT" w:hAnsi="Gill Sans MT"/>
                <w:noProof/>
              </w:rPr>
            </w:pPr>
            <w:r w:rsidRPr="005B77ED">
              <w:rPr>
                <w:rFonts w:ascii="Gill Sans MT" w:hAnsi="Gill Sans MT"/>
                <w:noProof/>
              </w:rPr>
              <w:t>Low immuni</w:t>
            </w:r>
            <w:r w:rsidR="00FE1374">
              <w:rPr>
                <w:rFonts w:ascii="Gill Sans MT" w:hAnsi="Gill Sans MT"/>
                <w:noProof/>
              </w:rPr>
              <w:t>z</w:t>
            </w:r>
            <w:r w:rsidRPr="005B77ED">
              <w:rPr>
                <w:rFonts w:ascii="Gill Sans MT" w:hAnsi="Gill Sans MT"/>
                <w:noProof/>
              </w:rPr>
              <w:t xml:space="preserve">ation coverage </w:t>
            </w:r>
            <w:r w:rsidR="00FF48BC" w:rsidRPr="005B77ED">
              <w:rPr>
                <w:rFonts w:ascii="Gill Sans MT" w:hAnsi="Gill Sans MT"/>
                <w:noProof/>
              </w:rPr>
              <w:t>across the country.</w:t>
            </w:r>
          </w:p>
          <w:p w14:paraId="589FF347" w14:textId="77777777" w:rsidR="00B50B0B" w:rsidRPr="005B77ED" w:rsidRDefault="00B50B0B" w:rsidP="00B50B0B">
            <w:pPr>
              <w:tabs>
                <w:tab w:val="left" w:pos="9900"/>
              </w:tabs>
              <w:rPr>
                <w:rFonts w:ascii="Gill Sans MT" w:hAnsi="Gill Sans MT"/>
                <w:noProof/>
              </w:rPr>
            </w:pPr>
          </w:p>
          <w:p w14:paraId="0B44D951" w14:textId="16C32F2C" w:rsidR="00B50B0B" w:rsidRPr="005B77ED" w:rsidRDefault="00B50B0B" w:rsidP="00FE2292">
            <w:pPr>
              <w:pStyle w:val="ListParagraph"/>
              <w:numPr>
                <w:ilvl w:val="0"/>
                <w:numId w:val="33"/>
              </w:numPr>
              <w:tabs>
                <w:tab w:val="left" w:pos="9900"/>
              </w:tabs>
              <w:rPr>
                <w:rFonts w:ascii="Gill Sans MT" w:hAnsi="Gill Sans MT"/>
                <w:noProof/>
              </w:rPr>
            </w:pPr>
            <w:r w:rsidRPr="005B77ED">
              <w:rPr>
                <w:rFonts w:ascii="Gill Sans MT" w:hAnsi="Gill Sans MT"/>
                <w:noProof/>
              </w:rPr>
              <w:t>High po</w:t>
            </w:r>
            <w:r w:rsidR="00FE1374">
              <w:rPr>
                <w:rFonts w:ascii="Gill Sans MT" w:hAnsi="Gill Sans MT"/>
                <w:noProof/>
              </w:rPr>
              <w:t>p</w:t>
            </w:r>
            <w:r w:rsidRPr="005B77ED">
              <w:rPr>
                <w:rFonts w:ascii="Gill Sans MT" w:hAnsi="Gill Sans MT"/>
                <w:noProof/>
              </w:rPr>
              <w:t>ulation movements, IDPs and inaccessible population due to insecurity</w:t>
            </w:r>
          </w:p>
          <w:p w14:paraId="6B51A8D4" w14:textId="77777777" w:rsidR="00B50B0B" w:rsidRPr="005B77ED" w:rsidRDefault="00B50B0B" w:rsidP="00B50B0B">
            <w:pPr>
              <w:pStyle w:val="ListParagraph"/>
              <w:tabs>
                <w:tab w:val="left" w:pos="9900"/>
              </w:tabs>
              <w:ind w:left="360"/>
              <w:rPr>
                <w:rFonts w:ascii="Gill Sans MT" w:hAnsi="Gill Sans MT"/>
                <w:noProof/>
              </w:rPr>
            </w:pPr>
          </w:p>
          <w:p w14:paraId="36C6B3E5" w14:textId="77777777" w:rsidR="004E65CE" w:rsidRPr="005B77ED" w:rsidRDefault="00B50B0B" w:rsidP="00FE2292">
            <w:pPr>
              <w:pStyle w:val="ListParagraph"/>
              <w:numPr>
                <w:ilvl w:val="0"/>
                <w:numId w:val="33"/>
              </w:numPr>
              <w:tabs>
                <w:tab w:val="left" w:pos="9900"/>
              </w:tabs>
              <w:rPr>
                <w:rFonts w:ascii="Gill Sans MT" w:hAnsi="Gill Sans MT"/>
                <w:noProof/>
              </w:rPr>
            </w:pPr>
            <w:r w:rsidRPr="005B77ED">
              <w:rPr>
                <w:rFonts w:ascii="Gill Sans MT" w:hAnsi="Gill Sans MT"/>
                <w:noProof/>
              </w:rPr>
              <w:t>No EPI and Surveillance activities in areas controlled by various opposition groups</w:t>
            </w:r>
          </w:p>
          <w:p w14:paraId="7FF01ACD" w14:textId="77777777" w:rsidR="004E65CE" w:rsidRPr="005B77ED" w:rsidRDefault="004E65CE" w:rsidP="004E65CE">
            <w:pPr>
              <w:pStyle w:val="ListParagraph"/>
              <w:rPr>
                <w:rFonts w:ascii="Gill Sans MT" w:hAnsi="Gill Sans MT"/>
                <w:noProof/>
              </w:rPr>
            </w:pPr>
          </w:p>
          <w:p w14:paraId="394116AB" w14:textId="59B3F556" w:rsidR="00B50B0B" w:rsidRPr="005B77ED" w:rsidRDefault="00B50B0B" w:rsidP="00FE2292">
            <w:pPr>
              <w:pStyle w:val="ListParagraph"/>
              <w:numPr>
                <w:ilvl w:val="0"/>
                <w:numId w:val="33"/>
              </w:numPr>
              <w:tabs>
                <w:tab w:val="left" w:pos="9900"/>
              </w:tabs>
              <w:rPr>
                <w:rFonts w:ascii="Gill Sans MT" w:hAnsi="Gill Sans MT"/>
                <w:noProof/>
              </w:rPr>
            </w:pPr>
            <w:r w:rsidRPr="005B77ED">
              <w:rPr>
                <w:rFonts w:ascii="Gill Sans MT" w:hAnsi="Gill Sans MT"/>
                <w:noProof/>
              </w:rPr>
              <w:t>D</w:t>
            </w:r>
            <w:r w:rsidR="00FE1374">
              <w:rPr>
                <w:rFonts w:ascii="Gill Sans MT" w:hAnsi="Gill Sans MT"/>
                <w:noProof/>
              </w:rPr>
              <w:t>e</w:t>
            </w:r>
            <w:r w:rsidRPr="005B77ED">
              <w:rPr>
                <w:rFonts w:ascii="Gill Sans MT" w:hAnsi="Gill Sans MT"/>
                <w:noProof/>
              </w:rPr>
              <w:t xml:space="preserve">struction of </w:t>
            </w:r>
            <w:r w:rsidR="0098242C">
              <w:rPr>
                <w:rFonts w:ascii="Gill Sans MT" w:hAnsi="Gill Sans MT"/>
                <w:noProof/>
              </w:rPr>
              <w:t>c</w:t>
            </w:r>
            <w:r w:rsidRPr="005B77ED">
              <w:rPr>
                <w:rFonts w:ascii="Gill Sans MT" w:hAnsi="Gill Sans MT"/>
                <w:noProof/>
              </w:rPr>
              <w:t>old chain installation due to the conflict</w:t>
            </w:r>
          </w:p>
          <w:p w14:paraId="110F830D" w14:textId="77777777" w:rsidR="00B50B0B" w:rsidRPr="005B77ED" w:rsidRDefault="00B50B0B" w:rsidP="00B50B0B">
            <w:pPr>
              <w:pStyle w:val="ListParagraph"/>
              <w:tabs>
                <w:tab w:val="left" w:pos="9900"/>
              </w:tabs>
              <w:ind w:left="0"/>
              <w:jc w:val="both"/>
              <w:rPr>
                <w:rFonts w:ascii="Gill Sans MT" w:hAnsi="Gill Sans MT"/>
                <w:noProof/>
              </w:rPr>
            </w:pPr>
          </w:p>
          <w:p w14:paraId="1B2356E7" w14:textId="77777777" w:rsidR="00B50B0B" w:rsidRPr="005B77ED" w:rsidRDefault="00B50B0B" w:rsidP="00B50B0B">
            <w:pPr>
              <w:pStyle w:val="ListParagraph"/>
              <w:tabs>
                <w:tab w:val="left" w:pos="9900"/>
              </w:tabs>
              <w:ind w:left="0"/>
              <w:jc w:val="both"/>
              <w:rPr>
                <w:rFonts w:ascii="Gill Sans MT" w:hAnsi="Gill Sans MT"/>
                <w:noProof/>
              </w:rPr>
            </w:pPr>
          </w:p>
        </w:tc>
        <w:tc>
          <w:tcPr>
            <w:tcW w:w="4751" w:type="dxa"/>
          </w:tcPr>
          <w:p w14:paraId="35C992D7" w14:textId="77777777" w:rsidR="00B50B0B" w:rsidRPr="005B77ED" w:rsidRDefault="00B50B0B" w:rsidP="00B50B0B">
            <w:pPr>
              <w:pStyle w:val="ListParagraph"/>
              <w:tabs>
                <w:tab w:val="left" w:pos="9900"/>
              </w:tabs>
              <w:ind w:left="0"/>
              <w:jc w:val="both"/>
              <w:rPr>
                <w:rFonts w:ascii="Gill Sans MT" w:hAnsi="Gill Sans MT"/>
                <w:noProof/>
              </w:rPr>
            </w:pPr>
            <w:r w:rsidRPr="005B77ED">
              <w:rPr>
                <w:rFonts w:ascii="Gill Sans MT" w:hAnsi="Gill Sans MT"/>
                <w:noProof/>
              </w:rPr>
              <w:drawing>
                <wp:anchor distT="0" distB="0" distL="114300" distR="114300" simplePos="0" relativeHeight="251695104" behindDoc="1" locked="0" layoutInCell="1" allowOverlap="1" wp14:anchorId="2E45EB52" wp14:editId="4B61675B">
                  <wp:simplePos x="0" y="0"/>
                  <wp:positionH relativeFrom="column">
                    <wp:posOffset>21590</wp:posOffset>
                  </wp:positionH>
                  <wp:positionV relativeFrom="paragraph">
                    <wp:posOffset>209550</wp:posOffset>
                  </wp:positionV>
                  <wp:extent cx="2779395" cy="2381250"/>
                  <wp:effectExtent l="38100" t="38100" r="40005" b="38100"/>
                  <wp:wrapTopAndBottom/>
                  <wp:docPr id="7" name="Picture 2" descr="C:\Users\Tukunde\Documents\Kajo_Keji\HPF\Field Photos\Hospital\IMG_20180911_1452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ukunde\Documents\Kajo_Keji\HPF\Field Photos\Hospital\IMG_20180911_145244.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9395" cy="2381250"/>
                          </a:xfrm>
                          <a:prstGeom prst="rect">
                            <a:avLst/>
                          </a:prstGeom>
                          <a:noFill/>
                          <a:ln w="28575">
                            <a:solidFill>
                              <a:srgbClr val="D5E04E">
                                <a:lumMod val="75000"/>
                              </a:srgbClr>
                            </a:solidFill>
                          </a:ln>
                        </pic:spPr>
                      </pic:pic>
                    </a:graphicData>
                  </a:graphic>
                  <wp14:sizeRelH relativeFrom="margin">
                    <wp14:pctWidth>0</wp14:pctWidth>
                  </wp14:sizeRelH>
                  <wp14:sizeRelV relativeFrom="margin">
                    <wp14:pctHeight>0</wp14:pctHeight>
                  </wp14:sizeRelV>
                </wp:anchor>
              </w:drawing>
            </w:r>
          </w:p>
        </w:tc>
      </w:tr>
    </w:tbl>
    <w:p w14:paraId="25F5BB26" w14:textId="77777777" w:rsidR="00645961" w:rsidRPr="005B77ED" w:rsidRDefault="00645961" w:rsidP="00BC5B7F">
      <w:pPr>
        <w:tabs>
          <w:tab w:val="left" w:pos="9900"/>
        </w:tabs>
        <w:spacing w:after="0"/>
        <w:jc w:val="both"/>
        <w:rPr>
          <w:rFonts w:ascii="Gill Sans MT" w:eastAsiaTheme="majorEastAsia" w:hAnsi="Gill Sans MT" w:cstheme="majorBidi"/>
          <w:b/>
          <w:bCs/>
          <w:iCs/>
          <w:color w:val="000000" w:themeColor="text1"/>
          <w:kern w:val="24"/>
        </w:rPr>
      </w:pPr>
    </w:p>
    <w:p w14:paraId="5F1959E6" w14:textId="77777777" w:rsidR="006715CA" w:rsidRPr="005B77ED" w:rsidRDefault="006715CA" w:rsidP="006715CA">
      <w:pPr>
        <w:tabs>
          <w:tab w:val="left" w:pos="9900"/>
        </w:tabs>
        <w:spacing w:after="0"/>
        <w:jc w:val="both"/>
        <w:rPr>
          <w:rFonts w:ascii="Gill Sans MT" w:hAnsi="Gill Sans MT" w:cs="Arial"/>
          <w:b/>
          <w:color w:val="222222"/>
          <w:shd w:val="clear" w:color="auto" w:fill="FFFFFF"/>
        </w:rPr>
      </w:pPr>
      <w:r w:rsidRPr="005B77ED">
        <w:rPr>
          <w:rFonts w:ascii="Gill Sans MT" w:hAnsi="Gill Sans MT"/>
          <w:b/>
          <w:noProof/>
        </w:rPr>
        <w:t>Identified County level risk and challenges</w:t>
      </w:r>
    </w:p>
    <w:p w14:paraId="6A9AB620" w14:textId="77777777" w:rsidR="006715CA" w:rsidRPr="005B77ED" w:rsidRDefault="006715CA" w:rsidP="006715CA">
      <w:pPr>
        <w:pStyle w:val="ListParagraph"/>
        <w:numPr>
          <w:ilvl w:val="0"/>
          <w:numId w:val="35"/>
        </w:numPr>
        <w:tabs>
          <w:tab w:val="left" w:pos="9900"/>
        </w:tabs>
        <w:spacing w:after="0"/>
        <w:jc w:val="both"/>
        <w:rPr>
          <w:rFonts w:ascii="Gill Sans MT" w:hAnsi="Gill Sans MT" w:cs="Arial"/>
          <w:bCs/>
          <w:color w:val="auto"/>
        </w:rPr>
      </w:pPr>
      <w:r w:rsidRPr="005B77ED">
        <w:rPr>
          <w:rFonts w:ascii="Gill Sans MT" w:hAnsi="Gill Sans MT" w:cs="Arial"/>
          <w:bCs/>
          <w:color w:val="auto"/>
        </w:rPr>
        <w:t>High number of Internally Displaced Person’s Camps (IDPs). Yei County alone has 4 (IDPs) sites totaling 3</w:t>
      </w:r>
      <w:r w:rsidR="0098242C">
        <w:rPr>
          <w:rFonts w:ascii="Gill Sans MT" w:hAnsi="Gill Sans MT" w:cs="Arial"/>
          <w:bCs/>
          <w:color w:val="auto"/>
        </w:rPr>
        <w:t>,</w:t>
      </w:r>
      <w:r w:rsidRPr="005B77ED">
        <w:rPr>
          <w:rFonts w:ascii="Gill Sans MT" w:hAnsi="Gill Sans MT" w:cs="Arial"/>
          <w:bCs/>
          <w:color w:val="auto"/>
        </w:rPr>
        <w:t>687 households, 15</w:t>
      </w:r>
      <w:r w:rsidR="0098242C">
        <w:rPr>
          <w:rFonts w:ascii="Gill Sans MT" w:hAnsi="Gill Sans MT" w:cs="Arial"/>
          <w:bCs/>
          <w:color w:val="auto"/>
        </w:rPr>
        <w:t>,</w:t>
      </w:r>
      <w:r w:rsidRPr="005B77ED">
        <w:rPr>
          <w:rFonts w:ascii="Gill Sans MT" w:hAnsi="Gill Sans MT" w:cs="Arial"/>
          <w:bCs/>
          <w:color w:val="auto"/>
        </w:rPr>
        <w:t>148 people and 2</w:t>
      </w:r>
      <w:r w:rsidR="0098242C">
        <w:rPr>
          <w:rFonts w:ascii="Gill Sans MT" w:hAnsi="Gill Sans MT" w:cs="Arial"/>
          <w:bCs/>
          <w:color w:val="auto"/>
        </w:rPr>
        <w:t>,</w:t>
      </w:r>
      <w:r w:rsidRPr="005B77ED">
        <w:rPr>
          <w:rFonts w:ascii="Gill Sans MT" w:hAnsi="Gill Sans MT" w:cs="Arial"/>
          <w:bCs/>
          <w:color w:val="auto"/>
        </w:rPr>
        <w:t>829 are below the age of 18 Years.</w:t>
      </w:r>
    </w:p>
    <w:p w14:paraId="4C49E734" w14:textId="77777777" w:rsidR="006715CA" w:rsidRPr="005B77ED" w:rsidRDefault="006715CA" w:rsidP="006715CA">
      <w:pPr>
        <w:pStyle w:val="ListParagraph"/>
        <w:numPr>
          <w:ilvl w:val="0"/>
          <w:numId w:val="35"/>
        </w:numPr>
        <w:tabs>
          <w:tab w:val="left" w:pos="9900"/>
        </w:tabs>
        <w:spacing w:after="0"/>
        <w:jc w:val="both"/>
        <w:rPr>
          <w:rFonts w:ascii="Gill Sans MT" w:hAnsi="Gill Sans MT" w:cs="Arial"/>
          <w:bCs/>
          <w:color w:val="auto"/>
        </w:rPr>
      </w:pPr>
      <w:r w:rsidRPr="005B77ED">
        <w:rPr>
          <w:rFonts w:ascii="Gill Sans MT" w:hAnsi="Gill Sans MT" w:cs="Arial"/>
          <w:bCs/>
          <w:color w:val="auto"/>
        </w:rPr>
        <w:t>Increased population movements. Approximately 1,020 people from the DRC and Uganda to Yei County in September alone.</w:t>
      </w:r>
    </w:p>
    <w:p w14:paraId="4A37A037" w14:textId="67D7D8FA" w:rsidR="0098242C" w:rsidRDefault="006715CA" w:rsidP="00BC5B7F">
      <w:pPr>
        <w:pStyle w:val="ListParagraph"/>
        <w:numPr>
          <w:ilvl w:val="0"/>
          <w:numId w:val="35"/>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Poor Routine Immunization Performance in 2017 with </w:t>
      </w:r>
      <w:r w:rsidR="00FE1374">
        <w:rPr>
          <w:rFonts w:ascii="Gill Sans MT" w:hAnsi="Gill Sans MT" w:cs="Arial"/>
          <w:bCs/>
          <w:color w:val="auto"/>
        </w:rPr>
        <w:t xml:space="preserve">an </w:t>
      </w:r>
      <w:r w:rsidRPr="005B77ED">
        <w:rPr>
          <w:rFonts w:ascii="Gill Sans MT" w:hAnsi="Gill Sans MT" w:cs="Arial"/>
          <w:bCs/>
          <w:color w:val="auto"/>
        </w:rPr>
        <w:t>average dropout rate of 32.4%.</w:t>
      </w:r>
    </w:p>
    <w:p w14:paraId="530A2E27" w14:textId="77777777" w:rsidR="00645961" w:rsidRPr="0098242C" w:rsidRDefault="006715CA" w:rsidP="00BC5B7F">
      <w:pPr>
        <w:pStyle w:val="ListParagraph"/>
        <w:numPr>
          <w:ilvl w:val="0"/>
          <w:numId w:val="35"/>
        </w:numPr>
        <w:tabs>
          <w:tab w:val="left" w:pos="9900"/>
        </w:tabs>
        <w:spacing w:after="0"/>
        <w:jc w:val="both"/>
        <w:rPr>
          <w:rFonts w:ascii="Gill Sans MT" w:hAnsi="Gill Sans MT" w:cs="Arial"/>
          <w:bCs/>
          <w:color w:val="auto"/>
        </w:rPr>
      </w:pPr>
      <w:r w:rsidRPr="0098242C">
        <w:rPr>
          <w:rFonts w:ascii="Gill Sans MT" w:hAnsi="Gill Sans MT" w:cs="Arial"/>
          <w:bCs/>
          <w:color w:val="auto"/>
        </w:rPr>
        <w:t>Limited access to populations, including Mobile Populations</w:t>
      </w:r>
    </w:p>
    <w:p w14:paraId="489975A5" w14:textId="77777777" w:rsidR="006715CA" w:rsidRPr="005B77ED" w:rsidRDefault="006715CA" w:rsidP="00BC5B7F">
      <w:pPr>
        <w:tabs>
          <w:tab w:val="left" w:pos="9900"/>
        </w:tabs>
        <w:spacing w:after="0"/>
        <w:jc w:val="both"/>
        <w:rPr>
          <w:rFonts w:ascii="Gill Sans MT" w:eastAsiaTheme="majorEastAsia" w:hAnsi="Gill Sans MT" w:cstheme="majorBidi"/>
          <w:b/>
          <w:bCs/>
          <w:iCs/>
          <w:color w:val="000000" w:themeColor="text1"/>
          <w:kern w:val="24"/>
        </w:rPr>
      </w:pPr>
    </w:p>
    <w:p w14:paraId="42430EDC" w14:textId="77777777" w:rsidR="00645961" w:rsidRPr="005B77ED" w:rsidRDefault="00645961" w:rsidP="00BC5B7F">
      <w:pPr>
        <w:tabs>
          <w:tab w:val="left" w:pos="9900"/>
        </w:tabs>
        <w:spacing w:after="0"/>
        <w:jc w:val="both"/>
        <w:rPr>
          <w:rFonts w:ascii="Gill Sans MT" w:eastAsiaTheme="majorEastAsia" w:hAnsi="Gill Sans MT" w:cstheme="majorBidi"/>
          <w:b/>
          <w:bCs/>
          <w:iCs/>
          <w:color w:val="000000" w:themeColor="text1"/>
          <w:kern w:val="24"/>
        </w:rPr>
      </w:pPr>
    </w:p>
    <w:p w14:paraId="219DF88C" w14:textId="77777777" w:rsidR="00645961" w:rsidRPr="005B77ED" w:rsidRDefault="00645961" w:rsidP="00BC5B7F">
      <w:pPr>
        <w:tabs>
          <w:tab w:val="left" w:pos="9900"/>
        </w:tabs>
        <w:spacing w:after="0"/>
        <w:jc w:val="both"/>
        <w:rPr>
          <w:rFonts w:ascii="Gill Sans MT" w:eastAsiaTheme="majorEastAsia" w:hAnsi="Gill Sans MT" w:cstheme="majorBidi"/>
          <w:b/>
          <w:bCs/>
          <w:iCs/>
          <w:color w:val="000000" w:themeColor="text1"/>
          <w:kern w:val="24"/>
        </w:rPr>
      </w:pPr>
    </w:p>
    <w:p w14:paraId="4454D88B" w14:textId="77777777" w:rsidR="00645961" w:rsidRPr="005B77ED" w:rsidRDefault="00645961" w:rsidP="00BC5B7F">
      <w:pPr>
        <w:tabs>
          <w:tab w:val="left" w:pos="9900"/>
        </w:tabs>
        <w:spacing w:after="0"/>
        <w:jc w:val="both"/>
        <w:rPr>
          <w:rFonts w:ascii="Gill Sans MT" w:eastAsiaTheme="majorEastAsia" w:hAnsi="Gill Sans MT" w:cstheme="majorBidi"/>
          <w:b/>
          <w:bCs/>
          <w:iCs/>
          <w:color w:val="000000" w:themeColor="text1"/>
          <w:kern w:val="24"/>
        </w:rPr>
      </w:pPr>
    </w:p>
    <w:p w14:paraId="0604237E" w14:textId="77777777" w:rsidR="00645961" w:rsidRPr="005B77ED" w:rsidRDefault="00645961" w:rsidP="00BC5B7F">
      <w:pPr>
        <w:tabs>
          <w:tab w:val="left" w:pos="9900"/>
        </w:tabs>
        <w:spacing w:after="0"/>
        <w:jc w:val="both"/>
        <w:rPr>
          <w:rFonts w:ascii="Gill Sans MT" w:eastAsiaTheme="majorEastAsia" w:hAnsi="Gill Sans MT" w:cstheme="majorBidi"/>
          <w:b/>
          <w:bCs/>
          <w:iCs/>
          <w:color w:val="000000" w:themeColor="text1"/>
          <w:kern w:val="24"/>
        </w:rPr>
      </w:pPr>
    </w:p>
    <w:p w14:paraId="67D247D4" w14:textId="77777777" w:rsidR="006715CA" w:rsidRPr="005B77ED" w:rsidRDefault="006715CA" w:rsidP="00BC5B7F">
      <w:pPr>
        <w:tabs>
          <w:tab w:val="left" w:pos="9900"/>
        </w:tabs>
        <w:spacing w:after="0"/>
        <w:jc w:val="both"/>
        <w:rPr>
          <w:rFonts w:ascii="Gill Sans MT" w:eastAsiaTheme="majorEastAsia" w:hAnsi="Gill Sans MT" w:cstheme="majorBidi"/>
          <w:b/>
          <w:bCs/>
          <w:iCs/>
          <w:color w:val="000000" w:themeColor="text1"/>
          <w:kern w:val="24"/>
        </w:rPr>
      </w:pPr>
    </w:p>
    <w:p w14:paraId="091A6C8E" w14:textId="77777777" w:rsidR="00BC5B7F" w:rsidRPr="005B77ED" w:rsidRDefault="00645961" w:rsidP="00BC5B7F">
      <w:pPr>
        <w:tabs>
          <w:tab w:val="left" w:pos="9900"/>
        </w:tabs>
        <w:spacing w:after="0"/>
        <w:jc w:val="both"/>
        <w:rPr>
          <w:rFonts w:ascii="Gill Sans MT" w:hAnsi="Gill Sans MT" w:cs="Arial"/>
          <w:color w:val="222222"/>
          <w:shd w:val="clear" w:color="auto" w:fill="FFFFFF"/>
        </w:rPr>
      </w:pPr>
      <w:r w:rsidRPr="005B77ED">
        <w:rPr>
          <w:rFonts w:ascii="Gill Sans MT" w:eastAsiaTheme="majorEastAsia" w:hAnsi="Gill Sans MT" w:cstheme="majorBidi"/>
          <w:b/>
          <w:bCs/>
          <w:iCs/>
          <w:color w:val="000000" w:themeColor="text1"/>
          <w:kern w:val="24"/>
        </w:rPr>
        <w:t xml:space="preserve">Fig 7: </w:t>
      </w:r>
      <w:r w:rsidR="00BC5B7F" w:rsidRPr="005B77ED">
        <w:rPr>
          <w:rFonts w:ascii="Gill Sans MT" w:eastAsiaTheme="majorEastAsia" w:hAnsi="Gill Sans MT" w:cstheme="majorBidi"/>
          <w:b/>
          <w:bCs/>
          <w:iCs/>
          <w:color w:val="000000" w:themeColor="text1"/>
          <w:kern w:val="24"/>
        </w:rPr>
        <w:t>The ongoing risk to South Sudan and Uganda</w:t>
      </w:r>
    </w:p>
    <w:p w14:paraId="55C34393" w14:textId="77777777" w:rsidR="003F4FE5" w:rsidRPr="005B77ED" w:rsidRDefault="00210427" w:rsidP="00923526">
      <w:pPr>
        <w:tabs>
          <w:tab w:val="left" w:pos="9900"/>
        </w:tabs>
        <w:spacing w:after="0"/>
        <w:jc w:val="both"/>
        <w:rPr>
          <w:rFonts w:ascii="Gill Sans MT" w:hAnsi="Gill Sans MT" w:cs="Arial"/>
          <w:b/>
          <w:color w:val="222222"/>
          <w:shd w:val="clear" w:color="auto" w:fill="FFFFFF"/>
        </w:rPr>
      </w:pPr>
      <w:r w:rsidRPr="005B77ED">
        <w:rPr>
          <w:rFonts w:ascii="Gill Sans MT" w:hAnsi="Gill Sans MT"/>
          <w:noProof/>
        </w:rPr>
        <mc:AlternateContent>
          <mc:Choice Requires="wps">
            <w:drawing>
              <wp:anchor distT="0" distB="0" distL="114300" distR="114300" simplePos="0" relativeHeight="251691008" behindDoc="0" locked="0" layoutInCell="1" allowOverlap="1" wp14:anchorId="72C6DB3B" wp14:editId="51D56A15">
                <wp:simplePos x="0" y="0"/>
                <wp:positionH relativeFrom="column">
                  <wp:posOffset>4314825</wp:posOffset>
                </wp:positionH>
                <wp:positionV relativeFrom="paragraph">
                  <wp:posOffset>1383665</wp:posOffset>
                </wp:positionV>
                <wp:extent cx="114300" cy="1028700"/>
                <wp:effectExtent l="38100" t="19050" r="76200" b="95250"/>
                <wp:wrapNone/>
                <wp:docPr id="22" name="Straight Arrow Connector 22"/>
                <wp:cNvGraphicFramePr/>
                <a:graphic xmlns:a="http://schemas.openxmlformats.org/drawingml/2006/main">
                  <a:graphicData uri="http://schemas.microsoft.com/office/word/2010/wordprocessingShape">
                    <wps:wsp>
                      <wps:cNvCnPr/>
                      <wps:spPr>
                        <a:xfrm>
                          <a:off x="0" y="0"/>
                          <a:ext cx="114300" cy="1028700"/>
                        </a:xfrm>
                        <a:prstGeom prst="straightConnector1">
                          <a:avLst/>
                        </a:prstGeom>
                        <a:ln>
                          <a:solidFill>
                            <a:srgbClr val="00206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C345" id="Straight Arrow Connector 22" o:spid="_x0000_s1026" type="#_x0000_t32" style="position:absolute;margin-left:339.75pt;margin-top:108.95pt;width:9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" strokecolor="#002060" strokeweight="2pt">
                <v:stroke endarrow="open"/>
                <v:shadow on="t" color="black" opacity="24903f" origin=",.5" offset="0,.55556mm"/>
              </v:shape>
            </w:pict>
          </mc:Fallback>
        </mc:AlternateContent>
      </w:r>
      <w:r w:rsidRPr="005B77ED">
        <w:rPr>
          <w:rFonts w:ascii="Gill Sans MT" w:hAnsi="Gill Sans MT"/>
          <w:noProof/>
        </w:rPr>
        <mc:AlternateContent>
          <mc:Choice Requires="wps">
            <w:drawing>
              <wp:anchor distT="0" distB="0" distL="114300" distR="114300" simplePos="0" relativeHeight="251689984" behindDoc="0" locked="0" layoutInCell="1" allowOverlap="1" wp14:anchorId="03538704" wp14:editId="366F60B2">
                <wp:simplePos x="0" y="0"/>
                <wp:positionH relativeFrom="column">
                  <wp:posOffset>2562225</wp:posOffset>
                </wp:positionH>
                <wp:positionV relativeFrom="paragraph">
                  <wp:posOffset>1278890</wp:posOffset>
                </wp:positionV>
                <wp:extent cx="523876" cy="57150"/>
                <wp:effectExtent l="57150" t="95250" r="0" b="152400"/>
                <wp:wrapNone/>
                <wp:docPr id="21" name="Straight Arrow Connector 21"/>
                <wp:cNvGraphicFramePr/>
                <a:graphic xmlns:a="http://schemas.openxmlformats.org/drawingml/2006/main">
                  <a:graphicData uri="http://schemas.microsoft.com/office/word/2010/wordprocessingShape">
                    <wps:wsp>
                      <wps:cNvCnPr/>
                      <wps:spPr>
                        <a:xfrm flipH="1">
                          <a:off x="0" y="0"/>
                          <a:ext cx="523876" cy="57150"/>
                        </a:xfrm>
                        <a:prstGeom prst="straightConnector1">
                          <a:avLst/>
                        </a:prstGeom>
                        <a:ln>
                          <a:solidFill>
                            <a:srgbClr val="002060"/>
                          </a:solidFill>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96949" id="Straight Arrow Connector 21" o:spid="_x0000_s1026" type="#_x0000_t32" style="position:absolute;margin-left:201.75pt;margin-top:100.7pt;width:41.25pt;height: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" strokecolor="#002060" strokeweight="3pt">
                <v:stroke endarrow="open"/>
                <v:shadow on="t" color="black" opacity="22937f" origin=",.5" offset="0,.63889mm"/>
              </v:shape>
            </w:pict>
          </mc:Fallback>
        </mc:AlternateContent>
      </w:r>
      <w:r w:rsidRPr="005B77ED">
        <w:rPr>
          <w:rFonts w:ascii="Gill Sans MT" w:hAnsi="Gill Sans MT"/>
          <w:noProof/>
        </w:rPr>
        <mc:AlternateContent>
          <mc:Choice Requires="wps">
            <w:drawing>
              <wp:anchor distT="0" distB="0" distL="114300" distR="114300" simplePos="0" relativeHeight="251688960" behindDoc="0" locked="0" layoutInCell="1" allowOverlap="1" wp14:anchorId="69DD6800" wp14:editId="6DEBC8F3">
                <wp:simplePos x="0" y="0"/>
                <wp:positionH relativeFrom="column">
                  <wp:posOffset>3086100</wp:posOffset>
                </wp:positionH>
                <wp:positionV relativeFrom="paragraph">
                  <wp:posOffset>983615</wp:posOffset>
                </wp:positionV>
                <wp:extent cx="2990850" cy="2952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990850" cy="295275"/>
                        </a:xfrm>
                        <a:prstGeom prst="rect">
                          <a:avLst/>
                        </a:prstGeom>
                        <a:solidFill>
                          <a:schemeClr val="accent2"/>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99C4D" w14:textId="77777777" w:rsidR="004A4CC6" w:rsidRPr="00BF3E58" w:rsidRDefault="004A4CC6" w:rsidP="00210427">
                            <w:pPr>
                              <w:jc w:val="center"/>
                              <w:rPr>
                                <w:b/>
                                <w:outline/>
                                <w:color w:val="60C5BA"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t>Counties and District bordering DRC Ituri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D6800" id="Rectangle 19" o:spid="_x0000_s1026" style="position:absolute;left:0;text-align:left;margin-left:243pt;margin-top:77.45pt;width:235.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" fillcolor="#60c5ba [3205]" strokecolor="#dff3f1 [661]" strokeweight="2pt">
                <v:textbox>
                  <w:txbxContent>
                    <w:p w14:paraId="65299C4D" w14:textId="77777777" w:rsidR="004A4CC6" w:rsidRPr="00BF3E58" w:rsidRDefault="004A4CC6" w:rsidP="00210427">
                      <w:pPr>
                        <w:jc w:val="center"/>
                        <w:rPr>
                          <w:b/>
                          <w:outline/>
                          <w:color w:val="60C5BA"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t>Counties and District bordering DRC Ituri Region</w:t>
                      </w:r>
                    </w:p>
                  </w:txbxContent>
                </v:textbox>
              </v:rect>
            </w:pict>
          </mc:Fallback>
        </mc:AlternateContent>
      </w:r>
      <w:r w:rsidRPr="005B77ED">
        <w:rPr>
          <w:rFonts w:ascii="Gill Sans MT" w:hAnsi="Gill Sans MT"/>
          <w:noProof/>
        </w:rPr>
        <mc:AlternateContent>
          <mc:Choice Requires="wps">
            <w:drawing>
              <wp:anchor distT="0" distB="0" distL="114300" distR="114300" simplePos="0" relativeHeight="251687936" behindDoc="0" locked="0" layoutInCell="1" allowOverlap="1" wp14:anchorId="09890346" wp14:editId="684F449B">
                <wp:simplePos x="0" y="0"/>
                <wp:positionH relativeFrom="column">
                  <wp:posOffset>2124075</wp:posOffset>
                </wp:positionH>
                <wp:positionV relativeFrom="paragraph">
                  <wp:posOffset>1336040</wp:posOffset>
                </wp:positionV>
                <wp:extent cx="352425" cy="733425"/>
                <wp:effectExtent l="38100" t="19050" r="28575" b="47625"/>
                <wp:wrapNone/>
                <wp:docPr id="18" name="Connecteur droit avec flèche 8"/>
                <wp:cNvGraphicFramePr/>
                <a:graphic xmlns:a="http://schemas.openxmlformats.org/drawingml/2006/main">
                  <a:graphicData uri="http://schemas.microsoft.com/office/word/2010/wordprocessingShape">
                    <wps:wsp>
                      <wps:cNvCnPr/>
                      <wps:spPr>
                        <a:xfrm flipH="1">
                          <a:off x="0" y="0"/>
                          <a:ext cx="352425" cy="733425"/>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59922" id="Connecteur droit avec flèche 8" o:spid="_x0000_s1026" type="#_x0000_t32" style="position:absolute;margin-left:167.25pt;margin-top:105.2pt;width:27.75pt;height:57.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" strokecolor="red" strokeweight="2.25pt">
                <v:stroke dashstyle="dash" endarrow="block"/>
              </v:shape>
            </w:pict>
          </mc:Fallback>
        </mc:AlternateContent>
      </w:r>
      <w:r w:rsidR="00BC5B7F" w:rsidRPr="005B77ED">
        <w:rPr>
          <w:rFonts w:ascii="Gill Sans MT" w:hAnsi="Gill Sans MT"/>
          <w:noProof/>
        </w:rPr>
        <mc:AlternateContent>
          <mc:Choice Requires="wps">
            <w:drawing>
              <wp:anchor distT="0" distB="0" distL="114300" distR="114300" simplePos="0" relativeHeight="251685888" behindDoc="0" locked="0" layoutInCell="1" allowOverlap="1" wp14:anchorId="4407E6A5" wp14:editId="7E2816D6">
                <wp:simplePos x="0" y="0"/>
                <wp:positionH relativeFrom="column">
                  <wp:posOffset>1447800</wp:posOffset>
                </wp:positionH>
                <wp:positionV relativeFrom="paragraph">
                  <wp:posOffset>1221740</wp:posOffset>
                </wp:positionV>
                <wp:extent cx="581025" cy="847725"/>
                <wp:effectExtent l="19050" t="19050" r="66675" b="47625"/>
                <wp:wrapNone/>
                <wp:docPr id="17" name="Connecteur droit avec flèche 8"/>
                <wp:cNvGraphicFramePr/>
                <a:graphic xmlns:a="http://schemas.openxmlformats.org/drawingml/2006/main">
                  <a:graphicData uri="http://schemas.microsoft.com/office/word/2010/wordprocessingShape">
                    <wps:wsp>
                      <wps:cNvCnPr/>
                      <wps:spPr>
                        <a:xfrm>
                          <a:off x="0" y="0"/>
                          <a:ext cx="581025" cy="847725"/>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0152B" id="Connecteur droit avec flèche 8" o:spid="_x0000_s1026" type="#_x0000_t32" style="position:absolute;margin-left:114pt;margin-top:96.2pt;width:45.75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" strokecolor="red" strokeweight="2.25pt">
                <v:stroke dashstyle="dash" endarrow="block"/>
              </v:shape>
            </w:pict>
          </mc:Fallback>
        </mc:AlternateContent>
      </w:r>
      <w:r w:rsidR="00BC5B7F" w:rsidRPr="005B77ED">
        <w:rPr>
          <w:rFonts w:ascii="Gill Sans MT" w:hAnsi="Gill Sans MT"/>
          <w:noProof/>
        </w:rPr>
        <w:t xml:space="preserve">                       </w:t>
      </w:r>
      <w:r w:rsidR="00BC5B7F" w:rsidRPr="005B77ED">
        <w:rPr>
          <w:rFonts w:ascii="Gill Sans MT" w:hAnsi="Gill Sans MT"/>
          <w:noProof/>
        </w:rPr>
        <w:drawing>
          <wp:inline distT="0" distB="0" distL="0" distR="0" wp14:anchorId="63011A35" wp14:editId="3C5756DE">
            <wp:extent cx="1883664" cy="1499616"/>
            <wp:effectExtent l="0" t="0" r="254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srcRect l="15449" r="7751" b="5208"/>
                    <a:stretch/>
                  </pic:blipFill>
                  <pic:spPr bwMode="auto">
                    <a:xfrm>
                      <a:off x="0" y="0"/>
                      <a:ext cx="1883664" cy="1499616"/>
                    </a:xfrm>
                    <a:prstGeom prst="rect">
                      <a:avLst/>
                    </a:prstGeom>
                    <a:ln>
                      <a:noFill/>
                    </a:ln>
                    <a:extLst>
                      <a:ext uri="{53640926-AAD7-44D8-BBD7-CCE9431645EC}">
                        <a14:shadowObscured xmlns:a14="http://schemas.microsoft.com/office/drawing/2010/main"/>
                      </a:ext>
                    </a:extLst>
                  </pic:spPr>
                </pic:pic>
              </a:graphicData>
            </a:graphic>
          </wp:inline>
        </w:drawing>
      </w:r>
      <w:r w:rsidR="00BC5B7F" w:rsidRPr="005B77ED">
        <w:rPr>
          <w:rFonts w:ascii="Gill Sans MT" w:hAnsi="Gill Sans MT"/>
          <w:noProof/>
        </w:rPr>
        <w:t xml:space="preserve">                               </w:t>
      </w:r>
    </w:p>
    <w:p w14:paraId="3F043CE3" w14:textId="77777777" w:rsidR="003F4FE5" w:rsidRPr="005B77ED" w:rsidRDefault="003F4FE5" w:rsidP="00923526">
      <w:pPr>
        <w:tabs>
          <w:tab w:val="left" w:pos="9900"/>
        </w:tabs>
        <w:spacing w:after="0"/>
        <w:jc w:val="both"/>
        <w:rPr>
          <w:rFonts w:ascii="Gill Sans MT" w:hAnsi="Gill Sans MT" w:cs="Arial"/>
          <w:b/>
          <w:color w:val="222222"/>
          <w:shd w:val="clear" w:color="auto" w:fill="FFFFFF"/>
        </w:rPr>
      </w:pPr>
    </w:p>
    <w:p w14:paraId="20A0AC2E" w14:textId="77777777" w:rsidR="00F34402" w:rsidRPr="005B77ED" w:rsidRDefault="00BC5B7F" w:rsidP="00923526">
      <w:pPr>
        <w:tabs>
          <w:tab w:val="left" w:pos="9900"/>
        </w:tabs>
        <w:spacing w:after="0"/>
        <w:jc w:val="both"/>
        <w:rPr>
          <w:rFonts w:ascii="Gill Sans MT" w:hAnsi="Gill Sans MT" w:cs="Arial"/>
          <w:b/>
          <w:color w:val="222222"/>
          <w:shd w:val="clear" w:color="auto" w:fill="FFFFFF"/>
        </w:rPr>
      </w:pPr>
      <w:r w:rsidRPr="005B77ED">
        <w:rPr>
          <w:rFonts w:ascii="Gill Sans MT" w:hAnsi="Gill Sans MT"/>
          <w:noProof/>
        </w:rPr>
        <mc:AlternateContent>
          <mc:Choice Requires="wps">
            <w:drawing>
              <wp:anchor distT="0" distB="0" distL="114300" distR="114300" simplePos="0" relativeHeight="251683840" behindDoc="0" locked="0" layoutInCell="1" allowOverlap="1" wp14:anchorId="7DAC66E6" wp14:editId="59F4871B">
                <wp:simplePos x="0" y="0"/>
                <wp:positionH relativeFrom="column">
                  <wp:posOffset>2028825</wp:posOffset>
                </wp:positionH>
                <wp:positionV relativeFrom="paragraph">
                  <wp:posOffset>582295</wp:posOffset>
                </wp:positionV>
                <wp:extent cx="2019301" cy="857250"/>
                <wp:effectExtent l="0" t="57150" r="19050" b="19050"/>
                <wp:wrapNone/>
                <wp:docPr id="11" name="Connecteur droit avec flèche 8"/>
                <wp:cNvGraphicFramePr/>
                <a:graphic xmlns:a="http://schemas.openxmlformats.org/drawingml/2006/main">
                  <a:graphicData uri="http://schemas.microsoft.com/office/word/2010/wordprocessingShape">
                    <wps:wsp>
                      <wps:cNvCnPr/>
                      <wps:spPr>
                        <a:xfrm flipH="1" flipV="1">
                          <a:off x="0" y="0"/>
                          <a:ext cx="2019301" cy="857250"/>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5EEA0" id="Connecteur droit avec flèche 8" o:spid="_x0000_s1026" type="#_x0000_t32" style="position:absolute;margin-left:159.75pt;margin-top:45.85pt;width:159pt;height:6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" strokecolor="red" strokeweight="2.25pt">
                <v:stroke dashstyle="dash" endarrow="block"/>
              </v:shape>
            </w:pict>
          </mc:Fallback>
        </mc:AlternateContent>
      </w:r>
      <w:r w:rsidRPr="005B77ED">
        <w:rPr>
          <w:rFonts w:ascii="Gill Sans MT" w:hAnsi="Gill Sans MT"/>
          <w:noProof/>
        </w:rPr>
        <mc:AlternateContent>
          <mc:Choice Requires="wps">
            <w:drawing>
              <wp:anchor distT="0" distB="0" distL="114300" distR="114300" simplePos="0" relativeHeight="251681792" behindDoc="0" locked="0" layoutInCell="1" allowOverlap="1" wp14:anchorId="14EFF2E6" wp14:editId="54461E19">
                <wp:simplePos x="0" y="0"/>
                <wp:positionH relativeFrom="column">
                  <wp:posOffset>2028825</wp:posOffset>
                </wp:positionH>
                <wp:positionV relativeFrom="paragraph">
                  <wp:posOffset>77470</wp:posOffset>
                </wp:positionV>
                <wp:extent cx="2580640" cy="276225"/>
                <wp:effectExtent l="38100" t="19050" r="10160" b="85725"/>
                <wp:wrapNone/>
                <wp:docPr id="4" name="Connecteur droit avec flèche 8"/>
                <wp:cNvGraphicFramePr/>
                <a:graphic xmlns:a="http://schemas.openxmlformats.org/drawingml/2006/main">
                  <a:graphicData uri="http://schemas.microsoft.com/office/word/2010/wordprocessingShape">
                    <wps:wsp>
                      <wps:cNvCnPr/>
                      <wps:spPr>
                        <a:xfrm flipH="1">
                          <a:off x="0" y="0"/>
                          <a:ext cx="2580640" cy="276225"/>
                        </a:xfrm>
                        <a:prstGeom prst="straightConnector1">
                          <a:avLst/>
                        </a:prstGeom>
                        <a:noFill/>
                        <a:ln w="2857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58CBF" id="Connecteur droit avec flèche 8" o:spid="_x0000_s1026" type="#_x0000_t32" style="position:absolute;margin-left:159.75pt;margin-top:6.1pt;width:203.2pt;height:21.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" strokecolor="red" strokeweight="2.25pt">
                <v:stroke dashstyle="dash" endarrow="block"/>
              </v:shape>
            </w:pict>
          </mc:Fallback>
        </mc:AlternateContent>
      </w:r>
      <w:r w:rsidRPr="005B77ED">
        <w:rPr>
          <w:rFonts w:ascii="Gill Sans MT" w:hAnsi="Gill Sans MT"/>
          <w:noProof/>
        </w:rPr>
        <w:t xml:space="preserve">                 </w:t>
      </w:r>
      <w:r w:rsidRPr="005B77ED">
        <w:rPr>
          <w:rFonts w:ascii="Gill Sans MT" w:hAnsi="Gill Sans MT"/>
          <w:noProof/>
        </w:rPr>
        <w:drawing>
          <wp:inline distT="0" distB="0" distL="0" distR="0" wp14:anchorId="20FD75EF" wp14:editId="36A204ED">
            <wp:extent cx="2002536" cy="1581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2536" cy="1581912"/>
                    </a:xfrm>
                    <a:prstGeom prst="rect">
                      <a:avLst/>
                    </a:prstGeom>
                    <a:noFill/>
                    <a:ln>
                      <a:noFill/>
                    </a:ln>
                    <a:effectLst/>
                  </pic:spPr>
                </pic:pic>
              </a:graphicData>
            </a:graphic>
          </wp:inline>
        </w:drawing>
      </w:r>
      <w:r w:rsidRPr="005B77ED">
        <w:rPr>
          <w:rFonts w:ascii="Gill Sans MT" w:hAnsi="Gill Sans MT"/>
          <w:noProof/>
        </w:rPr>
        <w:t xml:space="preserve">                          </w:t>
      </w:r>
      <w:r w:rsidRPr="005B77ED">
        <w:rPr>
          <w:rFonts w:ascii="Gill Sans MT" w:hAnsi="Gill Sans MT"/>
          <w:noProof/>
        </w:rPr>
        <w:drawing>
          <wp:inline distT="0" distB="0" distL="0" distR="0" wp14:anchorId="00A3CD4C" wp14:editId="27077DE1">
            <wp:extent cx="1673352" cy="1572768"/>
            <wp:effectExtent l="0" t="0" r="3175"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3352" cy="1572768"/>
                    </a:xfrm>
                    <a:prstGeom prst="rect">
                      <a:avLst/>
                    </a:prstGeom>
                    <a:noFill/>
                    <a:ln>
                      <a:noFill/>
                    </a:ln>
                  </pic:spPr>
                </pic:pic>
              </a:graphicData>
            </a:graphic>
          </wp:inline>
        </w:drawing>
      </w:r>
    </w:p>
    <w:p w14:paraId="4EFA20C6" w14:textId="77777777" w:rsidR="009E6581" w:rsidRPr="005B77ED" w:rsidRDefault="009E6581" w:rsidP="00645961">
      <w:pPr>
        <w:tabs>
          <w:tab w:val="left" w:pos="9900"/>
        </w:tabs>
        <w:spacing w:after="0"/>
        <w:jc w:val="both"/>
        <w:rPr>
          <w:rFonts w:ascii="Gill Sans MT" w:hAnsi="Gill Sans MT" w:cs="Arial"/>
          <w:bCs/>
          <w:color w:val="auto"/>
        </w:rPr>
      </w:pPr>
    </w:p>
    <w:tbl>
      <w:tblPr>
        <w:tblStyle w:val="TableGrid"/>
        <w:tblW w:w="9805" w:type="dxa"/>
        <w:tblInd w:w="360" w:type="dxa"/>
        <w:tblLayout w:type="fixed"/>
        <w:tblLook w:val="04A0" w:firstRow="1" w:lastRow="0" w:firstColumn="1" w:lastColumn="0" w:noHBand="0" w:noVBand="1"/>
      </w:tblPr>
      <w:tblGrid>
        <w:gridCol w:w="5305"/>
        <w:gridCol w:w="4500"/>
      </w:tblGrid>
      <w:tr w:rsidR="005046B1" w:rsidRPr="005B77ED" w14:paraId="4E79C2AD" w14:textId="77777777" w:rsidTr="0062799F">
        <w:tc>
          <w:tcPr>
            <w:tcW w:w="5305" w:type="dxa"/>
          </w:tcPr>
          <w:p w14:paraId="6CC83161" w14:textId="77777777" w:rsidR="005046B1" w:rsidRPr="005B77ED" w:rsidRDefault="002333EA" w:rsidP="005046B1">
            <w:pPr>
              <w:pStyle w:val="ListParagraph"/>
              <w:tabs>
                <w:tab w:val="left" w:pos="9900"/>
              </w:tabs>
              <w:ind w:left="0"/>
              <w:jc w:val="both"/>
              <w:rPr>
                <w:rFonts w:ascii="Gill Sans MT" w:hAnsi="Gill Sans MT" w:cs="Arial"/>
                <w:bCs/>
                <w:color w:val="auto"/>
              </w:rPr>
            </w:pPr>
            <w:r w:rsidRPr="005B77ED">
              <w:rPr>
                <w:rFonts w:ascii="Gill Sans MT" w:hAnsi="Gill Sans MT" w:cs="Arial"/>
                <w:b/>
                <w:bCs/>
                <w:color w:val="auto"/>
              </w:rPr>
              <w:t>County level Immunization response plan</w:t>
            </w:r>
          </w:p>
        </w:tc>
        <w:tc>
          <w:tcPr>
            <w:tcW w:w="4500" w:type="dxa"/>
          </w:tcPr>
          <w:p w14:paraId="571B5431" w14:textId="77777777" w:rsidR="005046B1" w:rsidRPr="005B77ED" w:rsidRDefault="005046B1" w:rsidP="005046B1">
            <w:pPr>
              <w:pStyle w:val="ListParagraph"/>
              <w:tabs>
                <w:tab w:val="left" w:pos="9900"/>
              </w:tabs>
              <w:ind w:left="0"/>
              <w:jc w:val="both"/>
              <w:rPr>
                <w:rFonts w:ascii="Gill Sans MT" w:hAnsi="Gill Sans MT" w:cs="Arial"/>
                <w:b/>
                <w:bCs/>
                <w:color w:val="auto"/>
              </w:rPr>
            </w:pPr>
            <w:r w:rsidRPr="005B77ED">
              <w:rPr>
                <w:rFonts w:ascii="Gill Sans MT" w:hAnsi="Gill Sans MT" w:cs="Arial"/>
                <w:b/>
                <w:bCs/>
                <w:color w:val="auto"/>
              </w:rPr>
              <w:t xml:space="preserve">Hit &amp; Rum Vaccination mission in </w:t>
            </w:r>
            <w:r w:rsidR="002333EA" w:rsidRPr="005B77ED">
              <w:rPr>
                <w:rFonts w:ascii="Gill Sans MT" w:hAnsi="Gill Sans MT" w:cs="Arial"/>
                <w:b/>
                <w:bCs/>
                <w:color w:val="auto"/>
              </w:rPr>
              <w:t xml:space="preserve">an </w:t>
            </w:r>
            <w:r w:rsidRPr="005B77ED">
              <w:rPr>
                <w:rFonts w:ascii="Gill Sans MT" w:hAnsi="Gill Sans MT" w:cs="Arial"/>
                <w:b/>
                <w:bCs/>
                <w:color w:val="auto"/>
              </w:rPr>
              <w:t>IDP</w:t>
            </w:r>
          </w:p>
        </w:tc>
      </w:tr>
      <w:tr w:rsidR="005046B1" w:rsidRPr="005B77ED" w14:paraId="7A39D8E2" w14:textId="77777777" w:rsidTr="0062799F">
        <w:trPr>
          <w:trHeight w:val="2663"/>
        </w:trPr>
        <w:tc>
          <w:tcPr>
            <w:tcW w:w="5305" w:type="dxa"/>
          </w:tcPr>
          <w:p w14:paraId="302E4FC0" w14:textId="5EABEEDF" w:rsidR="005046B1" w:rsidRPr="005B77ED" w:rsidRDefault="005046B1" w:rsidP="00FE2292">
            <w:pPr>
              <w:pStyle w:val="ListParagraph"/>
              <w:numPr>
                <w:ilvl w:val="0"/>
                <w:numId w:val="35"/>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Intensify Advocacy, Communication and Social Mobilization Strategies using Home Health Promoters &amp; VHC, Radio programs</w:t>
            </w:r>
            <w:r w:rsidR="00FE1374">
              <w:rPr>
                <w:rFonts w:ascii="Gill Sans MT" w:hAnsi="Gill Sans MT" w:cs="Arial"/>
                <w:bCs/>
                <w:color w:val="auto"/>
              </w:rPr>
              <w:t>,</w:t>
            </w:r>
            <w:r w:rsidRPr="005B77ED">
              <w:rPr>
                <w:rFonts w:ascii="Gill Sans MT" w:hAnsi="Gill Sans MT" w:cs="Arial"/>
                <w:bCs/>
                <w:color w:val="auto"/>
              </w:rPr>
              <w:t xml:space="preserve"> and Road drives.</w:t>
            </w:r>
          </w:p>
          <w:p w14:paraId="7BB6379D" w14:textId="77777777" w:rsidR="005046B1" w:rsidRPr="005B77ED" w:rsidRDefault="005046B1" w:rsidP="00FE2292">
            <w:pPr>
              <w:pStyle w:val="ListParagraph"/>
              <w:numPr>
                <w:ilvl w:val="0"/>
                <w:numId w:val="35"/>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Improve coordination with Cross border partners such as UN agencies (UNHCR) supporting refugee and IDP operation along the South Sudan-DR Congo and Uganda borders and Ministry of Health.</w:t>
            </w:r>
          </w:p>
          <w:p w14:paraId="18806B16" w14:textId="77777777" w:rsidR="005046B1" w:rsidRPr="005B77ED" w:rsidRDefault="005046B1" w:rsidP="00FE2292">
            <w:pPr>
              <w:pStyle w:val="ListParagraph"/>
              <w:numPr>
                <w:ilvl w:val="0"/>
                <w:numId w:val="35"/>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Take advantage of Humanitarian Missions Mobile clinics operations to provide Hit &amp; Run immunization services.</w:t>
            </w:r>
          </w:p>
          <w:p w14:paraId="1198F7F2" w14:textId="3137D2CE" w:rsidR="002333EA" w:rsidRPr="005B77ED" w:rsidRDefault="005046B1" w:rsidP="00FE2292">
            <w:pPr>
              <w:pStyle w:val="ListParagraph"/>
              <w:numPr>
                <w:ilvl w:val="0"/>
                <w:numId w:val="35"/>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Establish Toll</w:t>
            </w:r>
            <w:r w:rsidR="00FE1374">
              <w:rPr>
                <w:rFonts w:ascii="Gill Sans MT" w:hAnsi="Gill Sans MT" w:cs="Arial"/>
                <w:bCs/>
                <w:color w:val="auto"/>
              </w:rPr>
              <w:t>-</w:t>
            </w:r>
            <w:r w:rsidRPr="005B77ED">
              <w:rPr>
                <w:rFonts w:ascii="Gill Sans MT" w:hAnsi="Gill Sans MT" w:cs="Arial"/>
                <w:bCs/>
                <w:color w:val="auto"/>
              </w:rPr>
              <w:t>free lines for reporting to improve surveillance indicators.</w:t>
            </w:r>
            <w:r w:rsidR="002333EA" w:rsidRPr="005B77ED">
              <w:rPr>
                <w:rFonts w:ascii="Gill Sans MT" w:eastAsiaTheme="minorEastAsia" w:hAnsi="Gill Sans MT"/>
                <w:color w:val="000000" w:themeColor="text1"/>
                <w:kern w:val="24"/>
              </w:rPr>
              <w:t xml:space="preserve"> </w:t>
            </w:r>
          </w:p>
          <w:p w14:paraId="346CC74C" w14:textId="459EF650" w:rsidR="005046B1" w:rsidRPr="005B77ED" w:rsidRDefault="002333EA" w:rsidP="00FE2292">
            <w:pPr>
              <w:pStyle w:val="ListParagraph"/>
              <w:numPr>
                <w:ilvl w:val="0"/>
                <w:numId w:val="35"/>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 xml:space="preserve">County political actors to negotiate and </w:t>
            </w:r>
            <w:r w:rsidR="00852EF9" w:rsidRPr="005B77ED">
              <w:rPr>
                <w:rFonts w:ascii="Gill Sans MT" w:hAnsi="Gill Sans MT" w:cs="Arial"/>
                <w:bCs/>
                <w:color w:val="auto"/>
              </w:rPr>
              <w:t xml:space="preserve">advocate </w:t>
            </w:r>
            <w:r w:rsidRPr="005B77ED">
              <w:rPr>
                <w:rFonts w:ascii="Gill Sans MT" w:hAnsi="Gill Sans MT" w:cs="Arial"/>
                <w:bCs/>
                <w:color w:val="auto"/>
              </w:rPr>
              <w:t>safe access</w:t>
            </w:r>
            <w:r w:rsidR="00FE1374">
              <w:rPr>
                <w:rFonts w:ascii="Gill Sans MT" w:hAnsi="Gill Sans MT" w:cs="Arial"/>
                <w:bCs/>
                <w:color w:val="auto"/>
              </w:rPr>
              <w:t xml:space="preserve"> to</w:t>
            </w:r>
            <w:r w:rsidRPr="005B77ED">
              <w:rPr>
                <w:rFonts w:ascii="Gill Sans MT" w:hAnsi="Gill Sans MT" w:cs="Arial"/>
                <w:bCs/>
                <w:color w:val="auto"/>
              </w:rPr>
              <w:t xml:space="preserve"> </w:t>
            </w:r>
            <w:r w:rsidR="00852EF9" w:rsidRPr="005B77ED">
              <w:rPr>
                <w:rFonts w:ascii="Gill Sans MT" w:hAnsi="Gill Sans MT" w:cs="Arial"/>
                <w:bCs/>
                <w:color w:val="auto"/>
              </w:rPr>
              <w:t>health</w:t>
            </w:r>
            <w:r w:rsidRPr="005B77ED">
              <w:rPr>
                <w:rFonts w:ascii="Gill Sans MT" w:hAnsi="Gill Sans MT" w:cs="Arial"/>
                <w:bCs/>
                <w:color w:val="auto"/>
              </w:rPr>
              <w:t xml:space="preserve"> personnel during missions.</w:t>
            </w:r>
          </w:p>
        </w:tc>
        <w:tc>
          <w:tcPr>
            <w:tcW w:w="4500" w:type="dxa"/>
          </w:tcPr>
          <w:p w14:paraId="4C2673EB" w14:textId="77777777" w:rsidR="005046B1" w:rsidRPr="005B77ED" w:rsidRDefault="005046B1" w:rsidP="005046B1">
            <w:pPr>
              <w:pStyle w:val="ListParagraph"/>
              <w:tabs>
                <w:tab w:val="left" w:pos="9900"/>
              </w:tabs>
              <w:ind w:left="0"/>
              <w:jc w:val="both"/>
              <w:rPr>
                <w:rFonts w:ascii="Gill Sans MT" w:hAnsi="Gill Sans MT" w:cs="Arial"/>
                <w:bCs/>
                <w:color w:val="auto"/>
              </w:rPr>
            </w:pPr>
            <w:r w:rsidRPr="005B77ED">
              <w:rPr>
                <w:rFonts w:ascii="Gill Sans MT" w:hAnsi="Gill Sans MT" w:cs="Arial"/>
                <w:bCs/>
                <w:noProof/>
                <w:color w:val="auto"/>
              </w:rPr>
              <w:drawing>
                <wp:inline distT="0" distB="0" distL="0" distR="0" wp14:anchorId="6574ED17" wp14:editId="51B87438">
                  <wp:extent cx="2714625" cy="2581275"/>
                  <wp:effectExtent l="0" t="0" r="9525" b="9525"/>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2" cstate="print"/>
                          <a:srcRect/>
                          <a:stretch>
                            <a:fillRect/>
                          </a:stretch>
                        </pic:blipFill>
                        <pic:spPr bwMode="auto">
                          <a:xfrm>
                            <a:off x="0" y="0"/>
                            <a:ext cx="2715262" cy="2581881"/>
                          </a:xfrm>
                          <a:prstGeom prst="rect">
                            <a:avLst/>
                          </a:prstGeom>
                          <a:noFill/>
                          <a:ln w="9525">
                            <a:noFill/>
                            <a:miter lim="800000"/>
                            <a:headEnd/>
                            <a:tailEnd/>
                          </a:ln>
                          <a:effectLst/>
                        </pic:spPr>
                      </pic:pic>
                    </a:graphicData>
                  </a:graphic>
                </wp:inline>
              </w:drawing>
            </w:r>
          </w:p>
        </w:tc>
      </w:tr>
    </w:tbl>
    <w:p w14:paraId="18424021" w14:textId="77777777" w:rsidR="002150EE" w:rsidRPr="005B77ED" w:rsidRDefault="002150EE" w:rsidP="00923526">
      <w:pPr>
        <w:tabs>
          <w:tab w:val="left" w:pos="9900"/>
        </w:tabs>
        <w:spacing w:after="0"/>
        <w:jc w:val="both"/>
        <w:rPr>
          <w:rFonts w:ascii="Gill Sans MT" w:hAnsi="Gill Sans MT" w:cs="Arial"/>
          <w:b/>
          <w:color w:val="222222"/>
          <w:shd w:val="clear" w:color="auto" w:fill="FFFFFF"/>
        </w:rPr>
      </w:pPr>
    </w:p>
    <w:p w14:paraId="40A2E65D" w14:textId="77777777" w:rsidR="00903880" w:rsidRPr="005B77ED" w:rsidRDefault="00903880" w:rsidP="00923526">
      <w:pPr>
        <w:tabs>
          <w:tab w:val="left" w:pos="9900"/>
        </w:tabs>
        <w:spacing w:after="0"/>
        <w:jc w:val="both"/>
        <w:rPr>
          <w:rFonts w:ascii="Gill Sans MT" w:hAnsi="Gill Sans MT" w:cs="Arial"/>
          <w:b/>
          <w:color w:val="222222"/>
          <w:shd w:val="clear" w:color="auto" w:fill="FFFFFF"/>
        </w:rPr>
      </w:pPr>
      <w:r w:rsidRPr="005B77ED">
        <w:rPr>
          <w:rFonts w:ascii="Gill Sans MT" w:hAnsi="Gill Sans MT" w:cs="Arial"/>
          <w:b/>
          <w:color w:val="222222"/>
          <w:shd w:val="clear" w:color="auto" w:fill="FFFFFF"/>
        </w:rPr>
        <w:t xml:space="preserve">Immunization response plan for </w:t>
      </w:r>
      <w:r w:rsidR="00923526" w:rsidRPr="005B77ED">
        <w:rPr>
          <w:rFonts w:ascii="Gill Sans MT" w:hAnsi="Gill Sans MT" w:cs="Arial"/>
          <w:b/>
          <w:color w:val="222222"/>
          <w:shd w:val="clear" w:color="auto" w:fill="FFFFFF"/>
        </w:rPr>
        <w:t>South Sudan</w:t>
      </w:r>
    </w:p>
    <w:p w14:paraId="446C565A" w14:textId="77777777" w:rsidR="00923526" w:rsidRPr="005B77ED" w:rsidRDefault="00903880" w:rsidP="00FE2292">
      <w:pPr>
        <w:pStyle w:val="ListParagraph"/>
        <w:numPr>
          <w:ilvl w:val="0"/>
          <w:numId w:val="18"/>
        </w:numPr>
        <w:tabs>
          <w:tab w:val="left" w:pos="9900"/>
        </w:tabs>
        <w:spacing w:after="0"/>
        <w:ind w:left="720"/>
        <w:jc w:val="both"/>
        <w:rPr>
          <w:rFonts w:ascii="Gill Sans MT" w:hAnsi="Gill Sans MT" w:cs="Arial"/>
          <w:color w:val="222222"/>
          <w:shd w:val="clear" w:color="auto" w:fill="FFFFFF"/>
        </w:rPr>
      </w:pPr>
      <w:r w:rsidRPr="005B77ED">
        <w:rPr>
          <w:rFonts w:ascii="Gill Sans MT" w:hAnsi="Gill Sans MT" w:cs="Arial"/>
          <w:color w:val="222222"/>
          <w:shd w:val="clear" w:color="auto" w:fill="FFFFFF"/>
        </w:rPr>
        <w:t>To i</w:t>
      </w:r>
      <w:r w:rsidR="004E2432" w:rsidRPr="005B77ED">
        <w:rPr>
          <w:rFonts w:ascii="Gill Sans MT" w:hAnsi="Gill Sans MT" w:cs="Arial"/>
          <w:color w:val="222222"/>
          <w:shd w:val="clear" w:color="auto" w:fill="FFFFFF"/>
        </w:rPr>
        <w:t xml:space="preserve">ncrease immunity to type1 </w:t>
      </w:r>
      <w:r w:rsidR="00B87F70" w:rsidRPr="005B77ED">
        <w:rPr>
          <w:rFonts w:ascii="Gill Sans MT" w:hAnsi="Gill Sans MT" w:cs="Arial"/>
          <w:color w:val="222222"/>
          <w:shd w:val="clear" w:color="auto" w:fill="FFFFFF"/>
        </w:rPr>
        <w:t>and type</w:t>
      </w:r>
      <w:r w:rsidR="004E2432" w:rsidRPr="005B77ED">
        <w:rPr>
          <w:rFonts w:ascii="Gill Sans MT" w:hAnsi="Gill Sans MT" w:cs="Arial"/>
          <w:color w:val="222222"/>
          <w:shd w:val="clear" w:color="auto" w:fill="FFFFFF"/>
        </w:rPr>
        <w:t xml:space="preserve">3 </w:t>
      </w:r>
      <w:r w:rsidRPr="005B77ED">
        <w:rPr>
          <w:rFonts w:ascii="Gill Sans MT" w:hAnsi="Gill Sans MT" w:cs="Arial"/>
          <w:color w:val="222222"/>
          <w:shd w:val="clear" w:color="auto" w:fill="FFFFFF"/>
        </w:rPr>
        <w:t>Poli</w:t>
      </w:r>
      <w:r w:rsidR="0029050F" w:rsidRPr="005B77ED">
        <w:rPr>
          <w:rFonts w:ascii="Gill Sans MT" w:hAnsi="Gill Sans MT" w:cs="Arial"/>
          <w:color w:val="222222"/>
          <w:shd w:val="clear" w:color="auto" w:fill="FFFFFF"/>
        </w:rPr>
        <w:t>o</w:t>
      </w:r>
      <w:r w:rsidRPr="005B77ED">
        <w:rPr>
          <w:rFonts w:ascii="Gill Sans MT" w:hAnsi="Gill Sans MT" w:cs="Arial"/>
          <w:color w:val="222222"/>
          <w:shd w:val="clear" w:color="auto" w:fill="FFFFFF"/>
        </w:rPr>
        <w:t xml:space="preserve">viruses </w:t>
      </w:r>
      <w:r w:rsidR="004E2432" w:rsidRPr="005B77ED">
        <w:rPr>
          <w:rFonts w:ascii="Gill Sans MT" w:hAnsi="Gill Sans MT" w:cs="Arial"/>
          <w:color w:val="222222"/>
          <w:shd w:val="clear" w:color="auto" w:fill="FFFFFF"/>
        </w:rPr>
        <w:t>by</w:t>
      </w:r>
      <w:r w:rsidRPr="005B77ED">
        <w:rPr>
          <w:rFonts w:ascii="Gill Sans MT" w:hAnsi="Gill Sans MT" w:cs="Arial"/>
          <w:color w:val="222222"/>
          <w:shd w:val="clear" w:color="auto" w:fill="FFFFFF"/>
        </w:rPr>
        <w:t xml:space="preserve"> i</w:t>
      </w:r>
      <w:r w:rsidR="004E2432" w:rsidRPr="005B77ED">
        <w:rPr>
          <w:rFonts w:ascii="Gill Sans MT" w:hAnsi="Gill Sans MT" w:cs="Arial"/>
          <w:color w:val="222222"/>
          <w:shd w:val="clear" w:color="auto" w:fill="FFFFFF"/>
        </w:rPr>
        <w:t>mplement</w:t>
      </w:r>
      <w:r w:rsidRPr="005B77ED">
        <w:rPr>
          <w:rFonts w:ascii="Gill Sans MT" w:hAnsi="Gill Sans MT" w:cs="Arial"/>
          <w:color w:val="222222"/>
          <w:shd w:val="clear" w:color="auto" w:fill="FFFFFF"/>
        </w:rPr>
        <w:t xml:space="preserve">ing 3 rounds </w:t>
      </w:r>
      <w:proofErr w:type="spellStart"/>
      <w:proofErr w:type="gramStart"/>
      <w:r w:rsidRPr="005B77ED">
        <w:rPr>
          <w:rFonts w:ascii="Gill Sans MT" w:hAnsi="Gill Sans MT" w:cs="Arial"/>
          <w:color w:val="222222"/>
          <w:shd w:val="clear" w:color="auto" w:fill="FFFFFF"/>
        </w:rPr>
        <w:t>bOPV</w:t>
      </w:r>
      <w:proofErr w:type="spellEnd"/>
      <w:r w:rsidRPr="005B77ED">
        <w:rPr>
          <w:rFonts w:ascii="Gill Sans MT" w:hAnsi="Gill Sans MT" w:cs="Arial"/>
          <w:color w:val="222222"/>
          <w:shd w:val="clear" w:color="auto" w:fill="FFFFFF"/>
        </w:rPr>
        <w:t xml:space="preserve">  with</w:t>
      </w:r>
      <w:proofErr w:type="gramEnd"/>
      <w:r w:rsidRPr="005B77ED">
        <w:rPr>
          <w:rFonts w:ascii="Gill Sans MT" w:hAnsi="Gill Sans MT" w:cs="Arial"/>
          <w:color w:val="222222"/>
          <w:shd w:val="clear" w:color="auto" w:fill="FFFFFF"/>
        </w:rPr>
        <w:t xml:space="preserve"> </w:t>
      </w:r>
      <w:r w:rsidR="004E2432" w:rsidRPr="005B77ED">
        <w:rPr>
          <w:rFonts w:ascii="Gill Sans MT" w:hAnsi="Gill Sans MT" w:cs="Arial"/>
          <w:color w:val="222222"/>
          <w:shd w:val="clear" w:color="auto" w:fill="FFFFFF"/>
        </w:rPr>
        <w:t xml:space="preserve">1 round </w:t>
      </w:r>
      <w:r w:rsidRPr="005B77ED">
        <w:rPr>
          <w:rFonts w:ascii="Gill Sans MT" w:hAnsi="Gill Sans MT" w:cs="Arial"/>
          <w:color w:val="222222"/>
          <w:shd w:val="clear" w:color="auto" w:fill="FFFFFF"/>
        </w:rPr>
        <w:t xml:space="preserve">in </w:t>
      </w:r>
      <w:r w:rsidR="004E2432" w:rsidRPr="005B77ED">
        <w:rPr>
          <w:rFonts w:ascii="Gill Sans MT" w:hAnsi="Gill Sans MT" w:cs="Arial"/>
          <w:color w:val="222222"/>
          <w:shd w:val="clear" w:color="auto" w:fill="FFFFFF"/>
        </w:rPr>
        <w:t>2018, 2 rounds</w:t>
      </w:r>
      <w:r w:rsidR="00923526" w:rsidRPr="005B77ED">
        <w:rPr>
          <w:rFonts w:ascii="Gill Sans MT" w:hAnsi="Gill Sans MT" w:cs="Arial"/>
          <w:color w:val="222222"/>
          <w:shd w:val="clear" w:color="auto" w:fill="FFFFFF"/>
        </w:rPr>
        <w:t xml:space="preserve"> in 2019</w:t>
      </w:r>
    </w:p>
    <w:p w14:paraId="0B398900" w14:textId="7E5C2DDB" w:rsidR="005C121B" w:rsidRPr="005B77ED" w:rsidRDefault="00923526" w:rsidP="00FE2292">
      <w:pPr>
        <w:pStyle w:val="ListParagraph"/>
        <w:numPr>
          <w:ilvl w:val="0"/>
          <w:numId w:val="18"/>
        </w:numPr>
        <w:tabs>
          <w:tab w:val="left" w:pos="9900"/>
        </w:tabs>
        <w:spacing w:after="0"/>
        <w:ind w:left="720"/>
        <w:jc w:val="both"/>
        <w:rPr>
          <w:rFonts w:ascii="Gill Sans MT" w:hAnsi="Gill Sans MT" w:cs="Arial"/>
          <w:color w:val="222222"/>
          <w:shd w:val="clear" w:color="auto" w:fill="FFFFFF"/>
        </w:rPr>
      </w:pPr>
      <w:r w:rsidRPr="005B77ED">
        <w:rPr>
          <w:rFonts w:ascii="Gill Sans MT" w:hAnsi="Gill Sans MT" w:cs="Arial"/>
          <w:color w:val="222222"/>
          <w:shd w:val="clear" w:color="auto" w:fill="FFFFFF"/>
        </w:rPr>
        <w:t>S</w:t>
      </w:r>
      <w:r w:rsidR="004E2432" w:rsidRPr="005B77ED">
        <w:rPr>
          <w:rFonts w:ascii="Gill Sans MT" w:hAnsi="Gill Sans MT" w:cs="Arial"/>
          <w:color w:val="222222"/>
          <w:shd w:val="clear" w:color="auto" w:fill="FFFFFF"/>
        </w:rPr>
        <w:t xml:space="preserve">et up cross </w:t>
      </w:r>
      <w:r w:rsidRPr="005B77ED">
        <w:rPr>
          <w:rFonts w:ascii="Gill Sans MT" w:hAnsi="Gill Sans MT" w:cs="Arial"/>
          <w:color w:val="222222"/>
          <w:shd w:val="clear" w:color="auto" w:fill="FFFFFF"/>
        </w:rPr>
        <w:t>border vaccination</w:t>
      </w:r>
      <w:r w:rsidR="004E2432" w:rsidRPr="005B77ED">
        <w:rPr>
          <w:rFonts w:ascii="Gill Sans MT" w:hAnsi="Gill Sans MT" w:cs="Arial"/>
          <w:color w:val="222222"/>
          <w:shd w:val="clear" w:color="auto" w:fill="FFFFFF"/>
        </w:rPr>
        <w:t xml:space="preserve"> point </w:t>
      </w:r>
      <w:r w:rsidRPr="005B77ED">
        <w:rPr>
          <w:rFonts w:ascii="Gill Sans MT" w:hAnsi="Gill Sans MT" w:cs="Arial"/>
          <w:color w:val="222222"/>
          <w:shd w:val="clear" w:color="auto" w:fill="FFFFFF"/>
        </w:rPr>
        <w:t>along</w:t>
      </w:r>
      <w:r w:rsidR="00FE1374">
        <w:rPr>
          <w:rFonts w:ascii="Gill Sans MT" w:hAnsi="Gill Sans MT" w:cs="Arial"/>
          <w:color w:val="222222"/>
          <w:shd w:val="clear" w:color="auto" w:fill="FFFFFF"/>
        </w:rPr>
        <w:t xml:space="preserve"> with</w:t>
      </w:r>
      <w:r w:rsidRPr="005B77ED">
        <w:rPr>
          <w:rFonts w:ascii="Gill Sans MT" w:hAnsi="Gill Sans MT" w:cs="Arial"/>
          <w:color w:val="222222"/>
          <w:shd w:val="clear" w:color="auto" w:fill="FFFFFF"/>
        </w:rPr>
        <w:t xml:space="preserve"> the </w:t>
      </w:r>
      <w:r w:rsidR="004E2432" w:rsidRPr="005B77ED">
        <w:rPr>
          <w:rFonts w:ascii="Gill Sans MT" w:hAnsi="Gill Sans MT" w:cs="Arial"/>
          <w:color w:val="222222"/>
          <w:shd w:val="clear" w:color="auto" w:fill="FFFFFF"/>
        </w:rPr>
        <w:t>active crossing points from DRC/Uganda</w:t>
      </w:r>
      <w:r w:rsidRPr="005B77ED">
        <w:rPr>
          <w:rFonts w:ascii="Gill Sans MT" w:hAnsi="Gill Sans MT" w:cs="Arial"/>
          <w:color w:val="222222"/>
          <w:shd w:val="clear" w:color="auto" w:fill="FFFFFF"/>
        </w:rPr>
        <w:t>, particularly the</w:t>
      </w:r>
      <w:r w:rsidR="004E2432" w:rsidRPr="005B77ED">
        <w:rPr>
          <w:rFonts w:ascii="Gill Sans MT" w:hAnsi="Gill Sans MT" w:cs="Arial"/>
          <w:color w:val="222222"/>
          <w:shd w:val="clear" w:color="auto" w:fill="FFFFFF"/>
        </w:rPr>
        <w:t xml:space="preserve"> 3 transit points at </w:t>
      </w:r>
      <w:proofErr w:type="spellStart"/>
      <w:r w:rsidR="0062799F" w:rsidRPr="005B77ED">
        <w:rPr>
          <w:rFonts w:ascii="Gill Sans MT" w:hAnsi="Gill Sans MT" w:cs="Arial"/>
          <w:color w:val="222222"/>
          <w:shd w:val="clear" w:color="auto" w:fill="FFFFFF"/>
        </w:rPr>
        <w:t>Bazi</w:t>
      </w:r>
      <w:proofErr w:type="spellEnd"/>
      <w:r w:rsidR="0062799F" w:rsidRPr="005B77ED">
        <w:rPr>
          <w:rFonts w:ascii="Gill Sans MT" w:hAnsi="Gill Sans MT" w:cs="Arial"/>
          <w:color w:val="222222"/>
          <w:shd w:val="clear" w:color="auto" w:fill="FFFFFF"/>
        </w:rPr>
        <w:t xml:space="preserve"> (</w:t>
      </w:r>
      <w:proofErr w:type="spellStart"/>
      <w:r w:rsidR="004E2432" w:rsidRPr="005B77ED">
        <w:rPr>
          <w:rFonts w:ascii="Gill Sans MT" w:hAnsi="Gill Sans MT" w:cs="Arial"/>
          <w:color w:val="222222"/>
          <w:shd w:val="clear" w:color="auto" w:fill="FFFFFF"/>
        </w:rPr>
        <w:t>Morobo</w:t>
      </w:r>
      <w:proofErr w:type="spellEnd"/>
      <w:r w:rsidR="004E2432" w:rsidRPr="005B77ED">
        <w:rPr>
          <w:rFonts w:ascii="Gill Sans MT" w:hAnsi="Gill Sans MT" w:cs="Arial"/>
          <w:color w:val="222222"/>
          <w:shd w:val="clear" w:color="auto" w:fill="FFFFFF"/>
        </w:rPr>
        <w:t xml:space="preserve">), </w:t>
      </w:r>
      <w:proofErr w:type="spellStart"/>
      <w:r w:rsidR="004E2432" w:rsidRPr="005B77ED">
        <w:rPr>
          <w:rFonts w:ascii="Gill Sans MT" w:hAnsi="Gill Sans MT" w:cs="Arial"/>
          <w:color w:val="222222"/>
          <w:shd w:val="clear" w:color="auto" w:fill="FFFFFF"/>
        </w:rPr>
        <w:t>Nabiapai</w:t>
      </w:r>
      <w:proofErr w:type="spellEnd"/>
      <w:r w:rsidR="004E2432" w:rsidRPr="005B77ED">
        <w:rPr>
          <w:rFonts w:ascii="Gill Sans MT" w:hAnsi="Gill Sans MT" w:cs="Arial"/>
          <w:color w:val="222222"/>
          <w:shd w:val="clear" w:color="auto" w:fill="FFFFFF"/>
        </w:rPr>
        <w:t xml:space="preserve"> (</w:t>
      </w:r>
      <w:proofErr w:type="spellStart"/>
      <w:r w:rsidR="0062799F" w:rsidRPr="005B77ED">
        <w:rPr>
          <w:rFonts w:ascii="Gill Sans MT" w:hAnsi="Gill Sans MT" w:cs="Arial"/>
          <w:color w:val="222222"/>
          <w:shd w:val="clear" w:color="auto" w:fill="FFFFFF"/>
        </w:rPr>
        <w:t>Yambio</w:t>
      </w:r>
      <w:proofErr w:type="spellEnd"/>
      <w:r w:rsidR="0062799F" w:rsidRPr="005B77ED">
        <w:rPr>
          <w:rFonts w:ascii="Gill Sans MT" w:hAnsi="Gill Sans MT" w:cs="Arial"/>
          <w:color w:val="222222"/>
          <w:shd w:val="clear" w:color="auto" w:fill="FFFFFF"/>
          <w:lang w:val="en-GB"/>
        </w:rPr>
        <w:t>)</w:t>
      </w:r>
      <w:r w:rsidR="004E2432" w:rsidRPr="005B77ED">
        <w:rPr>
          <w:rFonts w:ascii="Gill Sans MT" w:hAnsi="Gill Sans MT" w:cs="Arial"/>
          <w:color w:val="222222"/>
          <w:shd w:val="clear" w:color="auto" w:fill="FFFFFF"/>
        </w:rPr>
        <w:t>, and Nimule (</w:t>
      </w:r>
      <w:proofErr w:type="spellStart"/>
      <w:r w:rsidR="004E2432" w:rsidRPr="005B77ED">
        <w:rPr>
          <w:rFonts w:ascii="Gill Sans MT" w:hAnsi="Gill Sans MT" w:cs="Arial"/>
          <w:color w:val="222222"/>
          <w:shd w:val="clear" w:color="auto" w:fill="FFFFFF"/>
        </w:rPr>
        <w:t>Magwi</w:t>
      </w:r>
      <w:proofErr w:type="spellEnd"/>
      <w:r w:rsidR="004E2432" w:rsidRPr="005B77ED">
        <w:rPr>
          <w:rFonts w:ascii="Gill Sans MT" w:hAnsi="Gill Sans MT" w:cs="Arial"/>
          <w:color w:val="222222"/>
          <w:shd w:val="clear" w:color="auto" w:fill="FFFFFF"/>
        </w:rPr>
        <w:t>)</w:t>
      </w:r>
      <w:r w:rsidR="00EE5EE0" w:rsidRPr="005B77ED">
        <w:rPr>
          <w:rFonts w:ascii="Gill Sans MT" w:hAnsi="Gill Sans MT" w:cs="Arial"/>
          <w:color w:val="222222"/>
          <w:shd w:val="clear" w:color="auto" w:fill="FFFFFF"/>
        </w:rPr>
        <w:t xml:space="preserve">. </w:t>
      </w:r>
    </w:p>
    <w:p w14:paraId="3949715C" w14:textId="77777777" w:rsidR="005949D5" w:rsidRPr="005B77ED" w:rsidRDefault="00923526" w:rsidP="00FE2292">
      <w:pPr>
        <w:pStyle w:val="ListParagraph"/>
        <w:numPr>
          <w:ilvl w:val="0"/>
          <w:numId w:val="18"/>
        </w:numPr>
        <w:tabs>
          <w:tab w:val="left" w:pos="9900"/>
        </w:tabs>
        <w:spacing w:after="0"/>
        <w:ind w:left="720"/>
        <w:jc w:val="both"/>
        <w:rPr>
          <w:rFonts w:ascii="Gill Sans MT" w:hAnsi="Gill Sans MT" w:cs="Arial"/>
          <w:color w:val="auto"/>
        </w:rPr>
      </w:pPr>
      <w:r w:rsidRPr="005B77ED">
        <w:rPr>
          <w:rFonts w:ascii="Gill Sans MT" w:hAnsi="Gill Sans MT" w:cs="Arial"/>
          <w:color w:val="222222"/>
          <w:shd w:val="clear" w:color="auto" w:fill="FFFFFF"/>
        </w:rPr>
        <w:lastRenderedPageBreak/>
        <w:t xml:space="preserve">Monitor the </w:t>
      </w:r>
      <w:r w:rsidR="004E2432" w:rsidRPr="005B77ED">
        <w:rPr>
          <w:rFonts w:ascii="Gill Sans MT" w:hAnsi="Gill Sans MT" w:cs="Arial"/>
          <w:color w:val="222222"/>
          <w:shd w:val="clear" w:color="auto" w:fill="FFFFFF"/>
        </w:rPr>
        <w:t xml:space="preserve">security situation and </w:t>
      </w:r>
      <w:r w:rsidR="00EF37F7" w:rsidRPr="005B77ED">
        <w:rPr>
          <w:rFonts w:ascii="Gill Sans MT" w:hAnsi="Gill Sans MT" w:cs="Arial"/>
          <w:color w:val="222222"/>
          <w:shd w:val="clear" w:color="auto" w:fill="FFFFFF"/>
        </w:rPr>
        <w:t>employ</w:t>
      </w:r>
      <w:r w:rsidR="004E2432" w:rsidRPr="005B77ED">
        <w:rPr>
          <w:rFonts w:ascii="Gill Sans MT" w:hAnsi="Gill Sans MT" w:cs="Arial"/>
          <w:color w:val="222222"/>
          <w:shd w:val="clear" w:color="auto" w:fill="FFFFFF"/>
        </w:rPr>
        <w:t xml:space="preserve"> </w:t>
      </w:r>
      <w:r w:rsidR="00EF37F7" w:rsidRPr="005B77ED">
        <w:rPr>
          <w:rFonts w:ascii="Gill Sans MT" w:hAnsi="Gill Sans MT" w:cs="Arial"/>
          <w:color w:val="222222"/>
          <w:shd w:val="clear" w:color="auto" w:fill="FFFFFF"/>
        </w:rPr>
        <w:t>“</w:t>
      </w:r>
      <w:r w:rsidR="004E2432" w:rsidRPr="005B77ED">
        <w:rPr>
          <w:rFonts w:ascii="Gill Sans MT" w:hAnsi="Gill Sans MT" w:cs="Arial"/>
          <w:color w:val="222222"/>
          <w:shd w:val="clear" w:color="auto" w:fill="FFFFFF"/>
        </w:rPr>
        <w:t>hit and run</w:t>
      </w:r>
      <w:r w:rsidR="00EF37F7" w:rsidRPr="005B77ED">
        <w:rPr>
          <w:rFonts w:ascii="Gill Sans MT" w:hAnsi="Gill Sans MT" w:cs="Arial"/>
          <w:color w:val="222222"/>
          <w:shd w:val="clear" w:color="auto" w:fill="FFFFFF"/>
        </w:rPr>
        <w:t>”</w:t>
      </w:r>
      <w:r w:rsidR="004E2432" w:rsidRPr="005B77ED">
        <w:rPr>
          <w:rFonts w:ascii="Gill Sans MT" w:hAnsi="Gill Sans MT" w:cs="Arial"/>
          <w:color w:val="222222"/>
          <w:shd w:val="clear" w:color="auto" w:fill="FFFFFF"/>
        </w:rPr>
        <w:t xml:space="preserve"> </w:t>
      </w:r>
      <w:r w:rsidR="00EF37F7" w:rsidRPr="005B77ED">
        <w:rPr>
          <w:rFonts w:ascii="Gill Sans MT" w:hAnsi="Gill Sans MT" w:cs="Arial"/>
          <w:color w:val="222222"/>
          <w:shd w:val="clear" w:color="auto" w:fill="FFFFFF"/>
        </w:rPr>
        <w:t xml:space="preserve">immunization </w:t>
      </w:r>
      <w:r w:rsidRPr="005B77ED">
        <w:rPr>
          <w:rFonts w:ascii="Gill Sans MT" w:hAnsi="Gill Sans MT" w:cs="Arial"/>
          <w:color w:val="222222"/>
          <w:shd w:val="clear" w:color="auto" w:fill="FFFFFF"/>
        </w:rPr>
        <w:t>strategy</w:t>
      </w:r>
      <w:r w:rsidR="00EF37F7" w:rsidRPr="005B77ED">
        <w:rPr>
          <w:rFonts w:ascii="Gill Sans MT" w:hAnsi="Gill Sans MT" w:cs="Arial"/>
          <w:color w:val="222222"/>
          <w:shd w:val="clear" w:color="auto" w:fill="FFFFFF"/>
        </w:rPr>
        <w:t xml:space="preserve"> </w:t>
      </w:r>
      <w:r w:rsidR="004E2432" w:rsidRPr="005B77ED">
        <w:rPr>
          <w:rFonts w:ascii="Gill Sans MT" w:hAnsi="Gill Sans MT" w:cs="Arial"/>
          <w:color w:val="222222"/>
          <w:shd w:val="clear" w:color="auto" w:fill="FFFFFF"/>
        </w:rPr>
        <w:t xml:space="preserve">in Central </w:t>
      </w:r>
      <w:proofErr w:type="spellStart"/>
      <w:r w:rsidR="004E2432" w:rsidRPr="005B77ED">
        <w:rPr>
          <w:rFonts w:ascii="Gill Sans MT" w:hAnsi="Gill Sans MT" w:cs="Arial"/>
          <w:color w:val="222222"/>
          <w:shd w:val="clear" w:color="auto" w:fill="FFFFFF"/>
        </w:rPr>
        <w:t>Equatoria</w:t>
      </w:r>
      <w:proofErr w:type="spellEnd"/>
      <w:r w:rsidR="004E2432" w:rsidRPr="005B77ED">
        <w:rPr>
          <w:rFonts w:ascii="Gill Sans MT" w:hAnsi="Gill Sans MT" w:cs="Arial"/>
          <w:color w:val="222222"/>
          <w:shd w:val="clear" w:color="auto" w:fill="FFFFFF"/>
        </w:rPr>
        <w:t xml:space="preserve"> (Yei, </w:t>
      </w:r>
      <w:proofErr w:type="spellStart"/>
      <w:r w:rsidR="004E2432" w:rsidRPr="005B77ED">
        <w:rPr>
          <w:rFonts w:ascii="Gill Sans MT" w:hAnsi="Gill Sans MT" w:cs="Arial"/>
          <w:color w:val="222222"/>
          <w:shd w:val="clear" w:color="auto" w:fill="FFFFFF"/>
        </w:rPr>
        <w:t>Morobo</w:t>
      </w:r>
      <w:proofErr w:type="spellEnd"/>
      <w:r w:rsidR="004E2432" w:rsidRPr="005B77ED">
        <w:rPr>
          <w:rFonts w:ascii="Gill Sans MT" w:hAnsi="Gill Sans MT" w:cs="Arial"/>
          <w:color w:val="222222"/>
          <w:shd w:val="clear" w:color="auto" w:fill="FFFFFF"/>
        </w:rPr>
        <w:t xml:space="preserve">, </w:t>
      </w:r>
      <w:proofErr w:type="spellStart"/>
      <w:r w:rsidR="004E2432" w:rsidRPr="005B77ED">
        <w:rPr>
          <w:rFonts w:ascii="Gill Sans MT" w:hAnsi="Gill Sans MT" w:cs="Arial"/>
          <w:color w:val="222222"/>
          <w:shd w:val="clear" w:color="auto" w:fill="FFFFFF"/>
        </w:rPr>
        <w:t>Lainya</w:t>
      </w:r>
      <w:proofErr w:type="spellEnd"/>
      <w:r w:rsidR="004E2432" w:rsidRPr="005B77ED">
        <w:rPr>
          <w:rFonts w:ascii="Gill Sans MT" w:hAnsi="Gill Sans MT" w:cs="Arial"/>
          <w:color w:val="222222"/>
          <w:shd w:val="clear" w:color="auto" w:fill="FFFFFF"/>
        </w:rPr>
        <w:t>)</w:t>
      </w:r>
      <w:r w:rsidR="00EF37F7" w:rsidRPr="005B77ED">
        <w:rPr>
          <w:rFonts w:ascii="Gill Sans MT" w:hAnsi="Gill Sans MT" w:cs="Arial"/>
          <w:color w:val="222222"/>
          <w:shd w:val="clear" w:color="auto" w:fill="FFFFFF"/>
        </w:rPr>
        <w:t>;</w:t>
      </w:r>
      <w:r w:rsidR="005C121B" w:rsidRPr="005B77ED">
        <w:rPr>
          <w:rFonts w:ascii="Gill Sans MT" w:hAnsi="Gill Sans MT" w:cs="Arial"/>
          <w:color w:val="222222"/>
          <w:shd w:val="clear" w:color="auto" w:fill="FFFFFF"/>
        </w:rPr>
        <w:t xml:space="preserve"> while continuing with supplementary RI through PIRI and RRM activities.</w:t>
      </w:r>
    </w:p>
    <w:p w14:paraId="518E9E47" w14:textId="31581FBF" w:rsidR="005B2597" w:rsidRPr="00B87F70" w:rsidRDefault="006715CA" w:rsidP="006715CA">
      <w:pPr>
        <w:pStyle w:val="Heading1"/>
        <w:rPr>
          <w:rFonts w:ascii="Gill Sans MT" w:hAnsi="Gill Sans MT"/>
          <w:b w:val="0"/>
          <w:sz w:val="22"/>
        </w:rPr>
      </w:pPr>
      <w:bookmarkStart w:id="21" w:name="_Toc528856018"/>
      <w:r w:rsidRPr="005B77ED">
        <w:rPr>
          <w:rFonts w:ascii="Gill Sans MT" w:hAnsi="Gill Sans MT"/>
          <w:sz w:val="22"/>
        </w:rPr>
        <w:t>3</w:t>
      </w:r>
      <w:r w:rsidR="005C2A65" w:rsidRPr="005B77ED">
        <w:rPr>
          <w:rFonts w:ascii="Gill Sans MT" w:hAnsi="Gill Sans MT"/>
          <w:sz w:val="22"/>
        </w:rPr>
        <w:t xml:space="preserve">.0: </w:t>
      </w:r>
      <w:r w:rsidR="00EF2965" w:rsidRPr="005B77ED">
        <w:rPr>
          <w:rFonts w:ascii="Gill Sans MT" w:hAnsi="Gill Sans MT"/>
          <w:sz w:val="22"/>
        </w:rPr>
        <w:t>DRC EBOLA VIRU</w:t>
      </w:r>
      <w:r w:rsidR="005C2A65" w:rsidRPr="005B77ED">
        <w:rPr>
          <w:rFonts w:ascii="Gill Sans MT" w:hAnsi="Gill Sans MT"/>
          <w:sz w:val="22"/>
        </w:rPr>
        <w:t>S DISEASE OUTBREAK AND RESPONSE</w:t>
      </w:r>
      <w:bookmarkEnd w:id="21"/>
      <w:r w:rsidR="00B87F70">
        <w:rPr>
          <w:rFonts w:ascii="Gill Sans MT" w:hAnsi="Gill Sans MT"/>
          <w:sz w:val="22"/>
        </w:rPr>
        <w:t xml:space="preserve">: </w:t>
      </w:r>
      <w:r w:rsidR="00B87F70">
        <w:rPr>
          <w:rFonts w:ascii="Gill Sans MT" w:hAnsi="Gill Sans MT"/>
          <w:b w:val="0"/>
          <w:sz w:val="22"/>
        </w:rPr>
        <w:t xml:space="preserve">the discussions surrounding Ebola Virus Disease was held on the second day of the </w:t>
      </w:r>
      <w:r w:rsidR="00B27737">
        <w:rPr>
          <w:rFonts w:ascii="Gill Sans MT" w:hAnsi="Gill Sans MT"/>
          <w:b w:val="0"/>
          <w:sz w:val="22"/>
        </w:rPr>
        <w:t>cross-border</w:t>
      </w:r>
      <w:r w:rsidR="00B87F70">
        <w:rPr>
          <w:rFonts w:ascii="Gill Sans MT" w:hAnsi="Gill Sans MT"/>
          <w:b w:val="0"/>
          <w:sz w:val="22"/>
        </w:rPr>
        <w:t xml:space="preserve"> meeting among the thi</w:t>
      </w:r>
      <w:r w:rsidR="00FE1374">
        <w:rPr>
          <w:rFonts w:ascii="Gill Sans MT" w:hAnsi="Gill Sans MT"/>
          <w:b w:val="0"/>
          <w:sz w:val="22"/>
        </w:rPr>
        <w:t>n</w:t>
      </w:r>
      <w:r w:rsidR="00B87F70">
        <w:rPr>
          <w:rFonts w:ascii="Gill Sans MT" w:hAnsi="Gill Sans MT"/>
          <w:b w:val="0"/>
          <w:sz w:val="22"/>
        </w:rPr>
        <w:t>gs discussed include the following:</w:t>
      </w:r>
    </w:p>
    <w:p w14:paraId="675AEB0C" w14:textId="77777777" w:rsidR="00F277D6" w:rsidRPr="005B77ED" w:rsidRDefault="006715CA" w:rsidP="005C2A65">
      <w:pPr>
        <w:pStyle w:val="Heading2"/>
        <w:rPr>
          <w:rFonts w:ascii="Gill Sans MT" w:hAnsi="Gill Sans MT"/>
          <w:sz w:val="22"/>
          <w:szCs w:val="22"/>
        </w:rPr>
      </w:pPr>
      <w:bookmarkStart w:id="22" w:name="_Toc528856019"/>
      <w:r w:rsidRPr="005B77ED">
        <w:rPr>
          <w:rFonts w:ascii="Gill Sans MT" w:hAnsi="Gill Sans MT"/>
          <w:sz w:val="22"/>
          <w:szCs w:val="22"/>
        </w:rPr>
        <w:t>3</w:t>
      </w:r>
      <w:r w:rsidR="005C2A65" w:rsidRPr="005B77ED">
        <w:rPr>
          <w:rFonts w:ascii="Gill Sans MT" w:hAnsi="Gill Sans MT"/>
          <w:sz w:val="22"/>
          <w:szCs w:val="22"/>
        </w:rPr>
        <w:t xml:space="preserve">.1: </w:t>
      </w:r>
      <w:r w:rsidR="000A0607" w:rsidRPr="005B77ED">
        <w:rPr>
          <w:rFonts w:ascii="Gill Sans MT" w:hAnsi="Gill Sans MT"/>
          <w:sz w:val="22"/>
          <w:szCs w:val="22"/>
        </w:rPr>
        <w:t>Update</w:t>
      </w:r>
      <w:r w:rsidR="00B87F70">
        <w:rPr>
          <w:rFonts w:ascii="Gill Sans MT" w:hAnsi="Gill Sans MT"/>
          <w:sz w:val="22"/>
          <w:szCs w:val="22"/>
        </w:rPr>
        <w:t>s</w:t>
      </w:r>
      <w:r w:rsidR="000A0607" w:rsidRPr="005B77ED">
        <w:rPr>
          <w:rFonts w:ascii="Gill Sans MT" w:hAnsi="Gill Sans MT"/>
          <w:sz w:val="22"/>
          <w:szCs w:val="22"/>
        </w:rPr>
        <w:t xml:space="preserve"> on </w:t>
      </w:r>
      <w:r w:rsidR="005C2A65" w:rsidRPr="005B77ED">
        <w:rPr>
          <w:rFonts w:ascii="Gill Sans MT" w:hAnsi="Gill Sans MT"/>
          <w:sz w:val="22"/>
          <w:szCs w:val="22"/>
        </w:rPr>
        <w:t xml:space="preserve">Ebola </w:t>
      </w:r>
      <w:r w:rsidR="001F4F03" w:rsidRPr="005B77ED">
        <w:rPr>
          <w:rFonts w:ascii="Gill Sans MT" w:hAnsi="Gill Sans MT"/>
          <w:sz w:val="22"/>
          <w:szCs w:val="22"/>
        </w:rPr>
        <w:t xml:space="preserve">Virus Disease (EVD) </w:t>
      </w:r>
      <w:r w:rsidR="005C2A65" w:rsidRPr="005B77ED">
        <w:rPr>
          <w:rFonts w:ascii="Gill Sans MT" w:hAnsi="Gill Sans MT"/>
          <w:sz w:val="22"/>
          <w:szCs w:val="22"/>
        </w:rPr>
        <w:t>Outbreak in DR Congo.</w:t>
      </w:r>
      <w:bookmarkEnd w:id="22"/>
    </w:p>
    <w:p w14:paraId="25F822B9" w14:textId="77777777" w:rsidR="00F26E4F" w:rsidRPr="005B77ED" w:rsidRDefault="005C2A65" w:rsidP="005C2A65">
      <w:p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Dr, Juvenal </w:t>
      </w:r>
      <w:proofErr w:type="spellStart"/>
      <w:r w:rsidRPr="005B77ED">
        <w:rPr>
          <w:rFonts w:ascii="Gill Sans MT" w:hAnsi="Gill Sans MT" w:cs="Arial"/>
          <w:bCs/>
          <w:color w:val="auto"/>
        </w:rPr>
        <w:t>Mukuta</w:t>
      </w:r>
      <w:proofErr w:type="spellEnd"/>
      <w:r w:rsidR="00584040" w:rsidRPr="005B77ED">
        <w:rPr>
          <w:rFonts w:ascii="Gill Sans MT" w:hAnsi="Gill Sans MT" w:cs="Arial"/>
          <w:bCs/>
          <w:color w:val="auto"/>
        </w:rPr>
        <w:t xml:space="preserve"> update</w:t>
      </w:r>
      <w:r w:rsidRPr="005B77ED">
        <w:rPr>
          <w:rFonts w:ascii="Gill Sans MT" w:hAnsi="Gill Sans MT" w:cs="Arial"/>
          <w:bCs/>
          <w:color w:val="auto"/>
        </w:rPr>
        <w:t>d delegates</w:t>
      </w:r>
      <w:r w:rsidR="00584040" w:rsidRPr="005B77ED">
        <w:rPr>
          <w:rFonts w:ascii="Gill Sans MT" w:hAnsi="Gill Sans MT" w:cs="Arial"/>
          <w:bCs/>
          <w:color w:val="auto"/>
        </w:rPr>
        <w:t xml:space="preserve"> on</w:t>
      </w:r>
      <w:r w:rsidRPr="005B77ED">
        <w:rPr>
          <w:rFonts w:ascii="Gill Sans MT" w:hAnsi="Gill Sans MT" w:cs="Arial"/>
          <w:bCs/>
          <w:color w:val="auto"/>
        </w:rPr>
        <w:t xml:space="preserve"> the</w:t>
      </w:r>
      <w:r w:rsidR="00584040" w:rsidRPr="005B77ED">
        <w:rPr>
          <w:rFonts w:ascii="Gill Sans MT" w:hAnsi="Gill Sans MT" w:cs="Arial"/>
          <w:bCs/>
          <w:color w:val="auto"/>
        </w:rPr>
        <w:t xml:space="preserve"> </w:t>
      </w:r>
      <w:r w:rsidRPr="005B77ED">
        <w:rPr>
          <w:rFonts w:ascii="Gill Sans MT" w:hAnsi="Gill Sans MT" w:cs="Arial"/>
          <w:bCs/>
          <w:color w:val="auto"/>
        </w:rPr>
        <w:t xml:space="preserve">ongoing </w:t>
      </w:r>
      <w:r w:rsidR="00584040" w:rsidRPr="005B77ED">
        <w:rPr>
          <w:rFonts w:ascii="Gill Sans MT" w:hAnsi="Gill Sans MT" w:cs="Arial"/>
          <w:bCs/>
          <w:color w:val="auto"/>
        </w:rPr>
        <w:t xml:space="preserve">Ebola </w:t>
      </w:r>
      <w:r w:rsidR="0060370E" w:rsidRPr="005B77ED">
        <w:rPr>
          <w:rFonts w:ascii="Gill Sans MT" w:hAnsi="Gill Sans MT" w:cs="Arial"/>
          <w:bCs/>
          <w:color w:val="auto"/>
        </w:rPr>
        <w:t>Virus Disease</w:t>
      </w:r>
      <w:r w:rsidR="00584040" w:rsidRPr="005B77ED">
        <w:rPr>
          <w:rFonts w:ascii="Gill Sans MT" w:hAnsi="Gill Sans MT" w:cs="Arial"/>
          <w:bCs/>
          <w:color w:val="auto"/>
        </w:rPr>
        <w:t xml:space="preserve"> (EVD)</w:t>
      </w:r>
      <w:r w:rsidRPr="005B77ED">
        <w:rPr>
          <w:rFonts w:ascii="Gill Sans MT" w:hAnsi="Gill Sans MT" w:cs="Arial"/>
          <w:bCs/>
          <w:color w:val="auto"/>
        </w:rPr>
        <w:t xml:space="preserve"> outbreak in DRC, </w:t>
      </w:r>
      <w:r w:rsidR="00B87F70">
        <w:rPr>
          <w:rFonts w:ascii="Gill Sans MT" w:hAnsi="Gill Sans MT" w:cs="Arial"/>
          <w:bCs/>
          <w:color w:val="auto"/>
        </w:rPr>
        <w:t>c</w:t>
      </w:r>
      <w:r w:rsidR="0060370E" w:rsidRPr="005B77ED">
        <w:rPr>
          <w:rFonts w:ascii="Gill Sans MT" w:hAnsi="Gill Sans MT" w:cs="Arial"/>
          <w:bCs/>
          <w:color w:val="auto"/>
        </w:rPr>
        <w:t>urrent risks, what has been done and Response Plan</w:t>
      </w:r>
      <w:r w:rsidR="00B87F70">
        <w:rPr>
          <w:rFonts w:ascii="Gill Sans MT" w:hAnsi="Gill Sans MT" w:cs="Arial"/>
          <w:bCs/>
          <w:color w:val="auto"/>
        </w:rPr>
        <w:t>s</w:t>
      </w:r>
      <w:r w:rsidR="0060370E" w:rsidRPr="005B77ED">
        <w:rPr>
          <w:rFonts w:ascii="Gill Sans MT" w:hAnsi="Gill Sans MT" w:cs="Arial"/>
          <w:bCs/>
          <w:color w:val="auto"/>
        </w:rPr>
        <w:t xml:space="preserve">. </w:t>
      </w:r>
      <w:r w:rsidRPr="005B77ED">
        <w:rPr>
          <w:rFonts w:ascii="Gill Sans MT" w:hAnsi="Gill Sans MT" w:cs="Arial"/>
          <w:bCs/>
          <w:color w:val="auto"/>
        </w:rPr>
        <w:t xml:space="preserve">He warned members that EVD </w:t>
      </w:r>
      <w:r w:rsidR="00C84A12" w:rsidRPr="005B77ED">
        <w:rPr>
          <w:rFonts w:ascii="Gill Sans MT" w:hAnsi="Gill Sans MT" w:cs="Arial"/>
          <w:bCs/>
          <w:color w:val="auto"/>
        </w:rPr>
        <w:t>is deadly</w:t>
      </w:r>
      <w:r w:rsidRPr="005B77ED">
        <w:rPr>
          <w:rFonts w:ascii="Gill Sans MT" w:hAnsi="Gill Sans MT" w:cs="Arial"/>
          <w:bCs/>
          <w:color w:val="auto"/>
        </w:rPr>
        <w:t xml:space="preserve"> with a case </w:t>
      </w:r>
      <w:r w:rsidR="00F26E4F" w:rsidRPr="005B77ED">
        <w:rPr>
          <w:rFonts w:ascii="Gill Sans MT" w:hAnsi="Gill Sans MT" w:cs="Arial"/>
          <w:bCs/>
          <w:color w:val="auto"/>
        </w:rPr>
        <w:t xml:space="preserve">fatality rate of </w:t>
      </w:r>
      <w:r w:rsidR="00944766" w:rsidRPr="005B77ED">
        <w:rPr>
          <w:rFonts w:ascii="Gill Sans MT" w:hAnsi="Gill Sans MT" w:cs="Arial"/>
          <w:bCs/>
          <w:color w:val="auto"/>
        </w:rPr>
        <w:t>over 80%</w:t>
      </w:r>
      <w:r w:rsidR="00F26E4F" w:rsidRPr="005B77ED">
        <w:rPr>
          <w:rFonts w:ascii="Gill Sans MT" w:hAnsi="Gill Sans MT" w:cs="Arial"/>
          <w:bCs/>
          <w:color w:val="auto"/>
        </w:rPr>
        <w:t xml:space="preserve">. He mentioned various </w:t>
      </w:r>
      <w:r w:rsidR="00F26E4F" w:rsidRPr="005B77ED">
        <w:rPr>
          <w:rFonts w:ascii="Gill Sans MT" w:eastAsia="Times New Roman" w:hAnsi="Gill Sans MT" w:cs="Arial"/>
          <w:color w:val="auto"/>
        </w:rPr>
        <w:t>group of viruses within the genus </w:t>
      </w:r>
      <w:r w:rsidR="00F26E4F" w:rsidRPr="005B77ED">
        <w:rPr>
          <w:rFonts w:ascii="Gill Sans MT" w:eastAsia="Times New Roman" w:hAnsi="Gill Sans MT" w:cs="Arial"/>
          <w:i/>
          <w:iCs/>
          <w:color w:val="auto"/>
        </w:rPr>
        <w:t>Ebolavirus</w:t>
      </w:r>
      <w:r w:rsidR="00F26E4F" w:rsidRPr="005B77ED">
        <w:rPr>
          <w:rFonts w:ascii="Gill Sans MT" w:eastAsia="Times New Roman" w:hAnsi="Gill Sans MT" w:cs="Arial"/>
          <w:color w:val="auto"/>
        </w:rPr>
        <w:t>: Ebola virus (species </w:t>
      </w:r>
      <w:r w:rsidR="00F26E4F" w:rsidRPr="005B77ED">
        <w:rPr>
          <w:rFonts w:ascii="Gill Sans MT" w:eastAsia="Times New Roman" w:hAnsi="Gill Sans MT" w:cs="Arial"/>
          <w:i/>
          <w:iCs/>
          <w:color w:val="auto"/>
        </w:rPr>
        <w:t>Zaire ebolavirus</w:t>
      </w:r>
      <w:r w:rsidR="00F26E4F" w:rsidRPr="005B77ED">
        <w:rPr>
          <w:rFonts w:ascii="Gill Sans MT" w:eastAsia="Times New Roman" w:hAnsi="Gill Sans MT" w:cs="Arial"/>
          <w:color w:val="auto"/>
        </w:rPr>
        <w:t>), Sudan virus (species </w:t>
      </w:r>
      <w:r w:rsidR="00F26E4F" w:rsidRPr="005B77ED">
        <w:rPr>
          <w:rFonts w:ascii="Gill Sans MT" w:eastAsia="Times New Roman" w:hAnsi="Gill Sans MT" w:cs="Arial"/>
          <w:i/>
          <w:iCs/>
          <w:color w:val="auto"/>
        </w:rPr>
        <w:t>Sudan ebolavirus</w:t>
      </w:r>
      <w:r w:rsidR="00F26E4F" w:rsidRPr="005B77ED">
        <w:rPr>
          <w:rFonts w:ascii="Gill Sans MT" w:eastAsia="Times New Roman" w:hAnsi="Gill Sans MT" w:cs="Arial"/>
          <w:color w:val="auto"/>
        </w:rPr>
        <w:t xml:space="preserve">), </w:t>
      </w:r>
      <w:proofErr w:type="spellStart"/>
      <w:r w:rsidR="00F26E4F" w:rsidRPr="005B77ED">
        <w:rPr>
          <w:rFonts w:ascii="Gill Sans MT" w:eastAsia="Times New Roman" w:hAnsi="Gill Sans MT" w:cs="Arial"/>
          <w:color w:val="auto"/>
        </w:rPr>
        <w:t>Taï</w:t>
      </w:r>
      <w:proofErr w:type="spellEnd"/>
      <w:r w:rsidR="00F26E4F" w:rsidRPr="005B77ED">
        <w:rPr>
          <w:rFonts w:ascii="Gill Sans MT" w:eastAsia="Times New Roman" w:hAnsi="Gill Sans MT" w:cs="Arial"/>
          <w:color w:val="auto"/>
        </w:rPr>
        <w:t xml:space="preserve"> Forest virus (species </w:t>
      </w:r>
      <w:proofErr w:type="spellStart"/>
      <w:r w:rsidR="00F26E4F" w:rsidRPr="005B77ED">
        <w:rPr>
          <w:rFonts w:ascii="Gill Sans MT" w:eastAsia="Times New Roman" w:hAnsi="Gill Sans MT" w:cs="Arial"/>
          <w:i/>
          <w:iCs/>
          <w:color w:val="auto"/>
        </w:rPr>
        <w:t>Taï</w:t>
      </w:r>
      <w:proofErr w:type="spellEnd"/>
      <w:r w:rsidR="00F26E4F" w:rsidRPr="005B77ED">
        <w:rPr>
          <w:rFonts w:ascii="Gill Sans MT" w:eastAsia="Times New Roman" w:hAnsi="Gill Sans MT" w:cs="Arial"/>
          <w:i/>
          <w:iCs/>
          <w:color w:val="auto"/>
        </w:rPr>
        <w:t xml:space="preserve"> Forest ebolavirus</w:t>
      </w:r>
      <w:r w:rsidR="00F26E4F" w:rsidRPr="005B77ED">
        <w:rPr>
          <w:rFonts w:ascii="Gill Sans MT" w:eastAsia="Times New Roman" w:hAnsi="Gill Sans MT" w:cs="Arial"/>
          <w:color w:val="auto"/>
        </w:rPr>
        <w:t>, formerly </w:t>
      </w:r>
      <w:r w:rsidR="00F26E4F" w:rsidRPr="005B77ED">
        <w:rPr>
          <w:rFonts w:ascii="Gill Sans MT" w:eastAsia="Times New Roman" w:hAnsi="Gill Sans MT" w:cs="Arial"/>
          <w:i/>
          <w:iCs/>
          <w:color w:val="auto"/>
        </w:rPr>
        <w:t>Côte d’Ivoire ebolavirus</w:t>
      </w:r>
      <w:r w:rsidR="00F26E4F" w:rsidRPr="005B77ED">
        <w:rPr>
          <w:rFonts w:ascii="Gill Sans MT" w:eastAsia="Times New Roman" w:hAnsi="Gill Sans MT" w:cs="Arial"/>
          <w:color w:val="auto"/>
        </w:rPr>
        <w:t>), Bundibugyo virus (species </w:t>
      </w:r>
      <w:r w:rsidR="00F26E4F" w:rsidRPr="005B77ED">
        <w:rPr>
          <w:rFonts w:ascii="Gill Sans MT" w:eastAsia="Times New Roman" w:hAnsi="Gill Sans MT" w:cs="Arial"/>
          <w:i/>
          <w:iCs/>
          <w:color w:val="auto"/>
        </w:rPr>
        <w:t>Bundibugyo ebolavirus</w:t>
      </w:r>
      <w:r w:rsidR="00F26E4F" w:rsidRPr="005B77ED">
        <w:rPr>
          <w:rFonts w:ascii="Gill Sans MT" w:eastAsia="Times New Roman" w:hAnsi="Gill Sans MT" w:cs="Arial"/>
          <w:color w:val="auto"/>
        </w:rPr>
        <w:t>), Reston virus (species </w:t>
      </w:r>
      <w:r w:rsidR="00F26E4F" w:rsidRPr="005B77ED">
        <w:rPr>
          <w:rFonts w:ascii="Gill Sans MT" w:eastAsia="Times New Roman" w:hAnsi="Gill Sans MT" w:cs="Arial"/>
          <w:i/>
          <w:iCs/>
          <w:color w:val="auto"/>
        </w:rPr>
        <w:t>Reston ebolavirus</w:t>
      </w:r>
      <w:r w:rsidR="00F26E4F" w:rsidRPr="005B77ED">
        <w:rPr>
          <w:rFonts w:ascii="Gill Sans MT" w:eastAsia="Times New Roman" w:hAnsi="Gill Sans MT" w:cs="Arial"/>
          <w:color w:val="auto"/>
        </w:rPr>
        <w:t xml:space="preserve">) and </w:t>
      </w:r>
      <w:proofErr w:type="spellStart"/>
      <w:r w:rsidR="00F26E4F" w:rsidRPr="005B77ED">
        <w:rPr>
          <w:rFonts w:ascii="Gill Sans MT" w:eastAsia="Times New Roman" w:hAnsi="Gill Sans MT" w:cs="Arial"/>
          <w:color w:val="auto"/>
        </w:rPr>
        <w:t>Bombali</w:t>
      </w:r>
      <w:proofErr w:type="spellEnd"/>
      <w:r w:rsidR="00F26E4F" w:rsidRPr="005B77ED">
        <w:rPr>
          <w:rFonts w:ascii="Gill Sans MT" w:eastAsia="Times New Roman" w:hAnsi="Gill Sans MT" w:cs="Arial"/>
          <w:color w:val="auto"/>
        </w:rPr>
        <w:t xml:space="preserve"> virus (species </w:t>
      </w:r>
      <w:proofErr w:type="spellStart"/>
      <w:r w:rsidR="00F26E4F" w:rsidRPr="005B77ED">
        <w:rPr>
          <w:rFonts w:ascii="Gill Sans MT" w:eastAsia="Times New Roman" w:hAnsi="Gill Sans MT" w:cs="Arial"/>
          <w:i/>
          <w:iCs/>
          <w:color w:val="auto"/>
        </w:rPr>
        <w:t>Bombali</w:t>
      </w:r>
      <w:proofErr w:type="spellEnd"/>
      <w:r w:rsidR="00F26E4F" w:rsidRPr="005B77ED">
        <w:rPr>
          <w:rFonts w:ascii="Gill Sans MT" w:eastAsia="Times New Roman" w:hAnsi="Gill Sans MT" w:cs="Arial"/>
          <w:i/>
          <w:iCs/>
          <w:color w:val="auto"/>
        </w:rPr>
        <w:t xml:space="preserve"> ebolavirus);</w:t>
      </w:r>
    </w:p>
    <w:p w14:paraId="3B58D43F" w14:textId="77777777" w:rsidR="00F26E4F" w:rsidRPr="005B77ED" w:rsidRDefault="00F26E4F" w:rsidP="005C2A65">
      <w:pPr>
        <w:tabs>
          <w:tab w:val="left" w:pos="9900"/>
        </w:tabs>
        <w:spacing w:after="0"/>
        <w:jc w:val="both"/>
        <w:rPr>
          <w:rFonts w:ascii="Gill Sans MT" w:hAnsi="Gill Sans MT" w:cs="Arial"/>
          <w:bCs/>
          <w:color w:val="auto"/>
        </w:rPr>
      </w:pPr>
    </w:p>
    <w:p w14:paraId="59D341D6" w14:textId="2C355B9B" w:rsidR="005557B8" w:rsidRPr="005B77ED" w:rsidRDefault="00F26E4F" w:rsidP="001F4F03">
      <w:pPr>
        <w:tabs>
          <w:tab w:val="left" w:pos="9900"/>
        </w:tabs>
        <w:jc w:val="both"/>
        <w:rPr>
          <w:rStyle w:val="ilfuvd"/>
          <w:rFonts w:ascii="Gill Sans MT" w:hAnsi="Gill Sans MT" w:cs="Arial"/>
          <w:color w:val="auto"/>
        </w:rPr>
      </w:pPr>
      <w:r w:rsidRPr="005B77ED">
        <w:rPr>
          <w:rStyle w:val="ilfuvd"/>
          <w:rFonts w:ascii="Gill Sans MT" w:hAnsi="Gill Sans MT" w:cs="Arial"/>
          <w:color w:val="auto"/>
        </w:rPr>
        <w:t xml:space="preserve">The </w:t>
      </w:r>
      <w:r w:rsidR="00C84A12" w:rsidRPr="005B77ED">
        <w:rPr>
          <w:rStyle w:val="ilfuvd"/>
          <w:rFonts w:ascii="Gill Sans MT" w:hAnsi="Gill Sans MT" w:cs="Arial"/>
          <w:color w:val="auto"/>
        </w:rPr>
        <w:t xml:space="preserve">index case in the </w:t>
      </w:r>
      <w:r w:rsidRPr="005B77ED">
        <w:rPr>
          <w:rStyle w:val="ilfuvd"/>
          <w:rFonts w:ascii="Gill Sans MT" w:hAnsi="Gill Sans MT" w:cs="Arial"/>
          <w:color w:val="auto"/>
        </w:rPr>
        <w:t xml:space="preserve">current </w:t>
      </w:r>
      <w:r w:rsidRPr="005B77ED">
        <w:rPr>
          <w:rStyle w:val="ilfuvd"/>
          <w:rFonts w:ascii="Gill Sans MT" w:hAnsi="Gill Sans MT" w:cs="Arial"/>
          <w:bCs/>
          <w:color w:val="auto"/>
        </w:rPr>
        <w:t>outbreak</w:t>
      </w:r>
      <w:r w:rsidRPr="005B77ED">
        <w:rPr>
          <w:rStyle w:val="ilfuvd"/>
          <w:rFonts w:ascii="Gill Sans MT" w:hAnsi="Gill Sans MT" w:cs="Arial"/>
          <w:color w:val="auto"/>
        </w:rPr>
        <w:t xml:space="preserve"> in the </w:t>
      </w:r>
      <w:r w:rsidRPr="005B77ED">
        <w:rPr>
          <w:rStyle w:val="ilfuvd"/>
          <w:rFonts w:ascii="Gill Sans MT" w:hAnsi="Gill Sans MT" w:cs="Arial"/>
          <w:bCs/>
          <w:color w:val="auto"/>
        </w:rPr>
        <w:t>DRC</w:t>
      </w:r>
      <w:r w:rsidR="00C84A12" w:rsidRPr="005B77ED">
        <w:rPr>
          <w:rStyle w:val="ilfuvd"/>
          <w:rFonts w:ascii="Gill Sans MT" w:hAnsi="Gill Sans MT" w:cs="Arial"/>
          <w:bCs/>
          <w:color w:val="auto"/>
        </w:rPr>
        <w:t xml:space="preserve"> was</w:t>
      </w:r>
      <w:r w:rsidR="00AB480B" w:rsidRPr="005B77ED">
        <w:rPr>
          <w:rStyle w:val="ilfuvd"/>
          <w:rFonts w:ascii="Gill Sans MT" w:hAnsi="Gill Sans MT" w:cs="Arial"/>
          <w:bCs/>
          <w:color w:val="auto"/>
        </w:rPr>
        <w:t xml:space="preserve"> noticed</w:t>
      </w:r>
      <w:r w:rsidR="00AB2346" w:rsidRPr="005B77ED">
        <w:rPr>
          <w:rStyle w:val="ilfuvd"/>
          <w:rFonts w:ascii="Gill Sans MT" w:hAnsi="Gill Sans MT" w:cs="Arial"/>
          <w:bCs/>
          <w:color w:val="auto"/>
        </w:rPr>
        <w:t xml:space="preserve"> on</w:t>
      </w:r>
      <w:r w:rsidR="00AB2346" w:rsidRPr="005B77ED">
        <w:rPr>
          <w:rStyle w:val="ilfuvd"/>
          <w:rFonts w:ascii="Gill Sans MT" w:hAnsi="Gill Sans MT" w:cs="Arial"/>
          <w:b/>
          <w:bCs/>
          <w:color w:val="auto"/>
        </w:rPr>
        <w:t xml:space="preserve"> </w:t>
      </w:r>
      <w:r w:rsidR="00AB2346" w:rsidRPr="005B77ED">
        <w:rPr>
          <w:rFonts w:ascii="Gill Sans MT" w:hAnsi="Gill Sans MT" w:cs="Arial"/>
          <w:color w:val="auto"/>
        </w:rPr>
        <w:t>May 8</w:t>
      </w:r>
      <w:r w:rsidR="00AB480B" w:rsidRPr="005B77ED">
        <w:rPr>
          <w:rFonts w:ascii="Gill Sans MT" w:hAnsi="Gill Sans MT" w:cs="Arial"/>
          <w:color w:val="auto"/>
        </w:rPr>
        <w:t>, and late</w:t>
      </w:r>
      <w:r w:rsidR="00FE1374">
        <w:rPr>
          <w:rFonts w:ascii="Gill Sans MT" w:hAnsi="Gill Sans MT" w:cs="Arial"/>
          <w:color w:val="auto"/>
        </w:rPr>
        <w:t>r</w:t>
      </w:r>
      <w:r w:rsidR="00AB480B" w:rsidRPr="005B77ED">
        <w:rPr>
          <w:rFonts w:ascii="Gill Sans MT" w:hAnsi="Gill Sans MT" w:cs="Arial"/>
          <w:color w:val="auto"/>
        </w:rPr>
        <w:t xml:space="preserve"> declared on August 1, 2018</w:t>
      </w:r>
      <w:r w:rsidR="00FE1374">
        <w:rPr>
          <w:rFonts w:ascii="Gill Sans MT" w:hAnsi="Gill Sans MT" w:cs="Arial"/>
          <w:color w:val="auto"/>
        </w:rPr>
        <w:t>,</w:t>
      </w:r>
      <w:r w:rsidRPr="005B77ED">
        <w:rPr>
          <w:rStyle w:val="ilfuvd"/>
          <w:rFonts w:ascii="Gill Sans MT" w:hAnsi="Gill Sans MT" w:cs="Arial"/>
          <w:color w:val="auto"/>
        </w:rPr>
        <w:t xml:space="preserve"> </w:t>
      </w:r>
      <w:r w:rsidR="00C84A12" w:rsidRPr="005B77ED">
        <w:rPr>
          <w:rStyle w:val="ilfuvd"/>
          <w:rFonts w:ascii="Gill Sans MT" w:hAnsi="Gill Sans MT" w:cs="Arial"/>
          <w:color w:val="auto"/>
        </w:rPr>
        <w:t xml:space="preserve">as Ebola outbreak. It </w:t>
      </w:r>
      <w:r w:rsidRPr="005B77ED">
        <w:rPr>
          <w:rStyle w:val="ilfuvd"/>
          <w:rFonts w:ascii="Gill Sans MT" w:hAnsi="Gill Sans MT" w:cs="Arial"/>
          <w:color w:val="auto"/>
        </w:rPr>
        <w:t>involves the Zaire strain</w:t>
      </w:r>
      <w:r w:rsidR="00C84A12" w:rsidRPr="005B77ED">
        <w:rPr>
          <w:rStyle w:val="ilfuvd"/>
          <w:rFonts w:ascii="Gill Sans MT" w:hAnsi="Gill Sans MT" w:cs="Arial"/>
          <w:color w:val="auto"/>
        </w:rPr>
        <w:t xml:space="preserve"> of the virus</w:t>
      </w:r>
      <w:r w:rsidRPr="005B77ED">
        <w:rPr>
          <w:rStyle w:val="ilfuvd"/>
          <w:rFonts w:ascii="Gill Sans MT" w:hAnsi="Gill Sans MT" w:cs="Arial"/>
          <w:color w:val="auto"/>
        </w:rPr>
        <w:t xml:space="preserve"> discovered in 1976, the year </w:t>
      </w:r>
      <w:r w:rsidRPr="005B77ED">
        <w:rPr>
          <w:rStyle w:val="ilfuvd"/>
          <w:rFonts w:ascii="Gill Sans MT" w:hAnsi="Gill Sans MT" w:cs="Arial"/>
          <w:bCs/>
          <w:color w:val="auto"/>
        </w:rPr>
        <w:t>Ebola</w:t>
      </w:r>
      <w:r w:rsidRPr="005B77ED">
        <w:rPr>
          <w:rStyle w:val="ilfuvd"/>
          <w:rFonts w:ascii="Gill Sans MT" w:hAnsi="Gill Sans MT" w:cs="Arial"/>
          <w:color w:val="auto"/>
        </w:rPr>
        <w:t xml:space="preserve"> was first identified in what was then Zaire (now the Democratic Republic of the </w:t>
      </w:r>
      <w:r w:rsidRPr="005B77ED">
        <w:rPr>
          <w:rStyle w:val="ilfuvd"/>
          <w:rFonts w:ascii="Gill Sans MT" w:hAnsi="Gill Sans MT" w:cs="Arial"/>
          <w:bCs/>
          <w:color w:val="auto"/>
        </w:rPr>
        <w:t>Congo</w:t>
      </w:r>
      <w:r w:rsidRPr="005B77ED">
        <w:rPr>
          <w:rStyle w:val="ilfuvd"/>
          <w:rFonts w:ascii="Gill Sans MT" w:hAnsi="Gill Sans MT" w:cs="Arial"/>
          <w:color w:val="auto"/>
        </w:rPr>
        <w:t xml:space="preserve">). </w:t>
      </w:r>
      <w:r w:rsidR="00C84A12" w:rsidRPr="005B77ED">
        <w:rPr>
          <w:rStyle w:val="ilfuvd"/>
          <w:rFonts w:ascii="Gill Sans MT" w:hAnsi="Gill Sans MT" w:cs="Arial"/>
          <w:color w:val="auto"/>
        </w:rPr>
        <w:t>The 2018 Ebola outbreak is the 10</w:t>
      </w:r>
      <w:proofErr w:type="gramStart"/>
      <w:r w:rsidR="00F06944" w:rsidRPr="005B77ED">
        <w:rPr>
          <w:rStyle w:val="ilfuvd"/>
          <w:rFonts w:ascii="Gill Sans MT" w:hAnsi="Gill Sans MT" w:cs="Arial"/>
          <w:color w:val="auto"/>
          <w:vertAlign w:val="superscript"/>
        </w:rPr>
        <w:t xml:space="preserve">th </w:t>
      </w:r>
      <w:r w:rsidR="00F06944">
        <w:rPr>
          <w:rStyle w:val="ilfuvd"/>
          <w:rFonts w:ascii="Gill Sans MT" w:hAnsi="Gill Sans MT" w:cs="Arial"/>
          <w:color w:val="auto"/>
          <w:vertAlign w:val="superscript"/>
        </w:rPr>
        <w:t xml:space="preserve"> </w:t>
      </w:r>
      <w:r w:rsidR="00F06944">
        <w:rPr>
          <w:rStyle w:val="ilfuvd"/>
          <w:rFonts w:ascii="Gill Sans MT" w:hAnsi="Gill Sans MT" w:cs="Arial"/>
          <w:color w:val="auto"/>
        </w:rPr>
        <w:t>in</w:t>
      </w:r>
      <w:proofErr w:type="gramEnd"/>
      <w:r w:rsidR="00F06944">
        <w:rPr>
          <w:rStyle w:val="ilfuvd"/>
          <w:rFonts w:ascii="Gill Sans MT" w:hAnsi="Gill Sans MT" w:cs="Arial"/>
          <w:color w:val="auto"/>
        </w:rPr>
        <w:t xml:space="preserve"> </w:t>
      </w:r>
      <w:r w:rsidR="00AB480B" w:rsidRPr="005B77ED">
        <w:rPr>
          <w:rStyle w:val="ilfuvd"/>
          <w:rFonts w:ascii="Gill Sans MT" w:hAnsi="Gill Sans MT" w:cs="Arial"/>
          <w:color w:val="auto"/>
        </w:rPr>
        <w:t>the DRC</w:t>
      </w:r>
      <w:r w:rsidRPr="005B77ED">
        <w:rPr>
          <w:rStyle w:val="ilfuvd"/>
          <w:rFonts w:ascii="Gill Sans MT" w:hAnsi="Gill Sans MT" w:cs="Arial"/>
          <w:color w:val="auto"/>
        </w:rPr>
        <w:t xml:space="preserve"> since Ebola was </w:t>
      </w:r>
      <w:r w:rsidR="00E73C1B" w:rsidRPr="005B77ED">
        <w:rPr>
          <w:rStyle w:val="ilfuvd"/>
          <w:rFonts w:ascii="Gill Sans MT" w:hAnsi="Gill Sans MT" w:cs="Arial"/>
          <w:color w:val="auto"/>
        </w:rPr>
        <w:t>discovered</w:t>
      </w:r>
      <w:r w:rsidRPr="005B77ED">
        <w:rPr>
          <w:rStyle w:val="ilfuvd"/>
          <w:rFonts w:ascii="Gill Sans MT" w:hAnsi="Gill Sans MT" w:cs="Arial"/>
          <w:color w:val="auto"/>
        </w:rPr>
        <w:t xml:space="preserve"> in the then Zaire;</w:t>
      </w:r>
    </w:p>
    <w:p w14:paraId="18919D7D" w14:textId="77777777" w:rsidR="00C84A12" w:rsidRPr="005B77ED" w:rsidRDefault="007C5F2E" w:rsidP="001F4F03">
      <w:pPr>
        <w:tabs>
          <w:tab w:val="left" w:pos="9900"/>
        </w:tabs>
        <w:jc w:val="both"/>
        <w:rPr>
          <w:rStyle w:val="ilfuvd"/>
          <w:rFonts w:ascii="Gill Sans MT" w:hAnsi="Gill Sans MT" w:cs="Arial"/>
          <w:b/>
          <w:bCs/>
          <w:color w:val="auto"/>
        </w:rPr>
      </w:pPr>
      <w:r w:rsidRPr="005B77ED">
        <w:rPr>
          <w:rFonts w:ascii="Gill Sans MT" w:hAnsi="Gill Sans MT"/>
          <w:noProof/>
        </w:rPr>
        <w:drawing>
          <wp:anchor distT="0" distB="0" distL="114300" distR="114300" simplePos="0" relativeHeight="251696128" behindDoc="1" locked="0" layoutInCell="1" allowOverlap="1" wp14:anchorId="2C4F56DF" wp14:editId="7AC46A45">
            <wp:simplePos x="0" y="0"/>
            <wp:positionH relativeFrom="margin">
              <wp:align>left</wp:align>
            </wp:positionH>
            <wp:positionV relativeFrom="paragraph">
              <wp:posOffset>186055</wp:posOffset>
            </wp:positionV>
            <wp:extent cx="6029325" cy="3086100"/>
            <wp:effectExtent l="0" t="0" r="9525" b="0"/>
            <wp:wrapTight wrapText="bothSides">
              <wp:wrapPolygon edited="0">
                <wp:start x="0" y="0"/>
                <wp:lineTo x="0" y="21467"/>
                <wp:lineTo x="21566" y="21467"/>
                <wp:lineTo x="21566"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32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A12" w:rsidRPr="005B77ED">
        <w:rPr>
          <w:rStyle w:val="ilfuvd"/>
          <w:rFonts w:ascii="Gill Sans MT" w:hAnsi="Gill Sans MT" w:cs="Arial"/>
          <w:b/>
          <w:color w:val="auto"/>
        </w:rPr>
        <w:t xml:space="preserve">Map of North Kivu and </w:t>
      </w:r>
      <w:proofErr w:type="spellStart"/>
      <w:r w:rsidR="00C84A12" w:rsidRPr="005B77ED">
        <w:rPr>
          <w:rStyle w:val="ilfuvd"/>
          <w:rFonts w:ascii="Gill Sans MT" w:hAnsi="Gill Sans MT" w:cs="Arial"/>
          <w:b/>
          <w:color w:val="auto"/>
        </w:rPr>
        <w:t>Ituri</w:t>
      </w:r>
      <w:proofErr w:type="spellEnd"/>
      <w:r w:rsidR="00C84A12" w:rsidRPr="005B77ED">
        <w:rPr>
          <w:rStyle w:val="ilfuvd"/>
          <w:rFonts w:ascii="Gill Sans MT" w:hAnsi="Gill Sans MT" w:cs="Arial"/>
          <w:b/>
          <w:color w:val="auto"/>
        </w:rPr>
        <w:t xml:space="preserve"> regions of DRC</w:t>
      </w:r>
      <w:r w:rsidRPr="005B77ED">
        <w:rPr>
          <w:rStyle w:val="ilfuvd"/>
          <w:rFonts w:ascii="Gill Sans MT" w:hAnsi="Gill Sans MT" w:cs="Arial"/>
          <w:b/>
          <w:color w:val="auto"/>
        </w:rPr>
        <w:t xml:space="preserve"> showing badly Hit district by the EVD</w:t>
      </w:r>
    </w:p>
    <w:p w14:paraId="255389B9" w14:textId="77777777" w:rsidR="00C84A12" w:rsidRPr="005B77ED" w:rsidRDefault="00447A05" w:rsidP="00C84A12">
      <w:pPr>
        <w:pStyle w:val="ListParagraph"/>
        <w:tabs>
          <w:tab w:val="left" w:pos="9900"/>
        </w:tabs>
        <w:spacing w:after="0"/>
        <w:ind w:left="0"/>
        <w:jc w:val="both"/>
        <w:rPr>
          <w:rFonts w:ascii="Gill Sans MT" w:hAnsi="Gill Sans MT" w:cs="Arial"/>
          <w:color w:val="auto"/>
        </w:rPr>
      </w:pPr>
      <w:r w:rsidRPr="005B77ED">
        <w:rPr>
          <w:rStyle w:val="ilfuvd"/>
          <w:rFonts w:ascii="Gill Sans MT" w:hAnsi="Gill Sans MT" w:cs="Arial"/>
          <w:color w:val="auto"/>
        </w:rPr>
        <w:t xml:space="preserve">The first </w:t>
      </w:r>
      <w:r w:rsidR="00824A51" w:rsidRPr="005B77ED">
        <w:rPr>
          <w:rStyle w:val="ilfuvd"/>
          <w:rFonts w:ascii="Gill Sans MT" w:hAnsi="Gill Sans MT" w:cs="Arial"/>
          <w:color w:val="auto"/>
        </w:rPr>
        <w:t>case</w:t>
      </w:r>
      <w:r w:rsidR="00C84A12" w:rsidRPr="005B77ED">
        <w:rPr>
          <w:rStyle w:val="ilfuvd"/>
          <w:rFonts w:ascii="Gill Sans MT" w:hAnsi="Gill Sans MT" w:cs="Arial"/>
          <w:color w:val="auto"/>
        </w:rPr>
        <w:t xml:space="preserve"> of EVD</w:t>
      </w:r>
      <w:r w:rsidR="00824A51" w:rsidRPr="005B77ED">
        <w:rPr>
          <w:rStyle w:val="ilfuvd"/>
          <w:rFonts w:ascii="Gill Sans MT" w:hAnsi="Gill Sans MT" w:cs="Arial"/>
          <w:color w:val="auto"/>
        </w:rPr>
        <w:t xml:space="preserve"> was reported</w:t>
      </w:r>
      <w:r w:rsidR="00F26E4F" w:rsidRPr="005B77ED">
        <w:rPr>
          <w:rStyle w:val="ilfuvd"/>
          <w:rFonts w:ascii="Gill Sans MT" w:hAnsi="Gill Sans MT" w:cs="Arial"/>
          <w:color w:val="auto"/>
        </w:rPr>
        <w:t xml:space="preserve"> </w:t>
      </w:r>
      <w:r w:rsidRPr="005B77ED">
        <w:rPr>
          <w:rFonts w:ascii="Gill Sans MT" w:hAnsi="Gill Sans MT" w:cs="Arial"/>
          <w:color w:val="auto"/>
        </w:rPr>
        <w:t>in North Kivu Province</w:t>
      </w:r>
      <w:r w:rsidR="00B84DF8" w:rsidRPr="005B77ED">
        <w:rPr>
          <w:rFonts w:ascii="Gill Sans MT" w:hAnsi="Gill Sans MT" w:cs="Arial"/>
          <w:color w:val="auto"/>
        </w:rPr>
        <w:t xml:space="preserve"> and later in the </w:t>
      </w:r>
      <w:proofErr w:type="spellStart"/>
      <w:r w:rsidR="00B84DF8" w:rsidRPr="005B77ED">
        <w:rPr>
          <w:rFonts w:ascii="Gill Sans MT" w:hAnsi="Gill Sans MT" w:cs="Arial"/>
          <w:color w:val="auto"/>
        </w:rPr>
        <w:t>Ituri</w:t>
      </w:r>
      <w:proofErr w:type="spellEnd"/>
      <w:r w:rsidR="00B84DF8" w:rsidRPr="005B77ED">
        <w:rPr>
          <w:rFonts w:ascii="Gill Sans MT" w:hAnsi="Gill Sans MT" w:cs="Arial"/>
          <w:color w:val="auto"/>
        </w:rPr>
        <w:t xml:space="preserve"> Region. </w:t>
      </w:r>
    </w:p>
    <w:p w14:paraId="10D7325C" w14:textId="77777777" w:rsidR="007C5F2E" w:rsidRPr="005B77ED" w:rsidRDefault="00C84A12" w:rsidP="00C84A12">
      <w:pPr>
        <w:pStyle w:val="ListParagraph"/>
        <w:tabs>
          <w:tab w:val="left" w:pos="9900"/>
        </w:tabs>
        <w:spacing w:after="0"/>
        <w:ind w:left="0"/>
        <w:jc w:val="both"/>
        <w:rPr>
          <w:rFonts w:ascii="Gill Sans MT" w:hAnsi="Gill Sans MT" w:cs="Arial"/>
          <w:color w:val="auto"/>
        </w:rPr>
      </w:pPr>
      <w:r w:rsidRPr="005B77ED">
        <w:rPr>
          <w:rFonts w:ascii="Gill Sans MT" w:hAnsi="Gill Sans MT" w:cs="Arial"/>
          <w:color w:val="auto"/>
        </w:rPr>
        <w:t xml:space="preserve">By the time of the </w:t>
      </w:r>
      <w:r w:rsidR="00B13DC9" w:rsidRPr="005B77ED">
        <w:rPr>
          <w:rFonts w:ascii="Gill Sans MT" w:hAnsi="Gill Sans MT" w:cs="Arial"/>
          <w:color w:val="auto"/>
        </w:rPr>
        <w:t>cross-border</w:t>
      </w:r>
      <w:r w:rsidRPr="005B77ED">
        <w:rPr>
          <w:rFonts w:ascii="Gill Sans MT" w:hAnsi="Gill Sans MT" w:cs="Arial"/>
          <w:color w:val="auto"/>
        </w:rPr>
        <w:t xml:space="preserve"> </w:t>
      </w:r>
      <w:r w:rsidR="007C5F2E" w:rsidRPr="005B77ED">
        <w:rPr>
          <w:rFonts w:ascii="Gill Sans MT" w:hAnsi="Gill Sans MT" w:cs="Arial"/>
          <w:color w:val="auto"/>
        </w:rPr>
        <w:t xml:space="preserve">meeting, a total of </w:t>
      </w:r>
      <w:r w:rsidR="009F4898" w:rsidRPr="005B77ED">
        <w:rPr>
          <w:rFonts w:ascii="Gill Sans MT" w:hAnsi="Gill Sans MT" w:cs="Arial"/>
          <w:color w:val="auto"/>
        </w:rPr>
        <w:t>149</w:t>
      </w:r>
      <w:r w:rsidR="007C5F2E" w:rsidRPr="005B77ED">
        <w:rPr>
          <w:rFonts w:ascii="Gill Sans MT" w:hAnsi="Gill Sans MT" w:cs="Arial"/>
          <w:color w:val="auto"/>
        </w:rPr>
        <w:t xml:space="preserve"> cases have </w:t>
      </w:r>
      <w:r w:rsidR="00B13DC9">
        <w:rPr>
          <w:rFonts w:ascii="Gill Sans MT" w:hAnsi="Gill Sans MT" w:cs="Arial"/>
          <w:color w:val="auto"/>
        </w:rPr>
        <w:t xml:space="preserve">been </w:t>
      </w:r>
      <w:r w:rsidR="009F4898" w:rsidRPr="005B77ED">
        <w:rPr>
          <w:rFonts w:ascii="Gill Sans MT" w:hAnsi="Gill Sans MT" w:cs="Arial"/>
          <w:color w:val="auto"/>
        </w:rPr>
        <w:t xml:space="preserve">reported </w:t>
      </w:r>
      <w:r w:rsidR="007C5F2E" w:rsidRPr="005B77ED">
        <w:rPr>
          <w:rFonts w:ascii="Gill Sans MT" w:hAnsi="Gill Sans MT" w:cs="Arial"/>
          <w:color w:val="auto"/>
        </w:rPr>
        <w:t xml:space="preserve">and 118 </w:t>
      </w:r>
      <w:r w:rsidR="009F4898" w:rsidRPr="005B77ED">
        <w:rPr>
          <w:rFonts w:ascii="Gill Sans MT" w:hAnsi="Gill Sans MT" w:cs="Arial"/>
          <w:color w:val="auto"/>
        </w:rPr>
        <w:t xml:space="preserve">confirmed </w:t>
      </w:r>
      <w:r w:rsidR="007C5F2E" w:rsidRPr="005B77ED">
        <w:rPr>
          <w:rFonts w:ascii="Gill Sans MT" w:hAnsi="Gill Sans MT" w:cs="Arial"/>
          <w:color w:val="auto"/>
        </w:rPr>
        <w:t>EV</w:t>
      </w:r>
      <w:r w:rsidR="00B13DC9">
        <w:rPr>
          <w:rFonts w:ascii="Gill Sans MT" w:hAnsi="Gill Sans MT" w:cs="Arial"/>
          <w:color w:val="auto"/>
        </w:rPr>
        <w:t>D</w:t>
      </w:r>
      <w:r w:rsidR="007C5F2E" w:rsidRPr="005B77ED">
        <w:rPr>
          <w:rFonts w:ascii="Gill Sans MT" w:hAnsi="Gill Sans MT" w:cs="Arial"/>
          <w:color w:val="auto"/>
        </w:rPr>
        <w:t xml:space="preserve"> </w:t>
      </w:r>
      <w:r w:rsidR="009F4898" w:rsidRPr="005B77ED">
        <w:rPr>
          <w:rFonts w:ascii="Gill Sans MT" w:hAnsi="Gill Sans MT" w:cs="Arial"/>
          <w:color w:val="auto"/>
        </w:rPr>
        <w:t xml:space="preserve">and </w:t>
      </w:r>
      <w:r w:rsidR="007C5F2E" w:rsidRPr="005B77ED">
        <w:rPr>
          <w:rFonts w:ascii="Gill Sans MT" w:hAnsi="Gill Sans MT" w:cs="Arial"/>
          <w:color w:val="auto"/>
        </w:rPr>
        <w:t xml:space="preserve">31 were under observation. </w:t>
      </w:r>
    </w:p>
    <w:p w14:paraId="2AB3B715" w14:textId="77777777" w:rsidR="00B13DC9" w:rsidRDefault="00B13DC9" w:rsidP="001F4F03">
      <w:pPr>
        <w:pStyle w:val="ListParagraph"/>
        <w:tabs>
          <w:tab w:val="left" w:pos="9900"/>
        </w:tabs>
        <w:ind w:left="0"/>
        <w:jc w:val="both"/>
        <w:rPr>
          <w:rFonts w:ascii="Gill Sans MT" w:hAnsi="Gill Sans MT" w:cs="Arial"/>
          <w:color w:val="auto"/>
        </w:rPr>
      </w:pPr>
    </w:p>
    <w:p w14:paraId="4B837B4B" w14:textId="77777777" w:rsidR="001F4F03" w:rsidRPr="005B77ED" w:rsidRDefault="007C5F2E" w:rsidP="001F4F03">
      <w:pPr>
        <w:pStyle w:val="ListParagraph"/>
        <w:tabs>
          <w:tab w:val="left" w:pos="9900"/>
        </w:tabs>
        <w:ind w:left="0"/>
        <w:jc w:val="both"/>
        <w:rPr>
          <w:rFonts w:ascii="Gill Sans MT" w:hAnsi="Gill Sans MT" w:cs="Arial"/>
          <w:bCs/>
          <w:color w:val="auto"/>
          <w:lang w:val="fr-FR"/>
        </w:rPr>
      </w:pPr>
      <w:r w:rsidRPr="005B77ED">
        <w:rPr>
          <w:rFonts w:ascii="Gill Sans MT" w:hAnsi="Gill Sans MT" w:cs="Arial"/>
          <w:color w:val="auto"/>
        </w:rPr>
        <w:t>The b</w:t>
      </w:r>
      <w:r w:rsidR="009F4898" w:rsidRPr="005B77ED">
        <w:rPr>
          <w:rFonts w:ascii="Gill Sans MT" w:hAnsi="Gill Sans MT" w:cs="Arial"/>
          <w:color w:val="auto"/>
        </w:rPr>
        <w:t xml:space="preserve">adly hit </w:t>
      </w:r>
      <w:r w:rsidRPr="005B77ED">
        <w:rPr>
          <w:rFonts w:ascii="Gill Sans MT" w:hAnsi="Gill Sans MT" w:cs="Arial"/>
          <w:color w:val="auto"/>
        </w:rPr>
        <w:t xml:space="preserve">districts include; </w:t>
      </w:r>
      <w:proofErr w:type="spellStart"/>
      <w:r w:rsidR="009F4898" w:rsidRPr="005B77ED">
        <w:rPr>
          <w:rFonts w:ascii="Gill Sans MT" w:hAnsi="Gill Sans MT" w:cs="Arial"/>
          <w:bCs/>
          <w:color w:val="auto"/>
          <w:lang w:val="fr-FR"/>
        </w:rPr>
        <w:t>Mabalako</w:t>
      </w:r>
      <w:proofErr w:type="spellEnd"/>
      <w:r w:rsidR="009F4898" w:rsidRPr="005B77ED">
        <w:rPr>
          <w:rFonts w:ascii="Gill Sans MT" w:eastAsiaTheme="minorEastAsia" w:hAnsi="Gill Sans MT" w:cs="Arial"/>
          <w:color w:val="auto"/>
          <w:kern w:val="24"/>
          <w:lang w:val="fr-FR"/>
        </w:rPr>
        <w:t xml:space="preserve">, </w:t>
      </w:r>
      <w:r w:rsidR="009F4898" w:rsidRPr="005B77ED">
        <w:rPr>
          <w:rFonts w:ascii="Gill Sans MT" w:eastAsiaTheme="minorEastAsia" w:hAnsi="Gill Sans MT" w:cs="Arial"/>
          <w:bCs/>
          <w:color w:val="auto"/>
          <w:kern w:val="24"/>
          <w:lang w:val="fr-FR"/>
        </w:rPr>
        <w:t>Beni</w:t>
      </w:r>
      <w:r w:rsidR="00D36A0A" w:rsidRPr="005B77ED">
        <w:rPr>
          <w:rFonts w:ascii="Gill Sans MT" w:eastAsiaTheme="minorEastAsia" w:hAnsi="Gill Sans MT" w:cs="Arial"/>
          <w:bCs/>
          <w:color w:val="auto"/>
          <w:kern w:val="24"/>
          <w:lang w:val="fr-FR"/>
        </w:rPr>
        <w:t xml:space="preserve">, </w:t>
      </w:r>
      <w:proofErr w:type="spellStart"/>
      <w:r w:rsidR="009F4898" w:rsidRPr="005B77ED">
        <w:rPr>
          <w:rFonts w:ascii="Gill Sans MT" w:hAnsi="Gill Sans MT" w:cs="Arial"/>
          <w:bCs/>
          <w:color w:val="auto"/>
          <w:lang w:val="fr-FR"/>
        </w:rPr>
        <w:t>Oicha</w:t>
      </w:r>
      <w:proofErr w:type="spellEnd"/>
      <w:r w:rsidR="00D36A0A" w:rsidRPr="005B77ED">
        <w:rPr>
          <w:rFonts w:ascii="Gill Sans MT" w:hAnsi="Gill Sans MT" w:cs="Arial"/>
          <w:bCs/>
          <w:color w:val="auto"/>
          <w:lang w:val="fr-FR"/>
        </w:rPr>
        <w:t xml:space="preserve">, </w:t>
      </w:r>
      <w:proofErr w:type="spellStart"/>
      <w:r w:rsidR="00D36A0A" w:rsidRPr="005B77ED">
        <w:rPr>
          <w:rFonts w:ascii="Gill Sans MT" w:hAnsi="Gill Sans MT" w:cs="Arial"/>
          <w:bCs/>
          <w:color w:val="auto"/>
          <w:lang w:val="fr-FR"/>
        </w:rPr>
        <w:t>Musienene</w:t>
      </w:r>
      <w:proofErr w:type="spellEnd"/>
      <w:r w:rsidR="00D36A0A" w:rsidRPr="005B77ED">
        <w:rPr>
          <w:rFonts w:ascii="Gill Sans MT" w:hAnsi="Gill Sans MT" w:cs="Arial"/>
          <w:bCs/>
          <w:color w:val="auto"/>
          <w:lang w:val="fr-FR"/>
        </w:rPr>
        <w:t xml:space="preserve">, </w:t>
      </w:r>
      <w:proofErr w:type="spellStart"/>
      <w:r w:rsidR="00D36A0A" w:rsidRPr="005B77ED">
        <w:rPr>
          <w:rFonts w:ascii="Gill Sans MT" w:hAnsi="Gill Sans MT" w:cs="Arial"/>
          <w:bCs/>
          <w:color w:val="auto"/>
          <w:lang w:val="fr-FR"/>
        </w:rPr>
        <w:t>Masereka</w:t>
      </w:r>
      <w:proofErr w:type="spellEnd"/>
      <w:r w:rsidR="00D36A0A" w:rsidRPr="005B77ED">
        <w:rPr>
          <w:rFonts w:ascii="Gill Sans MT" w:hAnsi="Gill Sans MT" w:cs="Arial"/>
          <w:bCs/>
          <w:color w:val="auto"/>
          <w:lang w:val="fr-FR"/>
        </w:rPr>
        <w:t xml:space="preserve">, </w:t>
      </w:r>
      <w:proofErr w:type="spellStart"/>
      <w:r w:rsidR="00D36A0A" w:rsidRPr="005B77ED">
        <w:rPr>
          <w:rFonts w:ascii="Gill Sans MT" w:hAnsi="Gill Sans MT" w:cs="Arial"/>
          <w:bCs/>
          <w:color w:val="auto"/>
          <w:lang w:val="fr-FR"/>
        </w:rPr>
        <w:t>Butembo</w:t>
      </w:r>
      <w:proofErr w:type="spellEnd"/>
      <w:r w:rsidR="00D36A0A" w:rsidRPr="005B77ED">
        <w:rPr>
          <w:rFonts w:ascii="Gill Sans MT" w:hAnsi="Gill Sans MT" w:cs="Arial"/>
          <w:bCs/>
          <w:color w:val="auto"/>
          <w:lang w:val="fr-FR"/>
        </w:rPr>
        <w:t xml:space="preserve">, Goma and </w:t>
      </w:r>
      <w:proofErr w:type="spellStart"/>
      <w:r w:rsidR="00D36A0A" w:rsidRPr="005B77ED">
        <w:rPr>
          <w:rFonts w:ascii="Gill Sans MT" w:hAnsi="Gill Sans MT" w:cs="Arial"/>
          <w:bCs/>
          <w:color w:val="auto"/>
          <w:lang w:val="fr-FR"/>
        </w:rPr>
        <w:t>Kalunguta</w:t>
      </w:r>
      <w:proofErr w:type="spellEnd"/>
      <w:r w:rsidR="00D36A0A" w:rsidRPr="005B77ED">
        <w:rPr>
          <w:rFonts w:ascii="Gill Sans MT" w:hAnsi="Gill Sans MT" w:cs="Arial"/>
          <w:bCs/>
          <w:color w:val="auto"/>
          <w:lang w:val="fr-FR"/>
        </w:rPr>
        <w:t xml:space="preserve"> in the North Kivu </w:t>
      </w:r>
      <w:r w:rsidR="00334AF0" w:rsidRPr="005B77ED">
        <w:rPr>
          <w:rFonts w:ascii="Gill Sans MT" w:hAnsi="Gill Sans MT" w:cs="Arial"/>
          <w:bCs/>
          <w:color w:val="auto"/>
          <w:lang w:val="fr-FR"/>
        </w:rPr>
        <w:t>Province</w:t>
      </w:r>
      <w:r w:rsidR="00D36A0A" w:rsidRPr="005B77ED">
        <w:rPr>
          <w:rFonts w:ascii="Gill Sans MT" w:hAnsi="Gill Sans MT" w:cs="Arial"/>
          <w:bCs/>
          <w:color w:val="auto"/>
          <w:lang w:val="fr-FR"/>
        </w:rPr>
        <w:t xml:space="preserve"> and </w:t>
      </w:r>
      <w:proofErr w:type="spellStart"/>
      <w:r w:rsidR="00D36A0A" w:rsidRPr="005B77ED">
        <w:rPr>
          <w:rFonts w:ascii="Gill Sans MT" w:hAnsi="Gill Sans MT" w:cs="Arial"/>
          <w:bCs/>
          <w:color w:val="auto"/>
          <w:lang w:val="fr-FR"/>
        </w:rPr>
        <w:t>Komanda</w:t>
      </w:r>
      <w:proofErr w:type="spellEnd"/>
      <w:r w:rsidR="00D36A0A" w:rsidRPr="005B77ED">
        <w:rPr>
          <w:rFonts w:ascii="Gill Sans MT" w:hAnsi="Gill Sans MT" w:cs="Arial"/>
          <w:bCs/>
          <w:color w:val="auto"/>
          <w:lang w:val="fr-FR"/>
        </w:rPr>
        <w:t>,</w:t>
      </w:r>
      <w:r w:rsidR="00D36A0A" w:rsidRPr="005B77ED">
        <w:rPr>
          <w:rFonts w:ascii="Gill Sans MT" w:eastAsiaTheme="minorEastAsia" w:hAnsi="Gill Sans MT" w:cs="Arial"/>
          <w:bCs/>
          <w:color w:val="auto"/>
          <w:kern w:val="24"/>
          <w:lang w:val="fr-FR"/>
        </w:rPr>
        <w:t xml:space="preserve"> </w:t>
      </w:r>
      <w:proofErr w:type="spellStart"/>
      <w:r w:rsidR="00D36A0A" w:rsidRPr="005B77ED">
        <w:rPr>
          <w:rFonts w:ascii="Gill Sans MT" w:hAnsi="Gill Sans MT" w:cs="Arial"/>
          <w:bCs/>
          <w:color w:val="auto"/>
          <w:lang w:val="fr-FR"/>
        </w:rPr>
        <w:t>Mandima</w:t>
      </w:r>
      <w:proofErr w:type="spellEnd"/>
      <w:r w:rsidR="00D36A0A" w:rsidRPr="005B77ED">
        <w:rPr>
          <w:rFonts w:ascii="Gill Sans MT" w:hAnsi="Gill Sans MT" w:cs="Arial"/>
          <w:bCs/>
          <w:color w:val="auto"/>
          <w:lang w:val="fr-FR"/>
        </w:rPr>
        <w:t xml:space="preserve"> a</w:t>
      </w:r>
      <w:r w:rsidR="001F4F03" w:rsidRPr="005B77ED">
        <w:rPr>
          <w:rFonts w:ascii="Gill Sans MT" w:hAnsi="Gill Sans MT" w:cs="Arial"/>
          <w:bCs/>
          <w:color w:val="auto"/>
          <w:lang w:val="fr-FR"/>
        </w:rPr>
        <w:t xml:space="preserve">nd </w:t>
      </w:r>
      <w:proofErr w:type="spellStart"/>
      <w:r w:rsidR="001F4F03" w:rsidRPr="005B77ED">
        <w:rPr>
          <w:rFonts w:ascii="Gill Sans MT" w:hAnsi="Gill Sans MT" w:cs="Arial"/>
          <w:bCs/>
          <w:color w:val="auto"/>
          <w:lang w:val="fr-FR"/>
        </w:rPr>
        <w:t>Tchomia</w:t>
      </w:r>
      <w:proofErr w:type="spellEnd"/>
      <w:r w:rsidR="001F4F03" w:rsidRPr="005B77ED">
        <w:rPr>
          <w:rFonts w:ascii="Gill Sans MT" w:hAnsi="Gill Sans MT" w:cs="Arial"/>
          <w:bCs/>
          <w:color w:val="auto"/>
          <w:lang w:val="fr-FR"/>
        </w:rPr>
        <w:t xml:space="preserve"> in the Ituri Région.</w:t>
      </w:r>
    </w:p>
    <w:p w14:paraId="0E1DBDD9" w14:textId="77777777" w:rsidR="001F4F03" w:rsidRPr="005B77ED" w:rsidRDefault="001F4F03" w:rsidP="001F4F03">
      <w:pPr>
        <w:pStyle w:val="ListParagraph"/>
        <w:tabs>
          <w:tab w:val="left" w:pos="9900"/>
        </w:tabs>
        <w:ind w:left="0"/>
        <w:jc w:val="both"/>
        <w:rPr>
          <w:rFonts w:ascii="Gill Sans MT" w:hAnsi="Gill Sans MT" w:cs="Arial"/>
          <w:bCs/>
          <w:color w:val="auto"/>
          <w:lang w:val="fr-FR"/>
        </w:rPr>
      </w:pPr>
    </w:p>
    <w:p w14:paraId="2608D9E4" w14:textId="77777777" w:rsidR="006715CA" w:rsidRPr="005B77ED" w:rsidRDefault="006715CA" w:rsidP="001F4F03">
      <w:pPr>
        <w:pStyle w:val="ListParagraph"/>
        <w:tabs>
          <w:tab w:val="left" w:pos="9900"/>
        </w:tabs>
        <w:spacing w:before="240" w:after="0"/>
        <w:jc w:val="both"/>
        <w:rPr>
          <w:rFonts w:ascii="Gill Sans MT" w:hAnsi="Gill Sans MT" w:cs="Arial"/>
          <w:b/>
          <w:bCs/>
          <w:color w:val="auto"/>
        </w:rPr>
      </w:pPr>
    </w:p>
    <w:p w14:paraId="3C9BD22D" w14:textId="77777777" w:rsidR="006715CA" w:rsidRPr="005B77ED" w:rsidRDefault="006715CA" w:rsidP="001F4F03">
      <w:pPr>
        <w:pStyle w:val="ListParagraph"/>
        <w:tabs>
          <w:tab w:val="left" w:pos="9900"/>
        </w:tabs>
        <w:spacing w:before="240" w:after="0"/>
        <w:jc w:val="both"/>
        <w:rPr>
          <w:rFonts w:ascii="Gill Sans MT" w:hAnsi="Gill Sans MT" w:cs="Arial"/>
          <w:b/>
          <w:bCs/>
          <w:color w:val="auto"/>
        </w:rPr>
      </w:pPr>
    </w:p>
    <w:p w14:paraId="40DAD3BA" w14:textId="77777777" w:rsidR="006715CA" w:rsidRPr="005B77ED" w:rsidRDefault="006715CA" w:rsidP="001F4F03">
      <w:pPr>
        <w:pStyle w:val="ListParagraph"/>
        <w:tabs>
          <w:tab w:val="left" w:pos="9900"/>
        </w:tabs>
        <w:spacing w:before="240" w:after="0"/>
        <w:jc w:val="both"/>
        <w:rPr>
          <w:rFonts w:ascii="Gill Sans MT" w:hAnsi="Gill Sans MT" w:cs="Arial"/>
          <w:b/>
          <w:bCs/>
          <w:color w:val="auto"/>
        </w:rPr>
      </w:pPr>
    </w:p>
    <w:p w14:paraId="15044A54" w14:textId="77777777" w:rsidR="00AD547A" w:rsidRDefault="00AD547A" w:rsidP="006715CA">
      <w:pPr>
        <w:pStyle w:val="ListParagraph"/>
        <w:tabs>
          <w:tab w:val="left" w:pos="9900"/>
        </w:tabs>
        <w:spacing w:after="0"/>
        <w:ind w:left="0"/>
        <w:jc w:val="both"/>
        <w:rPr>
          <w:rFonts w:ascii="Gill Sans MT" w:hAnsi="Gill Sans MT" w:cs="Arial"/>
          <w:b/>
          <w:bCs/>
          <w:color w:val="auto"/>
        </w:rPr>
      </w:pPr>
    </w:p>
    <w:p w14:paraId="7DA22A7F" w14:textId="160801A8" w:rsidR="009E687A" w:rsidRPr="005B77ED" w:rsidRDefault="006715CA" w:rsidP="006715CA">
      <w:pPr>
        <w:pStyle w:val="ListParagraph"/>
        <w:tabs>
          <w:tab w:val="left" w:pos="9900"/>
        </w:tabs>
        <w:spacing w:after="0"/>
        <w:ind w:left="0"/>
        <w:jc w:val="both"/>
        <w:rPr>
          <w:rFonts w:ascii="Gill Sans MT" w:hAnsi="Gill Sans MT" w:cs="Arial"/>
          <w:b/>
          <w:bCs/>
          <w:color w:val="auto"/>
        </w:rPr>
      </w:pPr>
      <w:r w:rsidRPr="005B77ED">
        <w:rPr>
          <w:rFonts w:ascii="Gill Sans MT" w:hAnsi="Gill Sans MT" w:cs="Arial"/>
          <w:b/>
          <w:bCs/>
          <w:color w:val="auto"/>
        </w:rPr>
        <w:t xml:space="preserve">Fig 8: </w:t>
      </w:r>
      <w:r w:rsidR="004348D0" w:rsidRPr="005B77ED">
        <w:rPr>
          <w:rFonts w:ascii="Gill Sans MT" w:hAnsi="Gill Sans MT" w:cs="Arial"/>
          <w:b/>
          <w:bCs/>
          <w:color w:val="auto"/>
        </w:rPr>
        <w:t>Summary of EVD cases reported, confirmed and deaths as of Sept 26</w:t>
      </w:r>
      <w:r w:rsidR="004348D0" w:rsidRPr="005B77ED">
        <w:rPr>
          <w:rFonts w:ascii="Gill Sans MT" w:hAnsi="Gill Sans MT" w:cs="Arial"/>
          <w:b/>
          <w:bCs/>
          <w:color w:val="auto"/>
          <w:vertAlign w:val="superscript"/>
        </w:rPr>
        <w:t>th</w:t>
      </w:r>
      <w:r w:rsidR="00FE1374">
        <w:rPr>
          <w:rFonts w:ascii="Gill Sans MT" w:hAnsi="Gill Sans MT" w:cs="Arial"/>
          <w:b/>
          <w:bCs/>
          <w:color w:val="auto"/>
          <w:vertAlign w:val="superscript"/>
        </w:rPr>
        <w:t>,</w:t>
      </w:r>
      <w:r w:rsidR="004348D0" w:rsidRPr="005B77ED">
        <w:rPr>
          <w:rFonts w:ascii="Gill Sans MT" w:hAnsi="Gill Sans MT" w:cs="Arial"/>
          <w:b/>
          <w:bCs/>
          <w:color w:val="auto"/>
        </w:rPr>
        <w:t xml:space="preserve"> 2018</w:t>
      </w:r>
    </w:p>
    <w:p w14:paraId="51454120" w14:textId="77777777" w:rsidR="009E687A" w:rsidRPr="005B77ED" w:rsidRDefault="009E687A" w:rsidP="006715CA">
      <w:pPr>
        <w:pStyle w:val="ListParagraph"/>
        <w:tabs>
          <w:tab w:val="left" w:pos="9900"/>
        </w:tabs>
        <w:spacing w:before="240" w:after="0"/>
        <w:ind w:left="0"/>
        <w:rPr>
          <w:rFonts w:ascii="Gill Sans MT" w:hAnsi="Gill Sans MT" w:cs="Arial"/>
          <w:b/>
          <w:bCs/>
          <w:color w:val="auto"/>
        </w:rPr>
      </w:pPr>
      <w:r w:rsidRPr="005B77ED">
        <w:rPr>
          <w:rFonts w:ascii="Gill Sans MT" w:hAnsi="Gill Sans MT"/>
          <w:noProof/>
        </w:rPr>
        <w:drawing>
          <wp:inline distT="0" distB="0" distL="0" distR="0" wp14:anchorId="5C2DE149" wp14:editId="6728900C">
            <wp:extent cx="6053455" cy="3357245"/>
            <wp:effectExtent l="0" t="0" r="4445"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E04443" w14:textId="77777777" w:rsidR="004348D0" w:rsidRPr="005B77ED" w:rsidRDefault="004348D0" w:rsidP="004348D0">
      <w:pPr>
        <w:tabs>
          <w:tab w:val="left" w:pos="9900"/>
        </w:tabs>
        <w:spacing w:after="0"/>
        <w:jc w:val="both"/>
        <w:rPr>
          <w:rFonts w:ascii="Gill Sans MT" w:hAnsi="Gill Sans MT" w:cs="Arial"/>
          <w:bCs/>
          <w:color w:val="auto"/>
        </w:rPr>
      </w:pPr>
    </w:p>
    <w:p w14:paraId="7EA79DCC" w14:textId="77777777" w:rsidR="004348D0" w:rsidRPr="005B77ED" w:rsidRDefault="001F4F03" w:rsidP="001F4F03">
      <w:pPr>
        <w:tabs>
          <w:tab w:val="left" w:pos="9900"/>
        </w:tabs>
        <w:spacing w:after="0"/>
        <w:jc w:val="both"/>
        <w:rPr>
          <w:rFonts w:ascii="Gill Sans MT" w:hAnsi="Gill Sans MT" w:cs="Arial"/>
          <w:b/>
          <w:bCs/>
          <w:color w:val="auto"/>
        </w:rPr>
      </w:pPr>
      <w:r w:rsidRPr="005B77ED">
        <w:rPr>
          <w:rFonts w:ascii="Gill Sans MT" w:hAnsi="Gill Sans MT" w:cs="Arial"/>
          <w:b/>
          <w:bCs/>
          <w:color w:val="auto"/>
        </w:rPr>
        <w:t>EVD response in DRC</w:t>
      </w:r>
    </w:p>
    <w:p w14:paraId="7F5D84AE" w14:textId="77777777" w:rsidR="001F4F03" w:rsidRPr="005B77ED" w:rsidRDefault="001F4F03"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EVD c</w:t>
      </w:r>
      <w:r w:rsidR="00E2100A" w:rsidRPr="005B77ED">
        <w:rPr>
          <w:rFonts w:ascii="Gill Sans MT" w:hAnsi="Gill Sans MT" w:cs="Arial"/>
          <w:bCs/>
          <w:color w:val="auto"/>
        </w:rPr>
        <w:t>onference</w:t>
      </w:r>
      <w:r w:rsidRPr="005B77ED">
        <w:rPr>
          <w:rFonts w:ascii="Gill Sans MT" w:hAnsi="Gill Sans MT" w:cs="Arial"/>
          <w:bCs/>
          <w:color w:val="auto"/>
        </w:rPr>
        <w:t xml:space="preserve"> done and</w:t>
      </w:r>
      <w:r w:rsidR="00E2100A" w:rsidRPr="005B77ED">
        <w:rPr>
          <w:rFonts w:ascii="Gill Sans MT" w:hAnsi="Gill Sans MT" w:cs="Arial"/>
          <w:bCs/>
          <w:color w:val="auto"/>
        </w:rPr>
        <w:t xml:space="preserve"> </w:t>
      </w:r>
      <w:r w:rsidR="00B13DC9" w:rsidRPr="005B77ED">
        <w:rPr>
          <w:rFonts w:ascii="Gill Sans MT" w:hAnsi="Gill Sans MT" w:cs="Arial"/>
          <w:bCs/>
          <w:color w:val="auto"/>
        </w:rPr>
        <w:t>training of health</w:t>
      </w:r>
      <w:r w:rsidR="00E2100A" w:rsidRPr="005B77ED">
        <w:rPr>
          <w:rFonts w:ascii="Gill Sans MT" w:hAnsi="Gill Sans MT" w:cs="Arial"/>
          <w:bCs/>
          <w:color w:val="auto"/>
        </w:rPr>
        <w:t xml:space="preserve"> workers </w:t>
      </w:r>
      <w:r w:rsidRPr="005B77ED">
        <w:rPr>
          <w:rFonts w:ascii="Gill Sans MT" w:hAnsi="Gill Sans MT" w:cs="Arial"/>
          <w:bCs/>
          <w:color w:val="auto"/>
        </w:rPr>
        <w:t xml:space="preserve">conducted </w:t>
      </w:r>
    </w:p>
    <w:p w14:paraId="41B804DE" w14:textId="77777777" w:rsidR="001F4F03" w:rsidRPr="005B77ED" w:rsidRDefault="001F4F03"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V</w:t>
      </w:r>
      <w:r w:rsidR="00E2100A" w:rsidRPr="005B77ED">
        <w:rPr>
          <w:rFonts w:ascii="Gill Sans MT" w:hAnsi="Gill Sans MT" w:cs="Arial"/>
          <w:bCs/>
          <w:color w:val="auto"/>
        </w:rPr>
        <w:t>accination of health workers</w:t>
      </w:r>
      <w:r w:rsidRPr="005B77ED">
        <w:rPr>
          <w:rFonts w:ascii="Gill Sans MT" w:hAnsi="Gill Sans MT" w:cs="Arial"/>
          <w:bCs/>
          <w:color w:val="auto"/>
        </w:rPr>
        <w:t xml:space="preserve"> ongoing. 96.4% of target achieved</w:t>
      </w:r>
    </w:p>
    <w:p w14:paraId="4B9F83A7" w14:textId="77777777" w:rsidR="001F4F03" w:rsidRPr="005B77ED" w:rsidRDefault="001F4F03"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Sensitization of </w:t>
      </w:r>
      <w:r w:rsidR="00E2100A" w:rsidRPr="005B77ED">
        <w:rPr>
          <w:rFonts w:ascii="Gill Sans MT" w:hAnsi="Gill Sans MT" w:cs="Arial"/>
          <w:bCs/>
          <w:color w:val="auto"/>
        </w:rPr>
        <w:t>traditional healers</w:t>
      </w:r>
    </w:p>
    <w:p w14:paraId="418A70B0" w14:textId="77777777" w:rsidR="00F10BF6" w:rsidRPr="005B77ED" w:rsidRDefault="001F4F03"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Active case search </w:t>
      </w:r>
      <w:r w:rsidR="00E2100A" w:rsidRPr="005B77ED">
        <w:rPr>
          <w:rFonts w:ascii="Gill Sans MT" w:hAnsi="Gill Sans MT" w:cs="Arial"/>
          <w:bCs/>
          <w:color w:val="auto"/>
        </w:rPr>
        <w:t>and isolation</w:t>
      </w:r>
      <w:r w:rsidR="00DE5B2C" w:rsidRPr="005B77ED">
        <w:rPr>
          <w:rFonts w:ascii="Gill Sans MT" w:hAnsi="Gill Sans MT" w:cs="Arial"/>
          <w:bCs/>
          <w:color w:val="auto"/>
        </w:rPr>
        <w:t xml:space="preserve"> of suspected cases</w:t>
      </w:r>
      <w:r w:rsidRPr="005B77ED">
        <w:rPr>
          <w:rFonts w:ascii="Gill Sans MT" w:hAnsi="Gill Sans MT" w:cs="Arial"/>
          <w:bCs/>
          <w:color w:val="auto"/>
        </w:rPr>
        <w:t xml:space="preserve"> and their contacts ongoing. </w:t>
      </w:r>
    </w:p>
    <w:p w14:paraId="7711F3AA" w14:textId="4C345449" w:rsidR="00DE5B2C" w:rsidRPr="005B77ED" w:rsidRDefault="00DE5B2C"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Psychosocia</w:t>
      </w:r>
      <w:r w:rsidR="00F10BF6" w:rsidRPr="005B77ED">
        <w:rPr>
          <w:rFonts w:ascii="Gill Sans MT" w:hAnsi="Gill Sans MT" w:cs="Arial"/>
          <w:bCs/>
          <w:color w:val="auto"/>
        </w:rPr>
        <w:t xml:space="preserve">l support being provided </w:t>
      </w:r>
      <w:r w:rsidRPr="005B77ED">
        <w:rPr>
          <w:rFonts w:ascii="Gill Sans MT" w:hAnsi="Gill Sans MT" w:cs="Arial"/>
          <w:bCs/>
          <w:color w:val="auto"/>
        </w:rPr>
        <w:t>to those infected and affected by the Ebola pandemic</w:t>
      </w:r>
      <w:r w:rsidR="00F10BF6" w:rsidRPr="005B77ED">
        <w:rPr>
          <w:rFonts w:ascii="Gill Sans MT" w:hAnsi="Gill Sans MT" w:cs="Arial"/>
          <w:bCs/>
          <w:color w:val="auto"/>
        </w:rPr>
        <w:t>.</w:t>
      </w:r>
    </w:p>
    <w:p w14:paraId="06BDB7E6" w14:textId="7AEA8A4F" w:rsidR="00F10BF6" w:rsidRPr="005B77ED" w:rsidRDefault="00F10BF6" w:rsidP="00FE2292">
      <w:pPr>
        <w:pStyle w:val="ListParagraph"/>
        <w:numPr>
          <w:ilvl w:val="0"/>
          <w:numId w:val="20"/>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MoH in partnership with the UN agencies </w:t>
      </w:r>
      <w:r w:rsidR="00FE1374">
        <w:rPr>
          <w:rFonts w:ascii="Gill Sans MT" w:hAnsi="Gill Sans MT" w:cs="Arial"/>
          <w:bCs/>
          <w:color w:val="auto"/>
        </w:rPr>
        <w:t>is</w:t>
      </w:r>
      <w:r w:rsidRPr="005B77ED">
        <w:rPr>
          <w:rFonts w:ascii="Gill Sans MT" w:hAnsi="Gill Sans MT" w:cs="Arial"/>
          <w:bCs/>
          <w:color w:val="auto"/>
        </w:rPr>
        <w:t xml:space="preserve"> doing all it takes to curtail the </w:t>
      </w:r>
      <w:r w:rsidR="00B13DC9">
        <w:rPr>
          <w:rFonts w:ascii="Gill Sans MT" w:hAnsi="Gill Sans MT" w:cs="Arial"/>
          <w:bCs/>
          <w:color w:val="auto"/>
        </w:rPr>
        <w:t>E</w:t>
      </w:r>
      <w:r w:rsidRPr="005B77ED">
        <w:rPr>
          <w:rFonts w:ascii="Gill Sans MT" w:hAnsi="Gill Sans MT" w:cs="Arial"/>
          <w:bCs/>
          <w:color w:val="auto"/>
        </w:rPr>
        <w:t>bola virus from spreading to the other parts of the country or to Uganda and South Sudan.</w:t>
      </w:r>
    </w:p>
    <w:p w14:paraId="37449ED7" w14:textId="77777777" w:rsidR="00E2100A" w:rsidRPr="005B77ED" w:rsidRDefault="00F10BF6" w:rsidP="00F10BF6">
      <w:pPr>
        <w:tabs>
          <w:tab w:val="left" w:pos="9900"/>
        </w:tabs>
        <w:spacing w:after="0"/>
        <w:jc w:val="both"/>
        <w:rPr>
          <w:rFonts w:ascii="Gill Sans MT" w:hAnsi="Gill Sans MT" w:cs="Arial"/>
          <w:b/>
          <w:bCs/>
          <w:color w:val="auto"/>
        </w:rPr>
      </w:pPr>
      <w:r w:rsidRPr="005B77ED">
        <w:rPr>
          <w:rFonts w:ascii="Gill Sans MT" w:hAnsi="Gill Sans MT" w:cs="Arial"/>
          <w:b/>
          <w:bCs/>
          <w:color w:val="auto"/>
        </w:rPr>
        <w:t xml:space="preserve">Challenges </w:t>
      </w:r>
    </w:p>
    <w:p w14:paraId="5E8E5EFE" w14:textId="77777777" w:rsidR="00F10BF6" w:rsidRPr="005B77ED" w:rsidRDefault="00F10BF6" w:rsidP="00FE2292">
      <w:pPr>
        <w:pStyle w:val="ListParagraph"/>
        <w:numPr>
          <w:ilvl w:val="0"/>
          <w:numId w:val="40"/>
        </w:numPr>
        <w:tabs>
          <w:tab w:val="left" w:pos="9900"/>
        </w:tabs>
        <w:spacing w:after="0"/>
        <w:jc w:val="both"/>
        <w:rPr>
          <w:rFonts w:ascii="Gill Sans MT" w:hAnsi="Gill Sans MT" w:cs="Arial"/>
          <w:bCs/>
          <w:color w:val="auto"/>
        </w:rPr>
      </w:pPr>
      <w:r w:rsidRPr="005B77ED">
        <w:rPr>
          <w:rFonts w:ascii="Gill Sans MT" w:hAnsi="Gill Sans MT" w:cs="Arial"/>
          <w:bCs/>
          <w:color w:val="auto"/>
        </w:rPr>
        <w:t>Opposition to vaccination</w:t>
      </w:r>
    </w:p>
    <w:p w14:paraId="16DF1BA7" w14:textId="7693AE34" w:rsidR="00F10BF6" w:rsidRPr="005B77ED" w:rsidRDefault="00F10BF6" w:rsidP="00FE2292">
      <w:pPr>
        <w:pStyle w:val="ListParagraph"/>
        <w:numPr>
          <w:ilvl w:val="0"/>
          <w:numId w:val="40"/>
        </w:numPr>
        <w:tabs>
          <w:tab w:val="left" w:pos="9900"/>
        </w:tabs>
        <w:spacing w:after="0"/>
        <w:jc w:val="both"/>
        <w:rPr>
          <w:rFonts w:ascii="Gill Sans MT" w:hAnsi="Gill Sans MT" w:cs="Arial"/>
          <w:bCs/>
          <w:color w:val="auto"/>
        </w:rPr>
      </w:pPr>
      <w:r w:rsidRPr="005B77ED">
        <w:rPr>
          <w:rFonts w:ascii="Gill Sans MT" w:hAnsi="Gill Sans MT" w:cs="Arial"/>
          <w:bCs/>
          <w:color w:val="auto"/>
        </w:rPr>
        <w:t>Rejection</w:t>
      </w:r>
      <w:r w:rsidR="00E2100A" w:rsidRPr="005B77ED">
        <w:rPr>
          <w:rFonts w:ascii="Gill Sans MT" w:hAnsi="Gill Sans MT" w:cs="Arial"/>
          <w:bCs/>
          <w:color w:val="auto"/>
        </w:rPr>
        <w:t xml:space="preserve"> of those affected </w:t>
      </w:r>
      <w:r w:rsidRPr="005B77ED">
        <w:rPr>
          <w:rFonts w:ascii="Gill Sans MT" w:hAnsi="Gill Sans MT" w:cs="Arial"/>
          <w:bCs/>
          <w:color w:val="auto"/>
        </w:rPr>
        <w:t>and infected by Ebola</w:t>
      </w:r>
      <w:r w:rsidR="00E2100A" w:rsidRPr="005B77ED">
        <w:rPr>
          <w:rFonts w:ascii="Gill Sans MT" w:hAnsi="Gill Sans MT" w:cs="Arial"/>
          <w:bCs/>
          <w:color w:val="auto"/>
        </w:rPr>
        <w:t xml:space="preserve"> by the communities, traditional healers</w:t>
      </w:r>
      <w:r w:rsidR="00FE1374">
        <w:rPr>
          <w:rFonts w:ascii="Gill Sans MT" w:hAnsi="Gill Sans MT" w:cs="Arial"/>
          <w:bCs/>
          <w:color w:val="auto"/>
        </w:rPr>
        <w:t>,</w:t>
      </w:r>
      <w:r w:rsidRPr="005B77ED">
        <w:rPr>
          <w:rFonts w:ascii="Gill Sans MT" w:hAnsi="Gill Sans MT" w:cs="Arial"/>
          <w:bCs/>
          <w:color w:val="auto"/>
        </w:rPr>
        <w:t xml:space="preserve"> </w:t>
      </w:r>
      <w:proofErr w:type="spellStart"/>
      <w:r w:rsidRPr="005B77ED">
        <w:rPr>
          <w:rFonts w:ascii="Gill Sans MT" w:hAnsi="Gill Sans MT" w:cs="Arial"/>
          <w:bCs/>
          <w:color w:val="auto"/>
        </w:rPr>
        <w:t>etc</w:t>
      </w:r>
      <w:proofErr w:type="spellEnd"/>
    </w:p>
    <w:p w14:paraId="0834A64B" w14:textId="6E13543E" w:rsidR="00F10BF6" w:rsidRPr="005B77ED" w:rsidRDefault="00F10BF6" w:rsidP="00FE2292">
      <w:pPr>
        <w:pStyle w:val="ListParagraph"/>
        <w:numPr>
          <w:ilvl w:val="0"/>
          <w:numId w:val="40"/>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Insecurity in most parts of </w:t>
      </w:r>
      <w:proofErr w:type="spellStart"/>
      <w:r w:rsidRPr="005B77ED">
        <w:rPr>
          <w:rFonts w:ascii="Gill Sans MT" w:hAnsi="Gill Sans MT" w:cs="Arial"/>
          <w:bCs/>
          <w:color w:val="auto"/>
        </w:rPr>
        <w:t>Ituri</w:t>
      </w:r>
      <w:proofErr w:type="spellEnd"/>
      <w:r w:rsidRPr="005B77ED">
        <w:rPr>
          <w:rFonts w:ascii="Gill Sans MT" w:hAnsi="Gill Sans MT" w:cs="Arial"/>
          <w:bCs/>
          <w:color w:val="auto"/>
        </w:rPr>
        <w:t xml:space="preserve"> prevent</w:t>
      </w:r>
      <w:r w:rsidR="00FE1374">
        <w:rPr>
          <w:rFonts w:ascii="Gill Sans MT" w:hAnsi="Gill Sans MT" w:cs="Arial"/>
          <w:bCs/>
          <w:color w:val="auto"/>
        </w:rPr>
        <w:t>s</w:t>
      </w:r>
      <w:r w:rsidRPr="005B77ED">
        <w:rPr>
          <w:rFonts w:ascii="Gill Sans MT" w:hAnsi="Gill Sans MT" w:cs="Arial"/>
          <w:bCs/>
          <w:color w:val="auto"/>
        </w:rPr>
        <w:t xml:space="preserve"> medical intervention. </w:t>
      </w:r>
    </w:p>
    <w:p w14:paraId="66DC4FCE" w14:textId="77777777" w:rsidR="006715CA" w:rsidRPr="005B77ED" w:rsidRDefault="00F10BF6" w:rsidP="009B2B50">
      <w:pPr>
        <w:pStyle w:val="ListParagraph"/>
        <w:numPr>
          <w:ilvl w:val="0"/>
          <w:numId w:val="40"/>
        </w:numPr>
        <w:tabs>
          <w:tab w:val="left" w:pos="9900"/>
        </w:tabs>
        <w:jc w:val="both"/>
        <w:rPr>
          <w:rFonts w:ascii="Gill Sans MT" w:hAnsi="Gill Sans MT" w:cs="Arial"/>
          <w:bCs/>
          <w:color w:val="auto"/>
        </w:rPr>
      </w:pPr>
      <w:r w:rsidRPr="005B77ED">
        <w:rPr>
          <w:rFonts w:ascii="Gill Sans MT" w:hAnsi="Gill Sans MT" w:cs="Arial"/>
          <w:bCs/>
          <w:color w:val="auto"/>
        </w:rPr>
        <w:t>G</w:t>
      </w:r>
      <w:r w:rsidR="00E2100A" w:rsidRPr="005B77ED">
        <w:rPr>
          <w:rFonts w:ascii="Gill Sans MT" w:hAnsi="Gill Sans MT" w:cs="Arial"/>
          <w:bCs/>
          <w:color w:val="auto"/>
        </w:rPr>
        <w:t>aps in the surveillance system;</w:t>
      </w:r>
    </w:p>
    <w:p w14:paraId="2CEE7365" w14:textId="77777777" w:rsidR="006715CA" w:rsidRPr="005B77ED" w:rsidRDefault="006715CA" w:rsidP="006715CA">
      <w:pPr>
        <w:pStyle w:val="ListParagraph"/>
        <w:tabs>
          <w:tab w:val="left" w:pos="9900"/>
        </w:tabs>
        <w:spacing w:after="0"/>
        <w:ind w:left="0"/>
        <w:rPr>
          <w:rFonts w:ascii="Gill Sans MT" w:eastAsiaTheme="majorEastAsia" w:hAnsi="Gill Sans MT" w:cstheme="majorBidi"/>
          <w:color w:val="000000" w:themeColor="text1"/>
          <w:kern w:val="24"/>
        </w:rPr>
      </w:pPr>
    </w:p>
    <w:p w14:paraId="52CDB033" w14:textId="77777777" w:rsidR="007A4CC1" w:rsidRPr="005B77ED" w:rsidRDefault="006715CA" w:rsidP="006715CA">
      <w:pPr>
        <w:pStyle w:val="ListParagraph"/>
        <w:tabs>
          <w:tab w:val="left" w:pos="9900"/>
        </w:tabs>
        <w:spacing w:after="0"/>
        <w:ind w:left="0"/>
        <w:rPr>
          <w:rFonts w:ascii="Gill Sans MT" w:hAnsi="Gill Sans MT" w:cs="Arial"/>
          <w:bCs/>
          <w:color w:val="auto"/>
        </w:rPr>
      </w:pPr>
      <w:r w:rsidRPr="005B77ED">
        <w:rPr>
          <w:rFonts w:ascii="Gill Sans MT" w:eastAsiaTheme="majorEastAsia" w:hAnsi="Gill Sans MT" w:cstheme="majorBidi"/>
          <w:b/>
          <w:color w:val="000000" w:themeColor="text1"/>
          <w:kern w:val="24"/>
        </w:rPr>
        <w:lastRenderedPageBreak/>
        <w:t xml:space="preserve">Fig 9: </w:t>
      </w:r>
      <w:r w:rsidR="007A4CC1" w:rsidRPr="005B77ED">
        <w:rPr>
          <w:rFonts w:ascii="Gill Sans MT" w:eastAsiaTheme="majorEastAsia" w:hAnsi="Gill Sans MT" w:cstheme="majorBidi"/>
          <w:b/>
          <w:color w:val="000000" w:themeColor="text1"/>
          <w:kern w:val="24"/>
        </w:rPr>
        <w:t>Epide</w:t>
      </w:r>
      <w:r w:rsidRPr="005B77ED">
        <w:rPr>
          <w:rFonts w:ascii="Gill Sans MT" w:eastAsiaTheme="majorEastAsia" w:hAnsi="Gill Sans MT" w:cstheme="majorBidi"/>
          <w:b/>
          <w:color w:val="000000" w:themeColor="text1"/>
          <w:kern w:val="24"/>
        </w:rPr>
        <w:t xml:space="preserve">mic Curve of EVD </w:t>
      </w:r>
      <w:r w:rsidR="007A4CC1" w:rsidRPr="005B77ED">
        <w:rPr>
          <w:rFonts w:ascii="Gill Sans MT" w:eastAsiaTheme="majorEastAsia" w:hAnsi="Gill Sans MT" w:cstheme="majorBidi"/>
          <w:b/>
          <w:color w:val="000000" w:themeColor="text1"/>
          <w:kern w:val="24"/>
        </w:rPr>
        <w:t>in DRC</w:t>
      </w:r>
      <w:r w:rsidR="007A4CC1" w:rsidRPr="005B77ED">
        <w:rPr>
          <w:rFonts w:ascii="Gill Sans MT" w:hAnsi="Gill Sans MT"/>
          <w:noProof/>
        </w:rPr>
        <w:drawing>
          <wp:inline distT="0" distB="0" distL="0" distR="0" wp14:anchorId="1A2B1718" wp14:editId="0221BB6E">
            <wp:extent cx="6053455" cy="1847850"/>
            <wp:effectExtent l="0" t="0" r="444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053455" cy="1847850"/>
                    </a:xfrm>
                    <a:prstGeom prst="rect">
                      <a:avLst/>
                    </a:prstGeom>
                  </pic:spPr>
                </pic:pic>
              </a:graphicData>
            </a:graphic>
          </wp:inline>
        </w:drawing>
      </w:r>
    </w:p>
    <w:p w14:paraId="37ED6B72" w14:textId="77777777" w:rsidR="005A47D3" w:rsidRPr="005B77ED" w:rsidRDefault="006715CA" w:rsidP="00D65B6E">
      <w:pPr>
        <w:pStyle w:val="Heading2"/>
        <w:rPr>
          <w:rFonts w:ascii="Gill Sans MT" w:hAnsi="Gill Sans MT"/>
        </w:rPr>
      </w:pPr>
      <w:bookmarkStart w:id="23" w:name="_Toc528856020"/>
      <w:r w:rsidRPr="005B77ED">
        <w:rPr>
          <w:rFonts w:ascii="Gill Sans MT" w:hAnsi="Gill Sans MT"/>
        </w:rPr>
        <w:t>3</w:t>
      </w:r>
      <w:r w:rsidR="000A0607" w:rsidRPr="005B77ED">
        <w:rPr>
          <w:rFonts w:ascii="Gill Sans MT" w:hAnsi="Gill Sans MT"/>
        </w:rPr>
        <w:t xml:space="preserve">.2: </w:t>
      </w:r>
      <w:r w:rsidR="00D65B6E" w:rsidRPr="005B77ED">
        <w:rPr>
          <w:rFonts w:ascii="Gill Sans MT" w:hAnsi="Gill Sans MT"/>
          <w:sz w:val="24"/>
        </w:rPr>
        <w:t>Update on South Sudan EVD preparedness and response</w:t>
      </w:r>
      <w:bookmarkEnd w:id="23"/>
      <w:r w:rsidR="00D65B6E" w:rsidRPr="005B77ED">
        <w:rPr>
          <w:rFonts w:ascii="Gill Sans MT" w:hAnsi="Gill Sans MT"/>
          <w:sz w:val="24"/>
        </w:rPr>
        <w:t xml:space="preserve"> </w:t>
      </w:r>
    </w:p>
    <w:p w14:paraId="2A3FC2DE" w14:textId="0E924E96" w:rsidR="00AD01CD" w:rsidRPr="005B77ED" w:rsidRDefault="005A47D3" w:rsidP="005F7D98">
      <w:p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Dr. </w:t>
      </w:r>
      <w:proofErr w:type="spellStart"/>
      <w:r w:rsidRPr="005B77ED">
        <w:rPr>
          <w:rFonts w:ascii="Gill Sans MT" w:hAnsi="Gill Sans MT" w:cs="Arial"/>
          <w:bCs/>
          <w:color w:val="auto"/>
        </w:rPr>
        <w:t>Pinyi</w:t>
      </w:r>
      <w:proofErr w:type="spellEnd"/>
      <w:r w:rsidRPr="005B77ED">
        <w:rPr>
          <w:rFonts w:ascii="Gill Sans MT" w:hAnsi="Gill Sans MT" w:cs="Arial"/>
          <w:bCs/>
          <w:color w:val="auto"/>
        </w:rPr>
        <w:t xml:space="preserve"> </w:t>
      </w:r>
      <w:proofErr w:type="spellStart"/>
      <w:r w:rsidRPr="005B77ED">
        <w:rPr>
          <w:rFonts w:ascii="Gill Sans MT" w:hAnsi="Gill Sans MT" w:cs="Arial"/>
          <w:bCs/>
          <w:color w:val="auto"/>
        </w:rPr>
        <w:t>Nyimol</w:t>
      </w:r>
      <w:proofErr w:type="spellEnd"/>
      <w:r w:rsidR="00D77DD1" w:rsidRPr="005B77ED">
        <w:rPr>
          <w:rFonts w:ascii="Gill Sans MT" w:hAnsi="Gill Sans MT" w:cs="Arial"/>
          <w:bCs/>
          <w:color w:val="auto"/>
        </w:rPr>
        <w:t xml:space="preserve">, the Director General </w:t>
      </w:r>
      <w:r w:rsidR="000A0607" w:rsidRPr="005B77ED">
        <w:rPr>
          <w:rFonts w:ascii="Gill Sans MT" w:hAnsi="Gill Sans MT" w:cs="Arial"/>
          <w:bCs/>
          <w:color w:val="auto"/>
        </w:rPr>
        <w:t xml:space="preserve">for </w:t>
      </w:r>
      <w:r w:rsidR="00B13DC9">
        <w:rPr>
          <w:rFonts w:ascii="Gill Sans MT" w:hAnsi="Gill Sans MT" w:cs="Arial"/>
          <w:bCs/>
          <w:color w:val="auto"/>
        </w:rPr>
        <w:t>P</w:t>
      </w:r>
      <w:r w:rsidR="000A0607" w:rsidRPr="005B77ED">
        <w:rPr>
          <w:rFonts w:ascii="Gill Sans MT" w:hAnsi="Gill Sans MT" w:cs="Arial"/>
          <w:bCs/>
          <w:color w:val="auto"/>
        </w:rPr>
        <w:t xml:space="preserve">reventive Health Services in the National Ministry of </w:t>
      </w:r>
      <w:r w:rsidR="00FE1374">
        <w:rPr>
          <w:rFonts w:ascii="Gill Sans MT" w:hAnsi="Gill Sans MT" w:cs="Arial"/>
          <w:bCs/>
          <w:color w:val="auto"/>
        </w:rPr>
        <w:t xml:space="preserve">the </w:t>
      </w:r>
      <w:r w:rsidR="000A0607" w:rsidRPr="005B77ED">
        <w:rPr>
          <w:rFonts w:ascii="Gill Sans MT" w:hAnsi="Gill Sans MT" w:cs="Arial"/>
          <w:bCs/>
          <w:color w:val="auto"/>
        </w:rPr>
        <w:t xml:space="preserve">Health </w:t>
      </w:r>
      <w:r w:rsidR="00B13DC9">
        <w:rPr>
          <w:rFonts w:ascii="Gill Sans MT" w:hAnsi="Gill Sans MT" w:cs="Arial"/>
          <w:bCs/>
          <w:color w:val="auto"/>
        </w:rPr>
        <w:t>R</w:t>
      </w:r>
      <w:r w:rsidR="000A0607" w:rsidRPr="005B77ED">
        <w:rPr>
          <w:rFonts w:ascii="Gill Sans MT" w:hAnsi="Gill Sans MT" w:cs="Arial"/>
          <w:bCs/>
          <w:color w:val="auto"/>
        </w:rPr>
        <w:t>epublic of South Sudan</w:t>
      </w:r>
      <w:r w:rsidR="00D77DD1" w:rsidRPr="005B77ED">
        <w:rPr>
          <w:rFonts w:ascii="Gill Sans MT" w:hAnsi="Gill Sans MT" w:cs="Arial"/>
          <w:bCs/>
          <w:color w:val="auto"/>
        </w:rPr>
        <w:t xml:space="preserve"> presented </w:t>
      </w:r>
      <w:r w:rsidR="005F7D98" w:rsidRPr="005B77ED">
        <w:rPr>
          <w:rFonts w:ascii="Gill Sans MT" w:hAnsi="Gill Sans MT" w:cs="Arial"/>
          <w:bCs/>
          <w:color w:val="auto"/>
        </w:rPr>
        <w:t xml:space="preserve">the South Sudan </w:t>
      </w:r>
      <w:r w:rsidR="00D77DD1" w:rsidRPr="005B77ED">
        <w:rPr>
          <w:rFonts w:ascii="Gill Sans MT" w:hAnsi="Gill Sans MT" w:cs="Arial"/>
          <w:bCs/>
          <w:color w:val="auto"/>
        </w:rPr>
        <w:t>EVD</w:t>
      </w:r>
      <w:r w:rsidR="005F7D98" w:rsidRPr="005B77ED">
        <w:rPr>
          <w:rFonts w:ascii="Gill Sans MT" w:hAnsi="Gill Sans MT" w:cs="Arial"/>
          <w:bCs/>
          <w:color w:val="auto"/>
        </w:rPr>
        <w:t xml:space="preserve"> outbreak preparedness</w:t>
      </w:r>
      <w:r w:rsidR="00D77DD1" w:rsidRPr="005B77ED">
        <w:rPr>
          <w:rFonts w:ascii="Gill Sans MT" w:hAnsi="Gill Sans MT" w:cs="Arial"/>
          <w:bCs/>
          <w:color w:val="auto"/>
        </w:rPr>
        <w:t xml:space="preserve">, </w:t>
      </w:r>
      <w:r w:rsidR="00B13DC9">
        <w:rPr>
          <w:rFonts w:ascii="Gill Sans MT" w:hAnsi="Gill Sans MT" w:cs="Arial"/>
          <w:bCs/>
          <w:color w:val="auto"/>
        </w:rPr>
        <w:t>c</w:t>
      </w:r>
      <w:r w:rsidR="00D77DD1" w:rsidRPr="005B77ED">
        <w:rPr>
          <w:rFonts w:ascii="Gill Sans MT" w:hAnsi="Gill Sans MT" w:cs="Arial"/>
          <w:bCs/>
          <w:color w:val="auto"/>
        </w:rPr>
        <w:t xml:space="preserve">urrent </w:t>
      </w:r>
      <w:r w:rsidR="00B13DC9">
        <w:rPr>
          <w:rFonts w:ascii="Gill Sans MT" w:hAnsi="Gill Sans MT" w:cs="Arial"/>
          <w:bCs/>
          <w:color w:val="auto"/>
        </w:rPr>
        <w:t>r</w:t>
      </w:r>
      <w:r w:rsidR="00D77DD1" w:rsidRPr="005B77ED">
        <w:rPr>
          <w:rFonts w:ascii="Gill Sans MT" w:hAnsi="Gill Sans MT" w:cs="Arial"/>
          <w:bCs/>
          <w:color w:val="auto"/>
        </w:rPr>
        <w:t xml:space="preserve">isks, </w:t>
      </w:r>
      <w:proofErr w:type="gramStart"/>
      <w:r w:rsidR="00D77DD1" w:rsidRPr="005B77ED">
        <w:rPr>
          <w:rFonts w:ascii="Gill Sans MT" w:hAnsi="Gill Sans MT" w:cs="Arial"/>
          <w:bCs/>
          <w:color w:val="auto"/>
        </w:rPr>
        <w:t>What</w:t>
      </w:r>
      <w:proofErr w:type="gramEnd"/>
      <w:r w:rsidR="00D77DD1" w:rsidRPr="005B77ED">
        <w:rPr>
          <w:rFonts w:ascii="Gill Sans MT" w:hAnsi="Gill Sans MT" w:cs="Arial"/>
          <w:bCs/>
          <w:color w:val="auto"/>
        </w:rPr>
        <w:t xml:space="preserve"> </w:t>
      </w:r>
      <w:r w:rsidR="005F7D98" w:rsidRPr="005B77ED">
        <w:rPr>
          <w:rFonts w:ascii="Gill Sans MT" w:hAnsi="Gill Sans MT" w:cs="Arial"/>
          <w:bCs/>
          <w:color w:val="auto"/>
        </w:rPr>
        <w:t xml:space="preserve">has been done and response plan. He </w:t>
      </w:r>
      <w:r w:rsidR="009D6694" w:rsidRPr="005B77ED">
        <w:rPr>
          <w:rFonts w:ascii="Gill Sans MT" w:hAnsi="Gill Sans MT" w:cs="Arial"/>
          <w:bCs/>
          <w:color w:val="auto"/>
        </w:rPr>
        <w:t xml:space="preserve">remarked </w:t>
      </w:r>
      <w:r w:rsidR="005F7D98" w:rsidRPr="005B77ED">
        <w:rPr>
          <w:rFonts w:ascii="Gill Sans MT" w:hAnsi="Gill Sans MT" w:cs="Arial"/>
          <w:bCs/>
          <w:color w:val="auto"/>
        </w:rPr>
        <w:t xml:space="preserve">that </w:t>
      </w:r>
      <w:r w:rsidR="009D6694" w:rsidRPr="005B77ED">
        <w:rPr>
          <w:rFonts w:ascii="Gill Sans MT" w:hAnsi="Gill Sans MT" w:cs="Arial"/>
          <w:bCs/>
          <w:color w:val="auto"/>
        </w:rPr>
        <w:t xml:space="preserve">WHO has prioritized South Sudan, </w:t>
      </w:r>
      <w:r w:rsidR="00D77DD1" w:rsidRPr="005B77ED">
        <w:rPr>
          <w:rFonts w:ascii="Gill Sans MT" w:hAnsi="Gill Sans MT" w:cs="Arial"/>
          <w:bCs/>
          <w:color w:val="auto"/>
        </w:rPr>
        <w:t>Burundi, Rwanda, and Ug</w:t>
      </w:r>
      <w:r w:rsidR="009D6694" w:rsidRPr="005B77ED">
        <w:rPr>
          <w:rFonts w:ascii="Gill Sans MT" w:hAnsi="Gill Sans MT" w:cs="Arial"/>
          <w:bCs/>
          <w:color w:val="auto"/>
        </w:rPr>
        <w:t xml:space="preserve">anda as </w:t>
      </w:r>
      <w:r w:rsidR="00B13DC9" w:rsidRPr="005B77ED">
        <w:rPr>
          <w:rFonts w:ascii="Gill Sans MT" w:hAnsi="Gill Sans MT" w:cs="Arial"/>
          <w:bCs/>
          <w:color w:val="auto"/>
        </w:rPr>
        <w:t>high-risk</w:t>
      </w:r>
      <w:r w:rsidR="009D6694" w:rsidRPr="005B77ED">
        <w:rPr>
          <w:rFonts w:ascii="Gill Sans MT" w:hAnsi="Gill Sans MT" w:cs="Arial"/>
          <w:bCs/>
          <w:color w:val="auto"/>
        </w:rPr>
        <w:t xml:space="preserve"> countries</w:t>
      </w:r>
      <w:r w:rsidR="00D77DD1" w:rsidRPr="005B77ED">
        <w:rPr>
          <w:rFonts w:ascii="Gill Sans MT" w:hAnsi="Gill Sans MT" w:cs="Arial"/>
          <w:bCs/>
          <w:color w:val="auto"/>
        </w:rPr>
        <w:t xml:space="preserve"> to enhance preparedness and operational readiness based on Proximity to outbreak </w:t>
      </w:r>
      <w:r w:rsidR="00AD01CD" w:rsidRPr="005B77ED">
        <w:rPr>
          <w:rFonts w:ascii="Gill Sans MT" w:hAnsi="Gill Sans MT" w:cs="Arial"/>
          <w:bCs/>
          <w:color w:val="auto"/>
        </w:rPr>
        <w:t>areas,</w:t>
      </w:r>
      <w:r w:rsidR="00D77DD1" w:rsidRPr="005B77ED">
        <w:rPr>
          <w:rFonts w:ascii="Gill Sans MT" w:hAnsi="Gill Sans MT" w:cs="Arial"/>
          <w:bCs/>
          <w:color w:val="auto"/>
        </w:rPr>
        <w:t xml:space="preserve"> capacity to manage outbreaks and influx of refugees from DRC to South Sudan</w:t>
      </w:r>
      <w:r w:rsidR="009D6694" w:rsidRPr="005B77ED">
        <w:rPr>
          <w:rFonts w:ascii="Gill Sans MT" w:hAnsi="Gill Sans MT" w:cs="Arial"/>
          <w:bCs/>
          <w:color w:val="auto"/>
        </w:rPr>
        <w:t>.</w:t>
      </w:r>
    </w:p>
    <w:p w14:paraId="6B2378F1" w14:textId="38FEA961" w:rsidR="00B33253" w:rsidRPr="005B77ED" w:rsidRDefault="009D6694" w:rsidP="009D6694">
      <w:p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The DG </w:t>
      </w:r>
      <w:r w:rsidR="00B13DC9">
        <w:rPr>
          <w:rFonts w:ascii="Gill Sans MT" w:hAnsi="Gill Sans MT" w:cs="Arial"/>
          <w:bCs/>
          <w:color w:val="auto"/>
        </w:rPr>
        <w:t xml:space="preserve">mentioned the </w:t>
      </w:r>
      <w:r w:rsidRPr="005B77ED">
        <w:rPr>
          <w:rFonts w:ascii="Gill Sans MT" w:hAnsi="Gill Sans MT" w:cs="Arial"/>
          <w:bCs/>
          <w:color w:val="auto"/>
          <w:lang w:val="en-GB"/>
        </w:rPr>
        <w:t>high</w:t>
      </w:r>
      <w:r w:rsidR="00FE1374">
        <w:rPr>
          <w:rFonts w:ascii="Gill Sans MT" w:hAnsi="Gill Sans MT" w:cs="Arial"/>
          <w:bCs/>
          <w:color w:val="auto"/>
          <w:lang w:val="en-GB"/>
        </w:rPr>
        <w:t>-</w:t>
      </w:r>
      <w:r w:rsidRPr="005B77ED">
        <w:rPr>
          <w:rFonts w:ascii="Gill Sans MT" w:hAnsi="Gill Sans MT" w:cs="Arial"/>
          <w:bCs/>
          <w:color w:val="auto"/>
          <w:lang w:val="en-GB"/>
        </w:rPr>
        <w:t xml:space="preserve">risk States in </w:t>
      </w:r>
      <w:r w:rsidR="00B13DC9" w:rsidRPr="005B77ED">
        <w:rPr>
          <w:rFonts w:ascii="Gill Sans MT" w:hAnsi="Gill Sans MT" w:cs="Arial"/>
          <w:bCs/>
          <w:color w:val="auto"/>
          <w:lang w:val="en-GB"/>
        </w:rPr>
        <w:t>South Sudan</w:t>
      </w:r>
      <w:r w:rsidRPr="005B77ED">
        <w:rPr>
          <w:rFonts w:ascii="Gill Sans MT" w:hAnsi="Gill Sans MT" w:cs="Arial"/>
          <w:bCs/>
          <w:color w:val="auto"/>
          <w:lang w:val="en-GB"/>
        </w:rPr>
        <w:t xml:space="preserve"> which include, </w:t>
      </w:r>
      <w:proofErr w:type="spellStart"/>
      <w:r w:rsidR="001038C7" w:rsidRPr="005B77ED">
        <w:rPr>
          <w:rFonts w:ascii="Gill Sans MT" w:hAnsi="Gill Sans MT" w:cs="Arial"/>
          <w:bCs/>
          <w:color w:val="auto"/>
        </w:rPr>
        <w:t>Jubek</w:t>
      </w:r>
      <w:proofErr w:type="spellEnd"/>
      <w:r w:rsidR="001038C7" w:rsidRPr="005B77ED">
        <w:rPr>
          <w:rFonts w:ascii="Gill Sans MT" w:hAnsi="Gill Sans MT" w:cs="Arial"/>
          <w:bCs/>
          <w:color w:val="auto"/>
        </w:rPr>
        <w:t xml:space="preserve"> </w:t>
      </w:r>
      <w:r w:rsidRPr="005B77ED">
        <w:rPr>
          <w:rFonts w:ascii="Gill Sans MT" w:hAnsi="Gill Sans MT" w:cs="Arial"/>
          <w:bCs/>
          <w:color w:val="auto"/>
        </w:rPr>
        <w:t xml:space="preserve">due to the </w:t>
      </w:r>
      <w:r w:rsidR="00B33253" w:rsidRPr="005B77ED">
        <w:rPr>
          <w:rFonts w:ascii="Gill Sans MT" w:hAnsi="Gill Sans MT" w:cs="Arial"/>
          <w:bCs/>
          <w:color w:val="auto"/>
        </w:rPr>
        <w:t>Juba International Airport</w:t>
      </w:r>
      <w:r w:rsidRPr="005B77ED">
        <w:rPr>
          <w:rFonts w:ascii="Gill Sans MT" w:hAnsi="Gill Sans MT" w:cs="Arial"/>
          <w:bCs/>
          <w:color w:val="auto"/>
        </w:rPr>
        <w:t xml:space="preserve">, </w:t>
      </w:r>
      <w:r w:rsidR="00B33253" w:rsidRPr="005B77ED">
        <w:rPr>
          <w:rFonts w:ascii="Gill Sans MT" w:hAnsi="Gill Sans MT" w:cs="Arial"/>
          <w:bCs/>
          <w:color w:val="auto"/>
        </w:rPr>
        <w:t>Torit</w:t>
      </w:r>
      <w:r w:rsidR="001038C7" w:rsidRPr="005B77ED">
        <w:rPr>
          <w:rFonts w:ascii="Gill Sans MT" w:hAnsi="Gill Sans MT" w:cs="Arial"/>
          <w:bCs/>
          <w:color w:val="auto"/>
        </w:rPr>
        <w:t xml:space="preserve">, </w:t>
      </w:r>
      <w:r w:rsidR="00B33253" w:rsidRPr="005B77ED">
        <w:rPr>
          <w:rFonts w:ascii="Gill Sans MT" w:hAnsi="Gill Sans MT" w:cs="Arial"/>
          <w:bCs/>
          <w:color w:val="auto"/>
        </w:rPr>
        <w:t>Yei River</w:t>
      </w:r>
      <w:r w:rsidR="001038C7" w:rsidRPr="005B77ED">
        <w:rPr>
          <w:rFonts w:ascii="Gill Sans MT" w:hAnsi="Gill Sans MT" w:cs="Arial"/>
          <w:bCs/>
          <w:color w:val="auto"/>
        </w:rPr>
        <w:t xml:space="preserve">, </w:t>
      </w:r>
      <w:proofErr w:type="spellStart"/>
      <w:r w:rsidR="00B33253" w:rsidRPr="005B77ED">
        <w:rPr>
          <w:rFonts w:ascii="Gill Sans MT" w:hAnsi="Gill Sans MT" w:cs="Arial"/>
          <w:bCs/>
          <w:color w:val="auto"/>
        </w:rPr>
        <w:t>Gbudue</w:t>
      </w:r>
      <w:proofErr w:type="spellEnd"/>
      <w:r w:rsidR="001038C7" w:rsidRPr="005B77ED">
        <w:rPr>
          <w:rFonts w:ascii="Gill Sans MT" w:hAnsi="Gill Sans MT" w:cs="Arial"/>
          <w:bCs/>
          <w:color w:val="auto"/>
        </w:rPr>
        <w:t xml:space="preserve">, </w:t>
      </w:r>
      <w:proofErr w:type="spellStart"/>
      <w:r w:rsidR="00B33253" w:rsidRPr="005B77ED">
        <w:rPr>
          <w:rFonts w:ascii="Gill Sans MT" w:hAnsi="Gill Sans MT" w:cs="Arial"/>
          <w:bCs/>
          <w:color w:val="auto"/>
        </w:rPr>
        <w:t>Maridi</w:t>
      </w:r>
      <w:proofErr w:type="spellEnd"/>
      <w:r w:rsidR="001038C7" w:rsidRPr="005B77ED">
        <w:rPr>
          <w:rFonts w:ascii="Gill Sans MT" w:hAnsi="Gill Sans MT" w:cs="Arial"/>
          <w:bCs/>
          <w:color w:val="auto"/>
        </w:rPr>
        <w:t xml:space="preserve">, </w:t>
      </w:r>
      <w:r w:rsidR="00B33253" w:rsidRPr="005B77ED">
        <w:rPr>
          <w:rFonts w:ascii="Gill Sans MT" w:hAnsi="Gill Sans MT" w:cs="Arial"/>
          <w:bCs/>
          <w:color w:val="auto"/>
        </w:rPr>
        <w:t>Tambura</w:t>
      </w:r>
      <w:r w:rsidR="001038C7" w:rsidRPr="005B77ED">
        <w:rPr>
          <w:rFonts w:ascii="Gill Sans MT" w:hAnsi="Gill Sans MT" w:cs="Arial"/>
          <w:bCs/>
          <w:color w:val="auto"/>
        </w:rPr>
        <w:t xml:space="preserve"> and </w:t>
      </w:r>
      <w:proofErr w:type="spellStart"/>
      <w:r w:rsidR="00B33253" w:rsidRPr="005B77ED">
        <w:rPr>
          <w:rFonts w:ascii="Gill Sans MT" w:hAnsi="Gill Sans MT" w:cs="Arial"/>
          <w:bCs/>
          <w:color w:val="auto"/>
        </w:rPr>
        <w:t>Wau</w:t>
      </w:r>
      <w:proofErr w:type="spellEnd"/>
      <w:r w:rsidR="001038C7" w:rsidRPr="005B77ED">
        <w:rPr>
          <w:rFonts w:ascii="Gill Sans MT" w:hAnsi="Gill Sans MT" w:cs="Arial"/>
          <w:bCs/>
          <w:color w:val="auto"/>
        </w:rPr>
        <w:t>;</w:t>
      </w:r>
    </w:p>
    <w:p w14:paraId="4AE39B87" w14:textId="77777777" w:rsidR="00676F1D" w:rsidRPr="005B77ED" w:rsidRDefault="00676F1D" w:rsidP="00676F1D">
      <w:pPr>
        <w:tabs>
          <w:tab w:val="left" w:pos="5190"/>
          <w:tab w:val="left" w:pos="9900"/>
        </w:tabs>
        <w:spacing w:after="0"/>
        <w:jc w:val="both"/>
        <w:rPr>
          <w:rFonts w:ascii="Gill Sans MT" w:hAnsi="Gill Sans MT" w:cs="Arial"/>
          <w:bCs/>
          <w:color w:val="auto"/>
        </w:rPr>
      </w:pPr>
    </w:p>
    <w:p w14:paraId="18D26C20" w14:textId="77777777" w:rsidR="003E7A0A" w:rsidRPr="005B77ED" w:rsidRDefault="001038C7" w:rsidP="000061F6">
      <w:pPr>
        <w:tabs>
          <w:tab w:val="left" w:pos="5190"/>
          <w:tab w:val="left" w:pos="9900"/>
        </w:tabs>
        <w:spacing w:after="0"/>
        <w:jc w:val="both"/>
        <w:rPr>
          <w:rFonts w:ascii="Gill Sans MT" w:hAnsi="Gill Sans MT" w:cs="Arial"/>
          <w:b/>
          <w:bCs/>
          <w:color w:val="auto"/>
        </w:rPr>
      </w:pPr>
      <w:r w:rsidRPr="005B77ED">
        <w:rPr>
          <w:rFonts w:ascii="Gill Sans MT" w:hAnsi="Gill Sans MT" w:cs="Arial"/>
          <w:b/>
          <w:bCs/>
          <w:color w:val="auto"/>
          <w:lang w:val="en-GB"/>
        </w:rPr>
        <w:t xml:space="preserve">Strategic Priorities </w:t>
      </w:r>
      <w:r w:rsidR="00676F1D" w:rsidRPr="005B77ED">
        <w:rPr>
          <w:rFonts w:ascii="Gill Sans MT" w:hAnsi="Gill Sans MT" w:cs="Arial"/>
          <w:b/>
          <w:bCs/>
          <w:color w:val="auto"/>
          <w:lang w:val="en-GB"/>
        </w:rPr>
        <w:t>for EVD plans for South Sudan</w:t>
      </w:r>
    </w:p>
    <w:p w14:paraId="5B8AD88C" w14:textId="1CB4AFA7" w:rsidR="00676F1D" w:rsidRPr="005B77ED" w:rsidRDefault="001038C7" w:rsidP="00676F1D">
      <w:pPr>
        <w:tabs>
          <w:tab w:val="left" w:pos="5190"/>
          <w:tab w:val="left" w:pos="9900"/>
        </w:tabs>
        <w:spacing w:after="0"/>
        <w:jc w:val="both"/>
        <w:rPr>
          <w:rFonts w:ascii="Gill Sans MT" w:eastAsiaTheme="minorEastAsia" w:hAnsi="Gill Sans MT" w:cs="Arial"/>
          <w:color w:val="000000" w:themeColor="text1"/>
          <w:kern w:val="24"/>
        </w:rPr>
      </w:pPr>
      <w:r w:rsidRPr="005B77ED">
        <w:rPr>
          <w:rFonts w:ascii="Gill Sans MT" w:hAnsi="Gill Sans MT" w:cs="Arial"/>
          <w:b/>
          <w:bCs/>
          <w:color w:val="auto"/>
          <w:lang w:val="en-GB"/>
        </w:rPr>
        <w:t>C</w:t>
      </w:r>
      <w:r w:rsidR="00FE1374">
        <w:rPr>
          <w:rFonts w:ascii="Gill Sans MT" w:hAnsi="Gill Sans MT" w:cs="Arial"/>
          <w:b/>
          <w:bCs/>
          <w:color w:val="auto"/>
          <w:lang w:val="en-GB"/>
        </w:rPr>
        <w:t>o</w:t>
      </w:r>
      <w:r w:rsidR="003E7A0A" w:rsidRPr="005B77ED">
        <w:rPr>
          <w:rFonts w:ascii="Gill Sans MT" w:hAnsi="Gill Sans MT" w:cs="Arial"/>
          <w:b/>
          <w:bCs/>
          <w:color w:val="auto"/>
        </w:rPr>
        <w:t>ordination:</w:t>
      </w:r>
      <w:r w:rsidR="003E7A0A" w:rsidRPr="005B77ED">
        <w:rPr>
          <w:rFonts w:ascii="Gill Sans MT" w:eastAsiaTheme="minorEastAsia" w:hAnsi="Gill Sans MT" w:cs="Arial"/>
          <w:color w:val="000000" w:themeColor="text1"/>
          <w:kern w:val="24"/>
        </w:rPr>
        <w:t xml:space="preserve"> </w:t>
      </w:r>
    </w:p>
    <w:p w14:paraId="78A2534A" w14:textId="77777777" w:rsidR="00676F1D" w:rsidRPr="005B77ED" w:rsidRDefault="00B33253" w:rsidP="00FE2292">
      <w:pPr>
        <w:pStyle w:val="ListParagraph"/>
        <w:numPr>
          <w:ilvl w:val="0"/>
          <w:numId w:val="4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N</w:t>
      </w:r>
      <w:r w:rsidR="003E7A0A" w:rsidRPr="005B77ED">
        <w:rPr>
          <w:rFonts w:ascii="Gill Sans MT" w:hAnsi="Gill Sans MT" w:cs="Arial"/>
          <w:bCs/>
          <w:color w:val="auto"/>
        </w:rPr>
        <w:t xml:space="preserve">ational </w:t>
      </w:r>
      <w:r w:rsidRPr="005B77ED">
        <w:rPr>
          <w:rFonts w:ascii="Gill Sans MT" w:hAnsi="Gill Sans MT" w:cs="Arial"/>
          <w:bCs/>
          <w:color w:val="auto"/>
        </w:rPr>
        <w:t>T</w:t>
      </w:r>
      <w:r w:rsidR="003E7A0A" w:rsidRPr="005B77ED">
        <w:rPr>
          <w:rFonts w:ascii="Gill Sans MT" w:hAnsi="Gill Sans MT" w:cs="Arial"/>
          <w:bCs/>
          <w:color w:val="auto"/>
        </w:rPr>
        <w:t xml:space="preserve">ask </w:t>
      </w:r>
      <w:r w:rsidRPr="005B77ED">
        <w:rPr>
          <w:rFonts w:ascii="Gill Sans MT" w:hAnsi="Gill Sans MT" w:cs="Arial"/>
          <w:bCs/>
          <w:color w:val="auto"/>
        </w:rPr>
        <w:t>F</w:t>
      </w:r>
      <w:r w:rsidR="003E7A0A" w:rsidRPr="005B77ED">
        <w:rPr>
          <w:rFonts w:ascii="Gill Sans MT" w:hAnsi="Gill Sans MT" w:cs="Arial"/>
          <w:bCs/>
          <w:color w:val="auto"/>
        </w:rPr>
        <w:t>orce activated</w:t>
      </w:r>
      <w:r w:rsidR="00676F1D" w:rsidRPr="005B77ED">
        <w:rPr>
          <w:rFonts w:ascii="Gill Sans MT" w:hAnsi="Gill Sans MT" w:cs="Arial"/>
          <w:bCs/>
          <w:color w:val="auto"/>
        </w:rPr>
        <w:t>,</w:t>
      </w:r>
      <w:r w:rsidR="003E7A0A" w:rsidRPr="005B77ED">
        <w:rPr>
          <w:rFonts w:ascii="Gill Sans MT" w:hAnsi="Gill Sans MT" w:cs="Arial"/>
          <w:bCs/>
          <w:color w:val="auto"/>
        </w:rPr>
        <w:t xml:space="preserve"> meetings </w:t>
      </w:r>
      <w:r w:rsidRPr="005B77ED">
        <w:rPr>
          <w:rFonts w:ascii="Gill Sans MT" w:hAnsi="Gill Sans MT" w:cs="Arial"/>
          <w:bCs/>
          <w:color w:val="auto"/>
        </w:rPr>
        <w:t>chaired by Hon Minister of Health</w:t>
      </w:r>
      <w:r w:rsidR="00676F1D" w:rsidRPr="005B77ED">
        <w:rPr>
          <w:rFonts w:ascii="Gill Sans MT" w:hAnsi="Gill Sans MT" w:cs="Arial"/>
          <w:bCs/>
          <w:color w:val="auto"/>
        </w:rPr>
        <w:t xml:space="preserve"> on (</w:t>
      </w:r>
      <w:r w:rsidRPr="005B77ED">
        <w:rPr>
          <w:rFonts w:ascii="Gill Sans MT" w:hAnsi="Gill Sans MT" w:cs="Arial"/>
          <w:bCs/>
          <w:color w:val="auto"/>
        </w:rPr>
        <w:t>Tuesday and Thursday</w:t>
      </w:r>
      <w:r w:rsidR="00676F1D" w:rsidRPr="005B77ED">
        <w:rPr>
          <w:rFonts w:ascii="Gill Sans MT" w:hAnsi="Gill Sans MT" w:cs="Arial"/>
          <w:bCs/>
          <w:color w:val="auto"/>
        </w:rPr>
        <w:t>)</w:t>
      </w:r>
    </w:p>
    <w:p w14:paraId="06623553" w14:textId="77777777" w:rsidR="00676F1D" w:rsidRPr="005B77ED" w:rsidRDefault="00B33253" w:rsidP="00FE2292">
      <w:pPr>
        <w:pStyle w:val="ListParagraph"/>
        <w:numPr>
          <w:ilvl w:val="0"/>
          <w:numId w:val="4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Incident manager </w:t>
      </w:r>
      <w:r w:rsidR="00B13DC9" w:rsidRPr="005B77ED">
        <w:rPr>
          <w:rFonts w:ascii="Gill Sans MT" w:hAnsi="Gill Sans MT" w:cs="Arial"/>
          <w:bCs/>
          <w:color w:val="auto"/>
        </w:rPr>
        <w:t>appointed,</w:t>
      </w:r>
      <w:r w:rsidR="00676F1D" w:rsidRPr="005B77ED">
        <w:rPr>
          <w:rFonts w:ascii="Gill Sans MT" w:hAnsi="Gill Sans MT" w:cs="Arial"/>
          <w:bCs/>
          <w:color w:val="auto"/>
        </w:rPr>
        <w:t xml:space="preserve"> and </w:t>
      </w:r>
      <w:r w:rsidR="00B13DC9" w:rsidRPr="005B77ED">
        <w:rPr>
          <w:rFonts w:ascii="Gill Sans MT" w:hAnsi="Gill Sans MT" w:cs="Arial"/>
          <w:bCs/>
          <w:color w:val="auto"/>
        </w:rPr>
        <w:t>High-level</w:t>
      </w:r>
      <w:r w:rsidRPr="005B77ED">
        <w:rPr>
          <w:rFonts w:ascii="Gill Sans MT" w:hAnsi="Gill Sans MT" w:cs="Arial"/>
          <w:bCs/>
          <w:color w:val="auto"/>
        </w:rPr>
        <w:t xml:space="preserve"> advocacy visit to all the priority sta</w:t>
      </w:r>
      <w:r w:rsidR="003E7A0A" w:rsidRPr="005B77ED">
        <w:rPr>
          <w:rFonts w:ascii="Gill Sans MT" w:hAnsi="Gill Sans MT" w:cs="Arial"/>
          <w:bCs/>
          <w:color w:val="auto"/>
        </w:rPr>
        <w:t>t</w:t>
      </w:r>
      <w:r w:rsidR="00676F1D" w:rsidRPr="005B77ED">
        <w:rPr>
          <w:rFonts w:ascii="Gill Sans MT" w:hAnsi="Gill Sans MT" w:cs="Arial"/>
          <w:bCs/>
          <w:color w:val="auto"/>
        </w:rPr>
        <w:t>es led by Hon. Minister Health conducted</w:t>
      </w:r>
    </w:p>
    <w:p w14:paraId="00A452F3" w14:textId="5AC36319" w:rsidR="00676F1D" w:rsidRPr="005B77ED" w:rsidRDefault="00676F1D" w:rsidP="00FE2292">
      <w:pPr>
        <w:pStyle w:val="ListParagraph"/>
        <w:numPr>
          <w:ilvl w:val="0"/>
          <w:numId w:val="4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C</w:t>
      </w:r>
      <w:r w:rsidR="003E7A0A" w:rsidRPr="005B77ED">
        <w:rPr>
          <w:rFonts w:ascii="Gill Sans MT" w:hAnsi="Gill Sans MT" w:cs="Arial"/>
          <w:bCs/>
          <w:color w:val="auto"/>
        </w:rPr>
        <w:t xml:space="preserve">ontingency Plan revised, </w:t>
      </w:r>
      <w:r w:rsidR="00B33253" w:rsidRPr="005B77ED">
        <w:rPr>
          <w:rFonts w:ascii="Gill Sans MT" w:hAnsi="Gill Sans MT" w:cs="Arial"/>
          <w:bCs/>
          <w:color w:val="auto"/>
        </w:rPr>
        <w:t xml:space="preserve">WFP </w:t>
      </w:r>
      <w:r w:rsidR="00B13DC9" w:rsidRPr="005B77ED">
        <w:rPr>
          <w:rFonts w:ascii="Gill Sans MT" w:hAnsi="Gill Sans MT" w:cs="Arial"/>
          <w:bCs/>
          <w:color w:val="auto"/>
        </w:rPr>
        <w:t>committed to</w:t>
      </w:r>
      <w:r w:rsidR="00B33253" w:rsidRPr="005B77ED">
        <w:rPr>
          <w:rFonts w:ascii="Gill Sans MT" w:hAnsi="Gill Sans MT" w:cs="Arial"/>
          <w:bCs/>
          <w:color w:val="auto"/>
        </w:rPr>
        <w:t xml:space="preserve"> support</w:t>
      </w:r>
      <w:r w:rsidR="00FE1374">
        <w:rPr>
          <w:rFonts w:ascii="Gill Sans MT" w:hAnsi="Gill Sans MT" w:cs="Arial"/>
          <w:bCs/>
          <w:color w:val="auto"/>
        </w:rPr>
        <w:t>ing</w:t>
      </w:r>
      <w:r w:rsidR="00B33253" w:rsidRPr="005B77ED">
        <w:rPr>
          <w:rFonts w:ascii="Gill Sans MT" w:hAnsi="Gill Sans MT" w:cs="Arial"/>
          <w:bCs/>
          <w:color w:val="auto"/>
        </w:rPr>
        <w:t xml:space="preserve"> transportation of Supplies to the </w:t>
      </w:r>
      <w:r w:rsidR="00B13DC9" w:rsidRPr="005B77ED">
        <w:rPr>
          <w:rFonts w:ascii="Gill Sans MT" w:hAnsi="Gill Sans MT" w:cs="Arial"/>
          <w:bCs/>
          <w:color w:val="auto"/>
        </w:rPr>
        <w:t>priority locations</w:t>
      </w:r>
      <w:r w:rsidR="003E7A0A" w:rsidRPr="005B77ED">
        <w:rPr>
          <w:rFonts w:ascii="Gill Sans MT" w:hAnsi="Gill Sans MT" w:cs="Arial"/>
          <w:bCs/>
          <w:color w:val="auto"/>
        </w:rPr>
        <w:t>;</w:t>
      </w:r>
    </w:p>
    <w:p w14:paraId="3B0EE4AF" w14:textId="77777777" w:rsidR="00676F1D" w:rsidRPr="005B77ED" w:rsidRDefault="00B33253" w:rsidP="00676F1D">
      <w:pPr>
        <w:tabs>
          <w:tab w:val="left" w:pos="5190"/>
          <w:tab w:val="left" w:pos="9900"/>
        </w:tabs>
        <w:spacing w:after="0"/>
        <w:jc w:val="both"/>
        <w:rPr>
          <w:rFonts w:ascii="Gill Sans MT" w:hAnsi="Gill Sans MT" w:cs="Arial"/>
          <w:bCs/>
          <w:color w:val="auto"/>
        </w:rPr>
      </w:pPr>
      <w:r w:rsidRPr="005B77ED">
        <w:rPr>
          <w:rFonts w:ascii="Gill Sans MT" w:hAnsi="Gill Sans MT" w:cs="Arial"/>
          <w:b/>
          <w:bCs/>
          <w:color w:val="auto"/>
        </w:rPr>
        <w:t>Case Management/IPC/WASH</w:t>
      </w:r>
      <w:r w:rsidR="003E7A0A" w:rsidRPr="005B77ED">
        <w:rPr>
          <w:rFonts w:ascii="Gill Sans MT" w:hAnsi="Gill Sans MT" w:cs="Arial"/>
          <w:b/>
          <w:bCs/>
          <w:color w:val="auto"/>
        </w:rPr>
        <w:t xml:space="preserve"> Strengthening</w:t>
      </w:r>
      <w:r w:rsidR="003E7A0A" w:rsidRPr="005B77ED">
        <w:rPr>
          <w:rFonts w:ascii="Gill Sans MT" w:hAnsi="Gill Sans MT" w:cs="Arial"/>
          <w:bCs/>
          <w:color w:val="auto"/>
        </w:rPr>
        <w:t>:</w:t>
      </w:r>
    </w:p>
    <w:p w14:paraId="4567CE17" w14:textId="14BD9039" w:rsidR="00676F1D" w:rsidRPr="005B77ED" w:rsidRDefault="00B33253" w:rsidP="00FE2292">
      <w:pPr>
        <w:pStyle w:val="ListParagraph"/>
        <w:numPr>
          <w:ilvl w:val="0"/>
          <w:numId w:val="4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Isolation sites identified in Juba, Nimule</w:t>
      </w:r>
      <w:r w:rsidR="00FE1374">
        <w:rPr>
          <w:rFonts w:ascii="Gill Sans MT" w:hAnsi="Gill Sans MT" w:cs="Arial"/>
          <w:bCs/>
          <w:color w:val="auto"/>
        </w:rPr>
        <w:t>,</w:t>
      </w:r>
      <w:r w:rsidRPr="005B77ED">
        <w:rPr>
          <w:rFonts w:ascii="Gill Sans MT" w:hAnsi="Gill Sans MT" w:cs="Arial"/>
          <w:bCs/>
          <w:color w:val="auto"/>
        </w:rPr>
        <w:t xml:space="preserve"> and </w:t>
      </w:r>
      <w:r w:rsidR="009527FA" w:rsidRPr="005B77ED">
        <w:rPr>
          <w:rFonts w:ascii="Gill Sans MT" w:hAnsi="Gill Sans MT" w:cs="Arial"/>
          <w:bCs/>
          <w:color w:val="auto"/>
        </w:rPr>
        <w:t>Yei</w:t>
      </w:r>
      <w:r w:rsidR="00676F1D" w:rsidRPr="005B77ED">
        <w:rPr>
          <w:rFonts w:ascii="Gill Sans MT" w:hAnsi="Gill Sans MT" w:cs="Arial"/>
          <w:bCs/>
          <w:color w:val="auto"/>
        </w:rPr>
        <w:t xml:space="preserve"> (</w:t>
      </w:r>
      <w:r w:rsidR="009527FA" w:rsidRPr="005B77ED">
        <w:rPr>
          <w:rFonts w:ascii="Gill Sans MT" w:hAnsi="Gill Sans MT" w:cs="Arial"/>
          <w:bCs/>
          <w:color w:val="auto"/>
        </w:rPr>
        <w:t>facilities not established</w:t>
      </w:r>
      <w:r w:rsidR="00676F1D" w:rsidRPr="005B77ED">
        <w:rPr>
          <w:rFonts w:ascii="Gill Sans MT" w:hAnsi="Gill Sans MT" w:cs="Arial"/>
          <w:bCs/>
          <w:color w:val="auto"/>
        </w:rPr>
        <w:t>)</w:t>
      </w:r>
    </w:p>
    <w:p w14:paraId="3A5A165B" w14:textId="77777777" w:rsidR="00A760BD" w:rsidRPr="005B77ED" w:rsidRDefault="00B33253" w:rsidP="00FE2292">
      <w:pPr>
        <w:pStyle w:val="ListParagraph"/>
        <w:numPr>
          <w:ilvl w:val="0"/>
          <w:numId w:val="4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EVD orientation done for health workers in Nimule</w:t>
      </w:r>
      <w:r w:rsidR="00676F1D" w:rsidRPr="005B77ED">
        <w:rPr>
          <w:rFonts w:ascii="Gill Sans MT" w:hAnsi="Gill Sans MT" w:cs="Arial"/>
          <w:bCs/>
          <w:color w:val="auto"/>
        </w:rPr>
        <w:t xml:space="preserve"> </w:t>
      </w:r>
      <w:r w:rsidRPr="005B77ED">
        <w:rPr>
          <w:rFonts w:ascii="Gill Sans MT" w:hAnsi="Gill Sans MT" w:cs="Arial"/>
          <w:bCs/>
          <w:color w:val="auto"/>
        </w:rPr>
        <w:t>(26), Yei</w:t>
      </w:r>
      <w:r w:rsidR="00676F1D" w:rsidRPr="005B77ED">
        <w:rPr>
          <w:rFonts w:ascii="Gill Sans MT" w:hAnsi="Gill Sans MT" w:cs="Arial"/>
          <w:bCs/>
          <w:color w:val="auto"/>
        </w:rPr>
        <w:t xml:space="preserve"> </w:t>
      </w:r>
      <w:r w:rsidRPr="005B77ED">
        <w:rPr>
          <w:rFonts w:ascii="Gill Sans MT" w:hAnsi="Gill Sans MT" w:cs="Arial"/>
          <w:bCs/>
          <w:color w:val="auto"/>
        </w:rPr>
        <w:t>(30), Juba</w:t>
      </w:r>
      <w:r w:rsidR="00676F1D" w:rsidRPr="005B77ED">
        <w:rPr>
          <w:rFonts w:ascii="Gill Sans MT" w:hAnsi="Gill Sans MT" w:cs="Arial"/>
          <w:bCs/>
          <w:color w:val="auto"/>
        </w:rPr>
        <w:t xml:space="preserve"> </w:t>
      </w:r>
      <w:r w:rsidRPr="005B77ED">
        <w:rPr>
          <w:rFonts w:ascii="Gill Sans MT" w:hAnsi="Gill Sans MT" w:cs="Arial"/>
          <w:bCs/>
          <w:color w:val="auto"/>
        </w:rPr>
        <w:t xml:space="preserve">(40), </w:t>
      </w:r>
      <w:proofErr w:type="spellStart"/>
      <w:r w:rsidRPr="005B77ED">
        <w:rPr>
          <w:rFonts w:ascii="Gill Sans MT" w:hAnsi="Gill Sans MT" w:cs="Arial"/>
          <w:bCs/>
          <w:color w:val="auto"/>
        </w:rPr>
        <w:t>Maridi</w:t>
      </w:r>
      <w:proofErr w:type="spellEnd"/>
      <w:r w:rsidRPr="005B77ED">
        <w:rPr>
          <w:rFonts w:ascii="Gill Sans MT" w:hAnsi="Gill Sans MT" w:cs="Arial"/>
          <w:bCs/>
          <w:color w:val="auto"/>
        </w:rPr>
        <w:t xml:space="preserve"> (30) and </w:t>
      </w:r>
      <w:proofErr w:type="spellStart"/>
      <w:r w:rsidRPr="005B77ED">
        <w:rPr>
          <w:rFonts w:ascii="Gill Sans MT" w:hAnsi="Gill Sans MT" w:cs="Arial"/>
          <w:bCs/>
          <w:color w:val="auto"/>
        </w:rPr>
        <w:t>Yambio</w:t>
      </w:r>
      <w:proofErr w:type="spellEnd"/>
      <w:r w:rsidR="00676F1D" w:rsidRPr="005B77ED">
        <w:rPr>
          <w:rFonts w:ascii="Gill Sans MT" w:hAnsi="Gill Sans MT" w:cs="Arial"/>
          <w:bCs/>
          <w:color w:val="auto"/>
        </w:rPr>
        <w:t xml:space="preserve"> </w:t>
      </w:r>
      <w:r w:rsidRPr="005B77ED">
        <w:rPr>
          <w:rFonts w:ascii="Gill Sans MT" w:hAnsi="Gill Sans MT" w:cs="Arial"/>
          <w:bCs/>
          <w:color w:val="auto"/>
        </w:rPr>
        <w:t>(30)</w:t>
      </w:r>
    </w:p>
    <w:p w14:paraId="2D187E45" w14:textId="77777777" w:rsidR="009527FA" w:rsidRPr="005B77ED" w:rsidRDefault="00B33253" w:rsidP="00FE2292">
      <w:pPr>
        <w:pStyle w:val="ListParagraph"/>
        <w:numPr>
          <w:ilvl w:val="0"/>
          <w:numId w:val="4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Mini PPE kits prepositioned in</w:t>
      </w:r>
      <w:r w:rsidR="009527FA" w:rsidRPr="005B77ED">
        <w:rPr>
          <w:rFonts w:ascii="Gill Sans MT" w:hAnsi="Gill Sans MT" w:cs="Arial"/>
          <w:bCs/>
          <w:color w:val="auto"/>
        </w:rPr>
        <w:t xml:space="preserve"> Yambio, Yei, Nimule and </w:t>
      </w:r>
      <w:proofErr w:type="spellStart"/>
      <w:r w:rsidR="009527FA" w:rsidRPr="005B77ED">
        <w:rPr>
          <w:rFonts w:ascii="Gill Sans MT" w:hAnsi="Gill Sans MT" w:cs="Arial"/>
          <w:bCs/>
          <w:color w:val="auto"/>
        </w:rPr>
        <w:t>Maridi</w:t>
      </w:r>
      <w:proofErr w:type="spellEnd"/>
      <w:r w:rsidR="009527FA" w:rsidRPr="005B77ED">
        <w:rPr>
          <w:rFonts w:ascii="Gill Sans MT" w:hAnsi="Gill Sans MT" w:cs="Arial"/>
          <w:bCs/>
          <w:color w:val="auto"/>
        </w:rPr>
        <w:t xml:space="preserve">, </w:t>
      </w:r>
      <w:r w:rsidRPr="005B77ED">
        <w:rPr>
          <w:rFonts w:ascii="Gill Sans MT" w:hAnsi="Gill Sans MT" w:cs="Arial"/>
          <w:bCs/>
          <w:color w:val="auto"/>
        </w:rPr>
        <w:t>VHF500 PPE kit prepositioned in Juba</w:t>
      </w:r>
      <w:r w:rsidR="009527FA" w:rsidRPr="005B77ED">
        <w:rPr>
          <w:rFonts w:ascii="Gill Sans MT" w:hAnsi="Gill Sans MT" w:cs="Arial"/>
          <w:bCs/>
          <w:color w:val="auto"/>
        </w:rPr>
        <w:t xml:space="preserve">, </w:t>
      </w:r>
      <w:r w:rsidRPr="005B77ED">
        <w:rPr>
          <w:rFonts w:ascii="Gill Sans MT" w:hAnsi="Gill Sans MT" w:cs="Arial"/>
          <w:bCs/>
          <w:color w:val="auto"/>
        </w:rPr>
        <w:t>MSF-B has committed to lead case management in event of a confirme</w:t>
      </w:r>
      <w:r w:rsidR="009527FA" w:rsidRPr="005B77ED">
        <w:rPr>
          <w:rFonts w:ascii="Gill Sans MT" w:hAnsi="Gill Sans MT" w:cs="Arial"/>
          <w:bCs/>
          <w:color w:val="auto"/>
        </w:rPr>
        <w:t>d case, currently assessing Yei;</w:t>
      </w:r>
    </w:p>
    <w:p w14:paraId="1FB0F569" w14:textId="77777777" w:rsidR="00A760BD" w:rsidRPr="005B77ED" w:rsidRDefault="001038C7" w:rsidP="00A760BD">
      <w:pPr>
        <w:tabs>
          <w:tab w:val="left" w:pos="5190"/>
          <w:tab w:val="left" w:pos="9900"/>
        </w:tabs>
        <w:spacing w:after="0"/>
        <w:jc w:val="both"/>
        <w:rPr>
          <w:rFonts w:ascii="Gill Sans MT" w:hAnsi="Gill Sans MT" w:cs="Arial"/>
          <w:bCs/>
          <w:color w:val="auto"/>
        </w:rPr>
      </w:pPr>
      <w:r w:rsidRPr="005B77ED">
        <w:rPr>
          <w:rFonts w:ascii="Gill Sans MT" w:hAnsi="Gill Sans MT" w:cs="Arial"/>
          <w:b/>
          <w:bCs/>
          <w:color w:val="auto"/>
        </w:rPr>
        <w:t>EPI</w:t>
      </w:r>
      <w:r w:rsidR="00B33253" w:rsidRPr="005B77ED">
        <w:rPr>
          <w:rFonts w:ascii="Gill Sans MT" w:hAnsi="Gill Sans MT" w:cs="Arial"/>
          <w:b/>
          <w:bCs/>
          <w:color w:val="auto"/>
        </w:rPr>
        <w:t xml:space="preserve"> Surveillance and Laboratory</w:t>
      </w:r>
      <w:r w:rsidR="009527FA" w:rsidRPr="005B77ED">
        <w:rPr>
          <w:rFonts w:ascii="Gill Sans MT" w:hAnsi="Gill Sans MT" w:cs="Arial"/>
          <w:b/>
          <w:bCs/>
          <w:color w:val="auto"/>
        </w:rPr>
        <w:t>:</w:t>
      </w:r>
      <w:r w:rsidR="009527FA" w:rsidRPr="005B77ED">
        <w:rPr>
          <w:rFonts w:ascii="Gill Sans MT" w:hAnsi="Gill Sans MT" w:cs="Arial"/>
          <w:bCs/>
          <w:color w:val="auto"/>
        </w:rPr>
        <w:t xml:space="preserve"> </w:t>
      </w:r>
    </w:p>
    <w:p w14:paraId="62C3768A" w14:textId="481970BC" w:rsidR="00A760BD" w:rsidRPr="005B77ED" w:rsidRDefault="00B33253" w:rsidP="00FE2292">
      <w:pPr>
        <w:pStyle w:val="ListParagraph"/>
        <w:numPr>
          <w:ilvl w:val="0"/>
          <w:numId w:val="43"/>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Tol</w:t>
      </w:r>
      <w:r w:rsidR="009527FA" w:rsidRPr="005B77ED">
        <w:rPr>
          <w:rFonts w:ascii="Gill Sans MT" w:hAnsi="Gill Sans MT" w:cs="Arial"/>
          <w:bCs/>
          <w:color w:val="auto"/>
        </w:rPr>
        <w:t>l</w:t>
      </w:r>
      <w:r w:rsidR="00FE1374">
        <w:rPr>
          <w:rFonts w:ascii="Gill Sans MT" w:hAnsi="Gill Sans MT" w:cs="Arial"/>
          <w:bCs/>
          <w:color w:val="auto"/>
        </w:rPr>
        <w:t>-</w:t>
      </w:r>
      <w:r w:rsidR="009527FA" w:rsidRPr="005B77ED">
        <w:rPr>
          <w:rFonts w:ascii="Gill Sans MT" w:hAnsi="Gill Sans MT" w:cs="Arial"/>
          <w:bCs/>
          <w:color w:val="auto"/>
        </w:rPr>
        <w:t xml:space="preserve">Free line 6666 is operational, </w:t>
      </w:r>
    </w:p>
    <w:p w14:paraId="7FA76B37" w14:textId="77777777" w:rsidR="00A760BD" w:rsidRPr="005B77ED" w:rsidRDefault="00B33253" w:rsidP="00FE2292">
      <w:pPr>
        <w:pStyle w:val="ListParagraph"/>
        <w:numPr>
          <w:ilvl w:val="0"/>
          <w:numId w:val="43"/>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Ele</w:t>
      </w:r>
      <w:r w:rsidR="009527FA" w:rsidRPr="005B77ED">
        <w:rPr>
          <w:rFonts w:ascii="Gill Sans MT" w:hAnsi="Gill Sans MT" w:cs="Arial"/>
          <w:bCs/>
          <w:color w:val="auto"/>
        </w:rPr>
        <w:t xml:space="preserve">ctronic </w:t>
      </w:r>
      <w:r w:rsidR="00B13DC9">
        <w:rPr>
          <w:rFonts w:ascii="Gill Sans MT" w:hAnsi="Gill Sans MT" w:cs="Arial"/>
          <w:bCs/>
          <w:color w:val="auto"/>
        </w:rPr>
        <w:t>c</w:t>
      </w:r>
      <w:r w:rsidR="009527FA" w:rsidRPr="005B77ED">
        <w:rPr>
          <w:rFonts w:ascii="Gill Sans MT" w:hAnsi="Gill Sans MT" w:cs="Arial"/>
          <w:bCs/>
          <w:color w:val="auto"/>
        </w:rPr>
        <w:t xml:space="preserve">ase definitions shared, </w:t>
      </w:r>
      <w:r w:rsidRPr="005B77ED">
        <w:rPr>
          <w:rFonts w:ascii="Gill Sans MT" w:hAnsi="Gill Sans MT" w:cs="Arial"/>
          <w:bCs/>
          <w:color w:val="auto"/>
        </w:rPr>
        <w:t>5 alert cases investigate</w:t>
      </w:r>
      <w:r w:rsidR="009527FA" w:rsidRPr="005B77ED">
        <w:rPr>
          <w:rFonts w:ascii="Gill Sans MT" w:hAnsi="Gill Sans MT" w:cs="Arial"/>
          <w:bCs/>
          <w:color w:val="auto"/>
        </w:rPr>
        <w:t xml:space="preserve">d, 1 required sample collection; </w:t>
      </w:r>
    </w:p>
    <w:p w14:paraId="54C90A13" w14:textId="1306AC06" w:rsidR="00A760BD" w:rsidRPr="005B77ED" w:rsidRDefault="00B33253" w:rsidP="00FE2292">
      <w:pPr>
        <w:pStyle w:val="ListParagraph"/>
        <w:numPr>
          <w:ilvl w:val="0"/>
          <w:numId w:val="43"/>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4 R</w:t>
      </w:r>
      <w:r w:rsidR="00A760BD" w:rsidRPr="005B77ED">
        <w:rPr>
          <w:rFonts w:ascii="Gill Sans MT" w:hAnsi="Gill Sans MT" w:cs="Arial"/>
          <w:bCs/>
          <w:color w:val="auto"/>
        </w:rPr>
        <w:t xml:space="preserve">apid </w:t>
      </w:r>
      <w:r w:rsidRPr="005B77ED">
        <w:rPr>
          <w:rFonts w:ascii="Gill Sans MT" w:hAnsi="Gill Sans MT" w:cs="Arial"/>
          <w:bCs/>
          <w:color w:val="auto"/>
        </w:rPr>
        <w:t>R</w:t>
      </w:r>
      <w:r w:rsidR="00A760BD" w:rsidRPr="005B77ED">
        <w:rPr>
          <w:rFonts w:ascii="Gill Sans MT" w:hAnsi="Gill Sans MT" w:cs="Arial"/>
          <w:bCs/>
          <w:color w:val="auto"/>
        </w:rPr>
        <w:t xml:space="preserve">esponse </w:t>
      </w:r>
      <w:r w:rsidRPr="005B77ED">
        <w:rPr>
          <w:rFonts w:ascii="Gill Sans MT" w:hAnsi="Gill Sans MT" w:cs="Arial"/>
          <w:bCs/>
          <w:color w:val="auto"/>
        </w:rPr>
        <w:t>T</w:t>
      </w:r>
      <w:r w:rsidR="00A760BD" w:rsidRPr="005B77ED">
        <w:rPr>
          <w:rFonts w:ascii="Gill Sans MT" w:hAnsi="Gill Sans MT" w:cs="Arial"/>
          <w:bCs/>
          <w:color w:val="auto"/>
        </w:rPr>
        <w:t>eams</w:t>
      </w:r>
      <w:r w:rsidRPr="005B77ED">
        <w:rPr>
          <w:rFonts w:ascii="Gill Sans MT" w:hAnsi="Gill Sans MT" w:cs="Arial"/>
          <w:bCs/>
          <w:color w:val="auto"/>
        </w:rPr>
        <w:t xml:space="preserve"> deployed</w:t>
      </w:r>
      <w:r w:rsidR="00A760BD" w:rsidRPr="005B77ED">
        <w:rPr>
          <w:rFonts w:ascii="Gill Sans MT" w:hAnsi="Gill Sans MT" w:cs="Arial"/>
          <w:bCs/>
          <w:color w:val="auto"/>
        </w:rPr>
        <w:t xml:space="preserve"> </w:t>
      </w:r>
      <w:r w:rsidRPr="005B77ED">
        <w:rPr>
          <w:rFonts w:ascii="Gill Sans MT" w:hAnsi="Gill Sans MT" w:cs="Arial"/>
          <w:bCs/>
          <w:color w:val="auto"/>
        </w:rPr>
        <w:t>(Yei, Nimule</w:t>
      </w:r>
      <w:r w:rsidR="00FE1374">
        <w:rPr>
          <w:rFonts w:ascii="Gill Sans MT" w:hAnsi="Gill Sans MT" w:cs="Arial"/>
          <w:bCs/>
          <w:color w:val="auto"/>
        </w:rPr>
        <w:t>,</w:t>
      </w:r>
      <w:r w:rsidRPr="005B77ED">
        <w:rPr>
          <w:rFonts w:ascii="Gill Sans MT" w:hAnsi="Gill Sans MT" w:cs="Arial"/>
          <w:bCs/>
          <w:color w:val="auto"/>
        </w:rPr>
        <w:t xml:space="preserve"> and </w:t>
      </w:r>
      <w:proofErr w:type="spellStart"/>
      <w:r w:rsidRPr="005B77ED">
        <w:rPr>
          <w:rFonts w:ascii="Gill Sans MT" w:hAnsi="Gill Sans MT" w:cs="Arial"/>
          <w:bCs/>
          <w:color w:val="auto"/>
        </w:rPr>
        <w:t>Yambio</w:t>
      </w:r>
      <w:proofErr w:type="spellEnd"/>
      <w:r w:rsidRPr="005B77ED">
        <w:rPr>
          <w:rFonts w:ascii="Gill Sans MT" w:hAnsi="Gill Sans MT" w:cs="Arial"/>
          <w:bCs/>
          <w:color w:val="auto"/>
        </w:rPr>
        <w:t xml:space="preserve"> in </w:t>
      </w:r>
      <w:proofErr w:type="spellStart"/>
      <w:r w:rsidRPr="005B77ED">
        <w:rPr>
          <w:rFonts w:ascii="Gill Sans MT" w:hAnsi="Gill Sans MT" w:cs="Arial"/>
          <w:bCs/>
          <w:color w:val="auto"/>
        </w:rPr>
        <w:t>Gbudue</w:t>
      </w:r>
      <w:proofErr w:type="spellEnd"/>
      <w:r w:rsidRPr="005B77ED">
        <w:rPr>
          <w:rFonts w:ascii="Gill Sans MT" w:hAnsi="Gill Sans MT" w:cs="Arial"/>
          <w:bCs/>
          <w:color w:val="auto"/>
        </w:rPr>
        <w:t xml:space="preserve"> state)</w:t>
      </w:r>
      <w:r w:rsidR="009527FA" w:rsidRPr="005B77ED">
        <w:rPr>
          <w:rFonts w:ascii="Gill Sans MT" w:hAnsi="Gill Sans MT" w:cs="Arial"/>
          <w:bCs/>
          <w:color w:val="auto"/>
        </w:rPr>
        <w:t xml:space="preserve">, </w:t>
      </w:r>
    </w:p>
    <w:p w14:paraId="3F9466B9" w14:textId="77777777" w:rsidR="00A760BD" w:rsidRPr="005B77ED" w:rsidRDefault="00B33253" w:rsidP="00FE2292">
      <w:pPr>
        <w:pStyle w:val="ListParagraph"/>
        <w:numPr>
          <w:ilvl w:val="0"/>
          <w:numId w:val="43"/>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Biosafety training for 40 staff conducted at PHL</w:t>
      </w:r>
      <w:r w:rsidR="009527FA" w:rsidRPr="005B77ED">
        <w:rPr>
          <w:rFonts w:ascii="Gill Sans MT" w:hAnsi="Gill Sans MT" w:cs="Arial"/>
          <w:bCs/>
          <w:color w:val="auto"/>
        </w:rPr>
        <w:t xml:space="preserve"> and </w:t>
      </w:r>
      <w:proofErr w:type="spellStart"/>
      <w:r w:rsidRPr="005B77ED">
        <w:rPr>
          <w:rFonts w:ascii="Gill Sans MT" w:hAnsi="Gill Sans MT" w:cs="Arial"/>
          <w:bCs/>
          <w:color w:val="auto"/>
        </w:rPr>
        <w:t>GenXpert</w:t>
      </w:r>
      <w:proofErr w:type="spellEnd"/>
      <w:r w:rsidRPr="005B77ED">
        <w:rPr>
          <w:rFonts w:ascii="Gill Sans MT" w:hAnsi="Gill Sans MT" w:cs="Arial"/>
          <w:bCs/>
          <w:color w:val="auto"/>
        </w:rPr>
        <w:t xml:space="preserve"> installed at PHL</w:t>
      </w:r>
      <w:r w:rsidR="009527FA" w:rsidRPr="005B77ED">
        <w:rPr>
          <w:rFonts w:ascii="Gill Sans MT" w:hAnsi="Gill Sans MT" w:cs="Arial"/>
          <w:bCs/>
          <w:color w:val="auto"/>
        </w:rPr>
        <w:t>;</w:t>
      </w:r>
    </w:p>
    <w:p w14:paraId="3B35AFA8" w14:textId="77777777" w:rsidR="00A760BD" w:rsidRPr="005B77ED" w:rsidRDefault="001038C7" w:rsidP="00A760BD">
      <w:pPr>
        <w:tabs>
          <w:tab w:val="left" w:pos="5190"/>
          <w:tab w:val="left" w:pos="9900"/>
        </w:tabs>
        <w:spacing w:after="0"/>
        <w:jc w:val="both"/>
        <w:rPr>
          <w:rFonts w:ascii="Gill Sans MT" w:hAnsi="Gill Sans MT" w:cs="Arial"/>
          <w:b/>
          <w:bCs/>
          <w:color w:val="auto"/>
        </w:rPr>
      </w:pPr>
      <w:r w:rsidRPr="005B77ED">
        <w:rPr>
          <w:rFonts w:ascii="Gill Sans MT" w:hAnsi="Gill Sans MT" w:cs="Arial"/>
          <w:b/>
          <w:bCs/>
          <w:color w:val="auto"/>
        </w:rPr>
        <w:t>Communication and Social Mobilization</w:t>
      </w:r>
    </w:p>
    <w:p w14:paraId="15A0A1D1" w14:textId="268C8E1E" w:rsidR="00A760BD" w:rsidRPr="005B77ED" w:rsidRDefault="00B33253" w:rsidP="00FE2292">
      <w:pPr>
        <w:pStyle w:val="ListParagraph"/>
        <w:numPr>
          <w:ilvl w:val="0"/>
          <w:numId w:val="44"/>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Risk c</w:t>
      </w:r>
      <w:r w:rsidR="00AC241A" w:rsidRPr="005B77ED">
        <w:rPr>
          <w:rFonts w:ascii="Gill Sans MT" w:hAnsi="Gill Sans MT" w:cs="Arial"/>
          <w:bCs/>
          <w:color w:val="auto"/>
        </w:rPr>
        <w:t xml:space="preserve">ommunication strategy developed, </w:t>
      </w:r>
      <w:r w:rsidRPr="005B77ED">
        <w:rPr>
          <w:rFonts w:ascii="Gill Sans MT" w:hAnsi="Gill Sans MT" w:cs="Arial"/>
          <w:bCs/>
          <w:color w:val="auto"/>
        </w:rPr>
        <w:t>Jingles in Arabic, Zande</w:t>
      </w:r>
      <w:r w:rsidR="00FE1374">
        <w:rPr>
          <w:rFonts w:ascii="Gill Sans MT" w:hAnsi="Gill Sans MT" w:cs="Arial"/>
          <w:bCs/>
          <w:color w:val="auto"/>
        </w:rPr>
        <w:t>,</w:t>
      </w:r>
      <w:r w:rsidRPr="005B77ED">
        <w:rPr>
          <w:rFonts w:ascii="Gill Sans MT" w:hAnsi="Gill Sans MT" w:cs="Arial"/>
          <w:bCs/>
          <w:color w:val="auto"/>
        </w:rPr>
        <w:t xml:space="preserve"> and Bari are airing on radio stations that allow free broadcasts</w:t>
      </w:r>
      <w:r w:rsidR="00AC241A" w:rsidRPr="005B77ED">
        <w:rPr>
          <w:rFonts w:ascii="Gill Sans MT" w:hAnsi="Gill Sans MT" w:cs="Arial"/>
          <w:bCs/>
          <w:color w:val="auto"/>
        </w:rPr>
        <w:t xml:space="preserve">, </w:t>
      </w:r>
      <w:r w:rsidR="00A760BD" w:rsidRPr="005B77ED">
        <w:rPr>
          <w:rFonts w:ascii="Gill Sans MT" w:hAnsi="Gill Sans MT" w:cs="Arial"/>
          <w:bCs/>
          <w:color w:val="auto"/>
        </w:rPr>
        <w:t>UNICEF</w:t>
      </w:r>
      <w:r w:rsidRPr="005B77ED">
        <w:rPr>
          <w:rFonts w:ascii="Gill Sans MT" w:hAnsi="Gill Sans MT" w:cs="Arial"/>
          <w:bCs/>
          <w:color w:val="auto"/>
        </w:rPr>
        <w:t xml:space="preserve"> committed to fund</w:t>
      </w:r>
      <w:r w:rsidR="00FE1374">
        <w:rPr>
          <w:rFonts w:ascii="Gill Sans MT" w:hAnsi="Gill Sans MT" w:cs="Arial"/>
          <w:bCs/>
          <w:color w:val="auto"/>
        </w:rPr>
        <w:t>ing</w:t>
      </w:r>
      <w:r w:rsidRPr="005B77ED">
        <w:rPr>
          <w:rFonts w:ascii="Gill Sans MT" w:hAnsi="Gill Sans MT" w:cs="Arial"/>
          <w:bCs/>
          <w:color w:val="auto"/>
        </w:rPr>
        <w:t xml:space="preserve"> training and IEC materials production</w:t>
      </w:r>
      <w:r w:rsidR="00AC241A" w:rsidRPr="005B77ED">
        <w:rPr>
          <w:rFonts w:ascii="Gill Sans MT" w:hAnsi="Gill Sans MT" w:cs="Arial"/>
          <w:bCs/>
          <w:color w:val="auto"/>
        </w:rPr>
        <w:t xml:space="preserve">, </w:t>
      </w:r>
    </w:p>
    <w:p w14:paraId="4E6C83F9" w14:textId="58053CC7" w:rsidR="00A760BD" w:rsidRPr="005B77ED" w:rsidRDefault="00FE1374" w:rsidP="00FE2292">
      <w:pPr>
        <w:pStyle w:val="ListParagraph"/>
        <w:numPr>
          <w:ilvl w:val="0"/>
          <w:numId w:val="44"/>
        </w:numPr>
        <w:tabs>
          <w:tab w:val="left" w:pos="5190"/>
          <w:tab w:val="left" w:pos="9900"/>
        </w:tabs>
        <w:spacing w:after="0"/>
        <w:jc w:val="both"/>
        <w:rPr>
          <w:rFonts w:ascii="Gill Sans MT" w:hAnsi="Gill Sans MT" w:cs="Arial"/>
          <w:bCs/>
          <w:color w:val="auto"/>
        </w:rPr>
      </w:pPr>
      <w:r>
        <w:rPr>
          <w:rFonts w:ascii="Gill Sans MT" w:hAnsi="Gill Sans MT" w:cs="Arial"/>
          <w:bCs/>
          <w:color w:val="auto"/>
        </w:rPr>
        <w:t>The o</w:t>
      </w:r>
      <w:r w:rsidR="00B33253" w:rsidRPr="005B77ED">
        <w:rPr>
          <w:rFonts w:ascii="Gill Sans MT" w:hAnsi="Gill Sans MT" w:cs="Arial"/>
          <w:bCs/>
          <w:color w:val="auto"/>
        </w:rPr>
        <w:t>rientation of 20 Journalists conducted in Juba</w:t>
      </w:r>
      <w:r w:rsidR="00AC241A" w:rsidRPr="005B77ED">
        <w:rPr>
          <w:rFonts w:ascii="Gill Sans MT" w:hAnsi="Gill Sans MT" w:cs="Arial"/>
          <w:bCs/>
          <w:color w:val="auto"/>
        </w:rPr>
        <w:t xml:space="preserve">, </w:t>
      </w:r>
      <w:r w:rsidR="00B33253" w:rsidRPr="005B77ED">
        <w:rPr>
          <w:rFonts w:ascii="Gill Sans MT" w:hAnsi="Gill Sans MT" w:cs="Arial"/>
          <w:bCs/>
          <w:color w:val="auto"/>
        </w:rPr>
        <w:t xml:space="preserve">Stakeholder engagements in Nimule, </w:t>
      </w:r>
      <w:r w:rsidR="00AC241A" w:rsidRPr="005B77ED">
        <w:rPr>
          <w:rFonts w:ascii="Gill Sans MT" w:hAnsi="Gill Sans MT" w:cs="Arial"/>
          <w:bCs/>
          <w:color w:val="auto"/>
        </w:rPr>
        <w:t xml:space="preserve">Yei, </w:t>
      </w:r>
      <w:proofErr w:type="spellStart"/>
      <w:r w:rsidR="00AC241A" w:rsidRPr="005B77ED">
        <w:rPr>
          <w:rFonts w:ascii="Gill Sans MT" w:hAnsi="Gill Sans MT" w:cs="Arial"/>
          <w:bCs/>
          <w:color w:val="auto"/>
        </w:rPr>
        <w:t>Yambio</w:t>
      </w:r>
      <w:proofErr w:type="spellEnd"/>
      <w:r w:rsidR="00AC241A" w:rsidRPr="005B77ED">
        <w:rPr>
          <w:rFonts w:ascii="Gill Sans MT" w:hAnsi="Gill Sans MT" w:cs="Arial"/>
          <w:bCs/>
          <w:color w:val="auto"/>
        </w:rPr>
        <w:t>, Tambura</w:t>
      </w:r>
      <w:r>
        <w:rPr>
          <w:rFonts w:ascii="Gill Sans MT" w:hAnsi="Gill Sans MT" w:cs="Arial"/>
          <w:bCs/>
          <w:color w:val="auto"/>
        </w:rPr>
        <w:t>,</w:t>
      </w:r>
      <w:r w:rsidR="00AC241A" w:rsidRPr="005B77ED">
        <w:rPr>
          <w:rFonts w:ascii="Gill Sans MT" w:hAnsi="Gill Sans MT" w:cs="Arial"/>
          <w:bCs/>
          <w:color w:val="auto"/>
        </w:rPr>
        <w:t xml:space="preserve"> and </w:t>
      </w:r>
      <w:proofErr w:type="spellStart"/>
      <w:r w:rsidR="00AC241A" w:rsidRPr="005B77ED">
        <w:rPr>
          <w:rFonts w:ascii="Gill Sans MT" w:hAnsi="Gill Sans MT" w:cs="Arial"/>
          <w:bCs/>
          <w:color w:val="auto"/>
        </w:rPr>
        <w:t>Maridi</w:t>
      </w:r>
      <w:proofErr w:type="spellEnd"/>
      <w:r w:rsidR="00AC241A" w:rsidRPr="005B77ED">
        <w:rPr>
          <w:rFonts w:ascii="Gill Sans MT" w:hAnsi="Gill Sans MT" w:cs="Arial"/>
          <w:bCs/>
          <w:color w:val="auto"/>
        </w:rPr>
        <w:t xml:space="preserve"> </w:t>
      </w:r>
      <w:r w:rsidR="00A760BD" w:rsidRPr="005B77ED">
        <w:rPr>
          <w:rFonts w:ascii="Gill Sans MT" w:hAnsi="Gill Sans MT" w:cs="Arial"/>
          <w:bCs/>
          <w:color w:val="auto"/>
        </w:rPr>
        <w:t xml:space="preserve">done </w:t>
      </w:r>
    </w:p>
    <w:p w14:paraId="340FD860" w14:textId="77777777" w:rsidR="00B33253" w:rsidRPr="005B77ED" w:rsidRDefault="00A760BD" w:rsidP="00FE2292">
      <w:pPr>
        <w:pStyle w:val="ListParagraph"/>
        <w:numPr>
          <w:ilvl w:val="0"/>
          <w:numId w:val="44"/>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Trained</w:t>
      </w:r>
      <w:r w:rsidR="00B33253" w:rsidRPr="005B77ED">
        <w:rPr>
          <w:rFonts w:ascii="Gill Sans MT" w:hAnsi="Gill Sans MT" w:cs="Arial"/>
          <w:bCs/>
          <w:color w:val="auto"/>
        </w:rPr>
        <w:t xml:space="preserve"> 30 Home Health Promoters, focal persons </w:t>
      </w:r>
      <w:r w:rsidR="00B13DC9">
        <w:rPr>
          <w:rFonts w:ascii="Gill Sans MT" w:hAnsi="Gill Sans MT" w:cs="Arial"/>
          <w:bCs/>
          <w:color w:val="auto"/>
        </w:rPr>
        <w:t>i</w:t>
      </w:r>
      <w:r w:rsidRPr="005B77ED">
        <w:rPr>
          <w:rFonts w:ascii="Gill Sans MT" w:hAnsi="Gill Sans MT" w:cs="Arial"/>
          <w:bCs/>
          <w:color w:val="auto"/>
        </w:rPr>
        <w:t>n place</w:t>
      </w:r>
    </w:p>
    <w:p w14:paraId="5EECAA73" w14:textId="77777777" w:rsidR="00AC241A" w:rsidRPr="005B77ED" w:rsidRDefault="00AC241A" w:rsidP="00BB71F9">
      <w:pPr>
        <w:pStyle w:val="ListParagraph"/>
        <w:tabs>
          <w:tab w:val="left" w:pos="9900"/>
        </w:tabs>
        <w:spacing w:after="0"/>
        <w:ind w:left="360"/>
        <w:jc w:val="both"/>
        <w:rPr>
          <w:rFonts w:ascii="Gill Sans MT" w:hAnsi="Gill Sans MT" w:cs="Arial"/>
          <w:bCs/>
          <w:color w:val="auto"/>
        </w:rPr>
      </w:pPr>
    </w:p>
    <w:p w14:paraId="3853D3DF" w14:textId="77777777" w:rsidR="00A760BD" w:rsidRPr="005B77ED" w:rsidRDefault="00AC241A" w:rsidP="00A760BD">
      <w:pPr>
        <w:tabs>
          <w:tab w:val="left" w:pos="5190"/>
          <w:tab w:val="left" w:pos="9900"/>
        </w:tabs>
        <w:spacing w:after="0"/>
        <w:jc w:val="both"/>
        <w:rPr>
          <w:rFonts w:ascii="Gill Sans MT" w:hAnsi="Gill Sans MT" w:cs="Arial"/>
          <w:b/>
          <w:bCs/>
          <w:color w:val="auto"/>
        </w:rPr>
      </w:pPr>
      <w:r w:rsidRPr="005B77ED">
        <w:rPr>
          <w:rFonts w:ascii="Gill Sans MT" w:hAnsi="Gill Sans MT" w:cs="Arial"/>
          <w:b/>
          <w:bCs/>
          <w:color w:val="auto"/>
        </w:rPr>
        <w:t xml:space="preserve">Points of Entry: </w:t>
      </w:r>
    </w:p>
    <w:p w14:paraId="02F3E08A" w14:textId="5628C931" w:rsidR="00A760BD" w:rsidRPr="005B77ED" w:rsidRDefault="00B33253" w:rsidP="00FE2292">
      <w:pPr>
        <w:pStyle w:val="ListParagraph"/>
        <w:numPr>
          <w:ilvl w:val="0"/>
          <w:numId w:val="45"/>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39 points of entry </w:t>
      </w:r>
      <w:r w:rsidR="00A760BD" w:rsidRPr="005B77ED">
        <w:rPr>
          <w:rFonts w:ascii="Gill Sans MT" w:hAnsi="Gill Sans MT" w:cs="Arial"/>
          <w:bCs/>
          <w:color w:val="auto"/>
        </w:rPr>
        <w:t>identified in</w:t>
      </w:r>
      <w:r w:rsidRPr="005B77ED">
        <w:rPr>
          <w:rFonts w:ascii="Gill Sans MT" w:hAnsi="Gill Sans MT" w:cs="Arial"/>
          <w:bCs/>
          <w:color w:val="auto"/>
        </w:rPr>
        <w:t xml:space="preserve"> high</w:t>
      </w:r>
      <w:r w:rsidR="00FE1374">
        <w:rPr>
          <w:rFonts w:ascii="Gill Sans MT" w:hAnsi="Gill Sans MT" w:cs="Arial"/>
          <w:bCs/>
          <w:color w:val="auto"/>
        </w:rPr>
        <w:t>-</w:t>
      </w:r>
      <w:r w:rsidRPr="005B77ED">
        <w:rPr>
          <w:rFonts w:ascii="Gill Sans MT" w:hAnsi="Gill Sans MT" w:cs="Arial"/>
          <w:bCs/>
          <w:color w:val="auto"/>
        </w:rPr>
        <w:t>risk states</w:t>
      </w:r>
      <w:r w:rsidR="00AC241A" w:rsidRPr="005B77ED">
        <w:rPr>
          <w:rFonts w:ascii="Gill Sans MT" w:hAnsi="Gill Sans MT" w:cs="Arial"/>
          <w:bCs/>
          <w:color w:val="auto"/>
        </w:rPr>
        <w:t>,</w:t>
      </w:r>
      <w:r w:rsidRPr="005B77ED">
        <w:rPr>
          <w:rFonts w:ascii="Gill Sans MT" w:hAnsi="Gill Sans MT" w:cs="Arial"/>
          <w:bCs/>
          <w:color w:val="auto"/>
        </w:rPr>
        <w:t xml:space="preserve"> 14 Po</w:t>
      </w:r>
      <w:r w:rsidR="00B13DC9">
        <w:rPr>
          <w:rFonts w:ascii="Gill Sans MT" w:hAnsi="Gill Sans MT" w:cs="Arial"/>
          <w:bCs/>
          <w:color w:val="auto"/>
        </w:rPr>
        <w:t>int of Entry</w:t>
      </w:r>
      <w:r w:rsidR="00A760BD" w:rsidRPr="005B77ED">
        <w:rPr>
          <w:rFonts w:ascii="Gill Sans MT" w:hAnsi="Gill Sans MT" w:cs="Arial"/>
          <w:bCs/>
          <w:color w:val="auto"/>
        </w:rPr>
        <w:t xml:space="preserve"> </w:t>
      </w:r>
      <w:r w:rsidRPr="005B77ED">
        <w:rPr>
          <w:rFonts w:ascii="Gill Sans MT" w:hAnsi="Gill Sans MT" w:cs="Arial"/>
          <w:bCs/>
          <w:color w:val="auto"/>
        </w:rPr>
        <w:t xml:space="preserve">(Nimule 2, Yei-4, JIA, </w:t>
      </w:r>
      <w:proofErr w:type="spellStart"/>
      <w:r w:rsidRPr="005B77ED">
        <w:rPr>
          <w:rFonts w:ascii="Gill Sans MT" w:hAnsi="Gill Sans MT" w:cs="Arial"/>
          <w:bCs/>
          <w:color w:val="auto"/>
        </w:rPr>
        <w:t>Wau</w:t>
      </w:r>
      <w:proofErr w:type="spellEnd"/>
      <w:r w:rsidRPr="005B77ED">
        <w:rPr>
          <w:rFonts w:ascii="Gill Sans MT" w:hAnsi="Gill Sans MT" w:cs="Arial"/>
          <w:bCs/>
          <w:color w:val="auto"/>
        </w:rPr>
        <w:t xml:space="preserve"> airport, </w:t>
      </w:r>
      <w:proofErr w:type="spellStart"/>
      <w:r w:rsidRPr="005B77ED">
        <w:rPr>
          <w:rFonts w:ascii="Gill Sans MT" w:hAnsi="Gill Sans MT" w:cs="Arial"/>
          <w:bCs/>
          <w:color w:val="auto"/>
        </w:rPr>
        <w:t>Yambio</w:t>
      </w:r>
      <w:proofErr w:type="spellEnd"/>
      <w:r w:rsidRPr="005B77ED">
        <w:rPr>
          <w:rFonts w:ascii="Gill Sans MT" w:hAnsi="Gill Sans MT" w:cs="Arial"/>
          <w:bCs/>
          <w:color w:val="auto"/>
        </w:rPr>
        <w:t xml:space="preserve"> 4 and </w:t>
      </w:r>
      <w:proofErr w:type="spellStart"/>
      <w:r w:rsidRPr="005B77ED">
        <w:rPr>
          <w:rFonts w:ascii="Gill Sans MT" w:hAnsi="Gill Sans MT" w:cs="Arial"/>
          <w:bCs/>
          <w:color w:val="auto"/>
        </w:rPr>
        <w:t>Ezo</w:t>
      </w:r>
      <w:proofErr w:type="spellEnd"/>
      <w:r w:rsidRPr="005B77ED">
        <w:rPr>
          <w:rFonts w:ascii="Gill Sans MT" w:hAnsi="Gill Sans MT" w:cs="Arial"/>
          <w:bCs/>
          <w:color w:val="auto"/>
        </w:rPr>
        <w:t xml:space="preserve">) prioritized for </w:t>
      </w:r>
      <w:r w:rsidR="00FE1374">
        <w:rPr>
          <w:rFonts w:ascii="Gill Sans MT" w:hAnsi="Gill Sans MT" w:cs="Arial"/>
          <w:bCs/>
          <w:color w:val="auto"/>
        </w:rPr>
        <w:t xml:space="preserve">the </w:t>
      </w:r>
      <w:r w:rsidRPr="005B77ED">
        <w:rPr>
          <w:rFonts w:ascii="Gill Sans MT" w:hAnsi="Gill Sans MT" w:cs="Arial"/>
          <w:bCs/>
          <w:color w:val="auto"/>
        </w:rPr>
        <w:t>es</w:t>
      </w:r>
      <w:r w:rsidR="00AC241A" w:rsidRPr="005B77ED">
        <w:rPr>
          <w:rFonts w:ascii="Gill Sans MT" w:hAnsi="Gill Sans MT" w:cs="Arial"/>
          <w:bCs/>
          <w:color w:val="auto"/>
        </w:rPr>
        <w:t xml:space="preserve">tablishment of screening points, </w:t>
      </w:r>
    </w:p>
    <w:p w14:paraId="60F9CF65" w14:textId="77777777" w:rsidR="005A38DF" w:rsidRPr="005B77ED" w:rsidRDefault="00B33253" w:rsidP="00FE2292">
      <w:pPr>
        <w:pStyle w:val="ListParagraph"/>
        <w:numPr>
          <w:ilvl w:val="0"/>
          <w:numId w:val="45"/>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Active screening ongoing at 7 sites (JIA, </w:t>
      </w:r>
      <w:proofErr w:type="spellStart"/>
      <w:r w:rsidRPr="005B77ED">
        <w:rPr>
          <w:rFonts w:ascii="Gill Sans MT" w:hAnsi="Gill Sans MT" w:cs="Arial"/>
          <w:bCs/>
          <w:color w:val="auto"/>
        </w:rPr>
        <w:t>Wau</w:t>
      </w:r>
      <w:proofErr w:type="spellEnd"/>
      <w:r w:rsidRPr="005B77ED">
        <w:rPr>
          <w:rFonts w:ascii="Gill Sans MT" w:hAnsi="Gill Sans MT" w:cs="Arial"/>
          <w:bCs/>
          <w:color w:val="auto"/>
        </w:rPr>
        <w:t xml:space="preserve">, Nimule, </w:t>
      </w:r>
      <w:proofErr w:type="spellStart"/>
      <w:r w:rsidRPr="005B77ED">
        <w:rPr>
          <w:rFonts w:ascii="Gill Sans MT" w:hAnsi="Gill Sans MT" w:cs="Arial"/>
          <w:bCs/>
          <w:color w:val="auto"/>
        </w:rPr>
        <w:t>Gangura</w:t>
      </w:r>
      <w:proofErr w:type="spellEnd"/>
      <w:r w:rsidRPr="005B77ED">
        <w:rPr>
          <w:rFonts w:ascii="Gill Sans MT" w:hAnsi="Gill Sans MT" w:cs="Arial"/>
          <w:bCs/>
          <w:color w:val="auto"/>
        </w:rPr>
        <w:t xml:space="preserve">, </w:t>
      </w:r>
      <w:proofErr w:type="spellStart"/>
      <w:r w:rsidRPr="005B77ED">
        <w:rPr>
          <w:rFonts w:ascii="Gill Sans MT" w:hAnsi="Gill Sans MT" w:cs="Arial"/>
          <w:bCs/>
          <w:color w:val="auto"/>
        </w:rPr>
        <w:t>Sakure</w:t>
      </w:r>
      <w:proofErr w:type="spellEnd"/>
      <w:r w:rsidRPr="005B77ED">
        <w:rPr>
          <w:rFonts w:ascii="Gill Sans MT" w:hAnsi="Gill Sans MT" w:cs="Arial"/>
          <w:bCs/>
          <w:color w:val="auto"/>
        </w:rPr>
        <w:t xml:space="preserve">, Yei airstrip and Yambio airstrip (over 100,000 </w:t>
      </w:r>
      <w:r w:rsidR="00B13DC9" w:rsidRPr="005B77ED">
        <w:rPr>
          <w:rFonts w:ascii="Gill Sans MT" w:hAnsi="Gill Sans MT" w:cs="Arial"/>
          <w:bCs/>
          <w:color w:val="auto"/>
        </w:rPr>
        <w:t>travelers</w:t>
      </w:r>
      <w:r w:rsidRPr="005B77ED">
        <w:rPr>
          <w:rFonts w:ascii="Gill Sans MT" w:hAnsi="Gill Sans MT" w:cs="Arial"/>
          <w:bCs/>
          <w:color w:val="auto"/>
        </w:rPr>
        <w:t xml:space="preserve"> screened)</w:t>
      </w:r>
      <w:r w:rsidR="00AC241A" w:rsidRPr="005B77ED">
        <w:rPr>
          <w:rFonts w:ascii="Gill Sans MT" w:hAnsi="Gill Sans MT" w:cs="Arial"/>
          <w:bCs/>
          <w:color w:val="auto"/>
        </w:rPr>
        <w:t>.</w:t>
      </w:r>
    </w:p>
    <w:p w14:paraId="6A96378C" w14:textId="77777777" w:rsidR="005A38DF" w:rsidRPr="005B77ED" w:rsidRDefault="005A38DF" w:rsidP="00BB71F9">
      <w:pPr>
        <w:pStyle w:val="ListParagraph"/>
        <w:tabs>
          <w:tab w:val="left" w:pos="5190"/>
          <w:tab w:val="left" w:pos="9900"/>
        </w:tabs>
        <w:spacing w:after="0"/>
        <w:ind w:left="1440"/>
        <w:jc w:val="both"/>
        <w:rPr>
          <w:rFonts w:ascii="Gill Sans MT" w:hAnsi="Gill Sans MT" w:cs="Arial"/>
          <w:bCs/>
          <w:color w:val="auto"/>
        </w:rPr>
      </w:pPr>
    </w:p>
    <w:p w14:paraId="1FDDEF3F" w14:textId="77777777" w:rsidR="00A760BD" w:rsidRPr="005B77ED" w:rsidRDefault="00A760BD" w:rsidP="00A760BD">
      <w:pPr>
        <w:tabs>
          <w:tab w:val="left" w:pos="5190"/>
          <w:tab w:val="left" w:pos="9900"/>
        </w:tabs>
        <w:spacing w:after="0"/>
        <w:jc w:val="both"/>
        <w:rPr>
          <w:rFonts w:ascii="Gill Sans MT" w:hAnsi="Gill Sans MT" w:cs="Arial"/>
          <w:b/>
          <w:bCs/>
          <w:color w:val="auto"/>
        </w:rPr>
      </w:pPr>
      <w:r w:rsidRPr="005B77ED">
        <w:rPr>
          <w:rFonts w:ascii="Gill Sans MT" w:hAnsi="Gill Sans MT" w:cs="Arial"/>
          <w:b/>
          <w:bCs/>
          <w:color w:val="auto"/>
        </w:rPr>
        <w:t xml:space="preserve">Challenges: </w:t>
      </w:r>
    </w:p>
    <w:p w14:paraId="20300141" w14:textId="299689FA" w:rsidR="00A760BD" w:rsidRPr="005B77ED" w:rsidRDefault="00FE1374" w:rsidP="00FE2292">
      <w:pPr>
        <w:pStyle w:val="ListParagraph"/>
        <w:numPr>
          <w:ilvl w:val="0"/>
          <w:numId w:val="46"/>
        </w:numPr>
        <w:tabs>
          <w:tab w:val="left" w:pos="5190"/>
          <w:tab w:val="left" w:pos="9900"/>
        </w:tabs>
        <w:spacing w:after="0"/>
        <w:jc w:val="both"/>
        <w:rPr>
          <w:rFonts w:ascii="Gill Sans MT" w:hAnsi="Gill Sans MT" w:cs="Arial"/>
          <w:bCs/>
          <w:color w:val="auto"/>
        </w:rPr>
      </w:pPr>
      <w:r>
        <w:rPr>
          <w:rFonts w:ascii="Gill Sans MT" w:hAnsi="Gill Sans MT" w:cs="Arial"/>
          <w:bCs/>
          <w:color w:val="auto"/>
        </w:rPr>
        <w:t>A f</w:t>
      </w:r>
      <w:r w:rsidR="00B33253" w:rsidRPr="005B77ED">
        <w:rPr>
          <w:rFonts w:ascii="Gill Sans MT" w:hAnsi="Gill Sans MT" w:cs="Arial"/>
          <w:bCs/>
          <w:color w:val="auto"/>
        </w:rPr>
        <w:t xml:space="preserve">unding gap of U$ 2,976,615 </w:t>
      </w:r>
      <w:r w:rsidR="005A38DF" w:rsidRPr="005B77ED">
        <w:rPr>
          <w:rFonts w:ascii="Gill Sans MT" w:hAnsi="Gill Sans MT" w:cs="Arial"/>
          <w:bCs/>
          <w:color w:val="auto"/>
        </w:rPr>
        <w:t>(planned</w:t>
      </w:r>
      <w:r w:rsidR="00B33253" w:rsidRPr="005B77ED">
        <w:rPr>
          <w:rFonts w:ascii="Gill Sans MT" w:hAnsi="Gill Sans MT" w:cs="Arial"/>
          <w:bCs/>
          <w:color w:val="auto"/>
        </w:rPr>
        <w:t xml:space="preserve"> for 3 Months)</w:t>
      </w:r>
      <w:r w:rsidR="005A38DF" w:rsidRPr="005B77ED">
        <w:rPr>
          <w:rFonts w:ascii="Gill Sans MT" w:hAnsi="Gill Sans MT" w:cs="Arial"/>
          <w:bCs/>
          <w:color w:val="auto"/>
        </w:rPr>
        <w:t xml:space="preserve"> and </w:t>
      </w:r>
    </w:p>
    <w:p w14:paraId="6CACEB62" w14:textId="77777777" w:rsidR="00A760BD" w:rsidRPr="005B77ED" w:rsidRDefault="00B33253" w:rsidP="00FE2292">
      <w:pPr>
        <w:pStyle w:val="ListParagraph"/>
        <w:numPr>
          <w:ilvl w:val="0"/>
          <w:numId w:val="46"/>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Accessibility </w:t>
      </w:r>
      <w:r w:rsidR="00A760BD" w:rsidRPr="005B77ED">
        <w:rPr>
          <w:rFonts w:ascii="Gill Sans MT" w:hAnsi="Gill Sans MT" w:cs="Arial"/>
          <w:bCs/>
          <w:color w:val="auto"/>
        </w:rPr>
        <w:t xml:space="preserve">issues </w:t>
      </w:r>
      <w:r w:rsidRPr="005B77ED">
        <w:rPr>
          <w:rFonts w:ascii="Gill Sans MT" w:hAnsi="Gill Sans MT" w:cs="Arial"/>
          <w:bCs/>
          <w:color w:val="auto"/>
        </w:rPr>
        <w:t>in some states</w:t>
      </w:r>
      <w:r w:rsidR="005A38DF" w:rsidRPr="005B77ED">
        <w:rPr>
          <w:rFonts w:ascii="Gill Sans MT" w:hAnsi="Gill Sans MT" w:cs="Arial"/>
          <w:bCs/>
          <w:color w:val="auto"/>
        </w:rPr>
        <w:t xml:space="preserve"> with insecurity. </w:t>
      </w:r>
    </w:p>
    <w:p w14:paraId="40CF0776" w14:textId="77777777" w:rsidR="006715CA" w:rsidRPr="005B77ED" w:rsidRDefault="006715CA" w:rsidP="006715CA">
      <w:pPr>
        <w:pStyle w:val="ListParagraph"/>
        <w:tabs>
          <w:tab w:val="left" w:pos="5190"/>
          <w:tab w:val="left" w:pos="9900"/>
        </w:tabs>
        <w:spacing w:after="0"/>
        <w:rPr>
          <w:rFonts w:ascii="Gill Sans MT" w:hAnsi="Gill Sans MT" w:cs="Arial"/>
          <w:bCs/>
          <w:color w:val="7030A0"/>
        </w:rPr>
      </w:pPr>
    </w:p>
    <w:p w14:paraId="14A027CD" w14:textId="77777777" w:rsidR="00AD547A" w:rsidRDefault="00AD547A" w:rsidP="006715CA">
      <w:pPr>
        <w:pStyle w:val="ListParagraph"/>
        <w:tabs>
          <w:tab w:val="left" w:pos="5190"/>
          <w:tab w:val="left" w:pos="9900"/>
        </w:tabs>
        <w:spacing w:after="0"/>
        <w:ind w:left="0"/>
        <w:rPr>
          <w:rFonts w:ascii="Gill Sans MT" w:eastAsiaTheme="majorEastAsia" w:hAnsi="Gill Sans MT" w:cstheme="majorBidi"/>
          <w:b/>
          <w:bCs/>
          <w:color w:val="0070C0"/>
        </w:rPr>
      </w:pPr>
    </w:p>
    <w:p w14:paraId="615E1341" w14:textId="60A42805" w:rsidR="00DD7834" w:rsidRPr="005B77ED" w:rsidRDefault="006715CA" w:rsidP="006715CA">
      <w:pPr>
        <w:pStyle w:val="ListParagraph"/>
        <w:tabs>
          <w:tab w:val="left" w:pos="5190"/>
          <w:tab w:val="left" w:pos="9900"/>
        </w:tabs>
        <w:spacing w:after="0"/>
        <w:ind w:left="0"/>
        <w:rPr>
          <w:rFonts w:ascii="Gill Sans MT" w:hAnsi="Gill Sans MT" w:cs="Arial"/>
          <w:bCs/>
          <w:color w:val="auto"/>
        </w:rPr>
      </w:pPr>
      <w:r w:rsidRPr="005B77ED">
        <w:rPr>
          <w:rFonts w:ascii="Gill Sans MT" w:eastAsiaTheme="majorEastAsia" w:hAnsi="Gill Sans MT" w:cstheme="majorBidi"/>
          <w:b/>
          <w:bCs/>
          <w:color w:val="0070C0"/>
        </w:rPr>
        <w:t>Table 7: A Snapshot of the Ebola Preparedness Dashboard, June 11, 2018</w:t>
      </w:r>
    </w:p>
    <w:tbl>
      <w:tblPr>
        <w:tblW w:w="10430" w:type="dxa"/>
        <w:tblLayout w:type="fixed"/>
        <w:tblLook w:val="04A0" w:firstRow="1" w:lastRow="0" w:firstColumn="1" w:lastColumn="0" w:noHBand="0" w:noVBand="1"/>
      </w:tblPr>
      <w:tblGrid>
        <w:gridCol w:w="800"/>
        <w:gridCol w:w="606"/>
        <w:gridCol w:w="808"/>
        <w:gridCol w:w="875"/>
        <w:gridCol w:w="942"/>
        <w:gridCol w:w="1010"/>
        <w:gridCol w:w="796"/>
        <w:gridCol w:w="1145"/>
        <w:gridCol w:w="642"/>
        <w:gridCol w:w="843"/>
        <w:gridCol w:w="613"/>
        <w:gridCol w:w="630"/>
        <w:gridCol w:w="720"/>
      </w:tblGrid>
      <w:tr w:rsidR="00D334AB" w:rsidRPr="005B77ED" w14:paraId="027C95B2" w14:textId="77777777" w:rsidTr="00D334AB">
        <w:trPr>
          <w:trHeight w:val="444"/>
        </w:trPr>
        <w:tc>
          <w:tcPr>
            <w:tcW w:w="800" w:type="dxa"/>
            <w:tcBorders>
              <w:top w:val="single" w:sz="8" w:space="0" w:color="auto"/>
              <w:left w:val="single" w:sz="8" w:space="0" w:color="auto"/>
              <w:bottom w:val="single" w:sz="4" w:space="0" w:color="auto"/>
              <w:right w:val="single" w:sz="4" w:space="0" w:color="auto"/>
            </w:tcBorders>
            <w:shd w:val="clear" w:color="000000" w:fill="E7E6E6"/>
            <w:hideMark/>
          </w:tcPr>
          <w:p w14:paraId="71159933"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Country</w:t>
            </w:r>
          </w:p>
        </w:tc>
        <w:tc>
          <w:tcPr>
            <w:tcW w:w="606" w:type="dxa"/>
            <w:tcBorders>
              <w:top w:val="single" w:sz="8" w:space="0" w:color="auto"/>
              <w:left w:val="nil"/>
              <w:bottom w:val="single" w:sz="4" w:space="0" w:color="auto"/>
              <w:right w:val="single" w:sz="4" w:space="0" w:color="auto"/>
            </w:tcBorders>
            <w:shd w:val="clear" w:color="000000" w:fill="E7E6E6"/>
            <w:hideMark/>
          </w:tcPr>
          <w:p w14:paraId="64A32BA4"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Coordination</w:t>
            </w:r>
          </w:p>
        </w:tc>
        <w:tc>
          <w:tcPr>
            <w:tcW w:w="808" w:type="dxa"/>
            <w:tcBorders>
              <w:top w:val="single" w:sz="8" w:space="0" w:color="auto"/>
              <w:left w:val="nil"/>
              <w:bottom w:val="single" w:sz="4" w:space="0" w:color="auto"/>
              <w:right w:val="single" w:sz="4" w:space="0" w:color="auto"/>
            </w:tcBorders>
            <w:shd w:val="clear" w:color="000000" w:fill="E7E6E6"/>
            <w:hideMark/>
          </w:tcPr>
          <w:p w14:paraId="62CE24FE"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Rapid Response Team</w:t>
            </w:r>
          </w:p>
        </w:tc>
        <w:tc>
          <w:tcPr>
            <w:tcW w:w="875" w:type="dxa"/>
            <w:tcBorders>
              <w:top w:val="single" w:sz="8" w:space="0" w:color="auto"/>
              <w:left w:val="nil"/>
              <w:bottom w:val="single" w:sz="4" w:space="0" w:color="auto"/>
              <w:right w:val="single" w:sz="4" w:space="0" w:color="auto"/>
            </w:tcBorders>
            <w:shd w:val="clear" w:color="000000" w:fill="E7E6E6"/>
            <w:hideMark/>
          </w:tcPr>
          <w:p w14:paraId="196E0C20"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Public Awareness</w:t>
            </w:r>
          </w:p>
        </w:tc>
        <w:tc>
          <w:tcPr>
            <w:tcW w:w="942" w:type="dxa"/>
            <w:tcBorders>
              <w:top w:val="single" w:sz="8" w:space="0" w:color="auto"/>
              <w:left w:val="nil"/>
              <w:bottom w:val="single" w:sz="4" w:space="0" w:color="auto"/>
              <w:right w:val="single" w:sz="4" w:space="0" w:color="auto"/>
            </w:tcBorders>
            <w:shd w:val="clear" w:color="000000" w:fill="E7E6E6"/>
            <w:hideMark/>
          </w:tcPr>
          <w:p w14:paraId="2DD3F806"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Infection Prevention &amp; Control</w:t>
            </w:r>
          </w:p>
        </w:tc>
        <w:tc>
          <w:tcPr>
            <w:tcW w:w="1010" w:type="dxa"/>
            <w:tcBorders>
              <w:top w:val="single" w:sz="8" w:space="0" w:color="auto"/>
              <w:left w:val="nil"/>
              <w:bottom w:val="single" w:sz="4" w:space="0" w:color="auto"/>
              <w:right w:val="single" w:sz="4" w:space="0" w:color="auto"/>
            </w:tcBorders>
            <w:shd w:val="clear" w:color="000000" w:fill="E7E6E6"/>
            <w:hideMark/>
          </w:tcPr>
          <w:p w14:paraId="37DED433"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Case Management</w:t>
            </w:r>
          </w:p>
        </w:tc>
        <w:tc>
          <w:tcPr>
            <w:tcW w:w="796" w:type="dxa"/>
            <w:tcBorders>
              <w:top w:val="single" w:sz="8" w:space="0" w:color="auto"/>
              <w:left w:val="nil"/>
              <w:bottom w:val="single" w:sz="4" w:space="0" w:color="auto"/>
              <w:right w:val="single" w:sz="4" w:space="0" w:color="auto"/>
            </w:tcBorders>
            <w:shd w:val="clear" w:color="000000" w:fill="E7E6E6"/>
            <w:hideMark/>
          </w:tcPr>
          <w:p w14:paraId="7A7F7015"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Safe &amp; dignified Burials</w:t>
            </w:r>
          </w:p>
        </w:tc>
        <w:tc>
          <w:tcPr>
            <w:tcW w:w="1145" w:type="dxa"/>
            <w:tcBorders>
              <w:top w:val="single" w:sz="8" w:space="0" w:color="auto"/>
              <w:left w:val="nil"/>
              <w:bottom w:val="single" w:sz="4" w:space="0" w:color="auto"/>
              <w:right w:val="single" w:sz="4" w:space="0" w:color="auto"/>
            </w:tcBorders>
            <w:shd w:val="clear" w:color="000000" w:fill="E7E6E6"/>
            <w:hideMark/>
          </w:tcPr>
          <w:p w14:paraId="05FBC161"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Epidemiological surveillance</w:t>
            </w:r>
          </w:p>
        </w:tc>
        <w:tc>
          <w:tcPr>
            <w:tcW w:w="642" w:type="dxa"/>
            <w:tcBorders>
              <w:top w:val="single" w:sz="8" w:space="0" w:color="auto"/>
              <w:left w:val="nil"/>
              <w:bottom w:val="single" w:sz="4" w:space="0" w:color="auto"/>
              <w:right w:val="single" w:sz="4" w:space="0" w:color="auto"/>
            </w:tcBorders>
            <w:shd w:val="clear" w:color="000000" w:fill="E7E6E6"/>
            <w:hideMark/>
          </w:tcPr>
          <w:p w14:paraId="26366182"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Contact Tracing</w:t>
            </w:r>
          </w:p>
        </w:tc>
        <w:tc>
          <w:tcPr>
            <w:tcW w:w="843" w:type="dxa"/>
            <w:tcBorders>
              <w:top w:val="single" w:sz="8" w:space="0" w:color="auto"/>
              <w:left w:val="nil"/>
              <w:bottom w:val="single" w:sz="4" w:space="0" w:color="auto"/>
              <w:right w:val="single" w:sz="4" w:space="0" w:color="auto"/>
            </w:tcBorders>
            <w:shd w:val="clear" w:color="000000" w:fill="E7E6E6"/>
            <w:hideMark/>
          </w:tcPr>
          <w:p w14:paraId="0F4785B5"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Laboratory</w:t>
            </w:r>
          </w:p>
        </w:tc>
        <w:tc>
          <w:tcPr>
            <w:tcW w:w="613" w:type="dxa"/>
            <w:tcBorders>
              <w:top w:val="single" w:sz="8" w:space="0" w:color="auto"/>
              <w:left w:val="nil"/>
              <w:bottom w:val="single" w:sz="4" w:space="0" w:color="auto"/>
              <w:right w:val="single" w:sz="4" w:space="0" w:color="auto"/>
            </w:tcBorders>
            <w:shd w:val="clear" w:color="000000" w:fill="E7E6E6"/>
            <w:hideMark/>
          </w:tcPr>
          <w:p w14:paraId="45E11D30"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Points of Entry</w:t>
            </w:r>
          </w:p>
        </w:tc>
        <w:tc>
          <w:tcPr>
            <w:tcW w:w="630" w:type="dxa"/>
            <w:tcBorders>
              <w:top w:val="single" w:sz="8" w:space="0" w:color="auto"/>
              <w:left w:val="nil"/>
              <w:bottom w:val="single" w:sz="4" w:space="0" w:color="auto"/>
              <w:right w:val="single" w:sz="4" w:space="0" w:color="auto"/>
            </w:tcBorders>
            <w:shd w:val="clear" w:color="000000" w:fill="E7E6E6"/>
            <w:hideMark/>
          </w:tcPr>
          <w:p w14:paraId="68298943"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Budget</w:t>
            </w:r>
          </w:p>
        </w:tc>
        <w:tc>
          <w:tcPr>
            <w:tcW w:w="720" w:type="dxa"/>
            <w:tcBorders>
              <w:top w:val="single" w:sz="8" w:space="0" w:color="auto"/>
              <w:left w:val="nil"/>
              <w:bottom w:val="single" w:sz="4" w:space="0" w:color="auto"/>
              <w:right w:val="single" w:sz="8" w:space="0" w:color="auto"/>
            </w:tcBorders>
            <w:shd w:val="clear" w:color="000000" w:fill="E7E6E6"/>
            <w:hideMark/>
          </w:tcPr>
          <w:p w14:paraId="1C83AC7A"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Logistics</w:t>
            </w:r>
          </w:p>
        </w:tc>
      </w:tr>
      <w:tr w:rsidR="00D334AB" w:rsidRPr="005B77ED" w14:paraId="2A2D5DCE"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00878B2F"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Burundi</w:t>
            </w:r>
          </w:p>
        </w:tc>
        <w:tc>
          <w:tcPr>
            <w:tcW w:w="606" w:type="dxa"/>
            <w:tcBorders>
              <w:top w:val="nil"/>
              <w:left w:val="nil"/>
              <w:bottom w:val="single" w:sz="4" w:space="0" w:color="auto"/>
              <w:right w:val="single" w:sz="4" w:space="0" w:color="auto"/>
            </w:tcBorders>
            <w:shd w:val="clear" w:color="000000" w:fill="FF0000"/>
            <w:hideMark/>
          </w:tcPr>
          <w:p w14:paraId="6AF3426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08" w:type="dxa"/>
            <w:tcBorders>
              <w:top w:val="nil"/>
              <w:left w:val="nil"/>
              <w:bottom w:val="single" w:sz="4" w:space="0" w:color="auto"/>
              <w:right w:val="single" w:sz="4" w:space="0" w:color="auto"/>
            </w:tcBorders>
            <w:shd w:val="clear" w:color="000000" w:fill="FF0000"/>
            <w:hideMark/>
          </w:tcPr>
          <w:p w14:paraId="11480A7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17%</w:t>
            </w:r>
          </w:p>
        </w:tc>
        <w:tc>
          <w:tcPr>
            <w:tcW w:w="875" w:type="dxa"/>
            <w:tcBorders>
              <w:top w:val="nil"/>
              <w:left w:val="nil"/>
              <w:bottom w:val="single" w:sz="4" w:space="0" w:color="auto"/>
              <w:right w:val="single" w:sz="4" w:space="0" w:color="auto"/>
            </w:tcBorders>
            <w:shd w:val="clear" w:color="000000" w:fill="FF0000"/>
            <w:hideMark/>
          </w:tcPr>
          <w:p w14:paraId="13C71B6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942" w:type="dxa"/>
            <w:tcBorders>
              <w:top w:val="nil"/>
              <w:left w:val="nil"/>
              <w:bottom w:val="single" w:sz="4" w:space="0" w:color="auto"/>
              <w:right w:val="single" w:sz="4" w:space="0" w:color="auto"/>
            </w:tcBorders>
            <w:shd w:val="clear" w:color="000000" w:fill="FF0000"/>
            <w:hideMark/>
          </w:tcPr>
          <w:p w14:paraId="58721408"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25%</w:t>
            </w:r>
          </w:p>
        </w:tc>
        <w:tc>
          <w:tcPr>
            <w:tcW w:w="1010" w:type="dxa"/>
            <w:tcBorders>
              <w:top w:val="nil"/>
              <w:left w:val="nil"/>
              <w:bottom w:val="single" w:sz="4" w:space="0" w:color="auto"/>
              <w:right w:val="single" w:sz="4" w:space="0" w:color="auto"/>
            </w:tcBorders>
            <w:shd w:val="clear" w:color="000000" w:fill="FF0000"/>
            <w:hideMark/>
          </w:tcPr>
          <w:p w14:paraId="2B774EC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796" w:type="dxa"/>
            <w:tcBorders>
              <w:top w:val="nil"/>
              <w:left w:val="nil"/>
              <w:bottom w:val="single" w:sz="4" w:space="0" w:color="auto"/>
              <w:right w:val="single" w:sz="4" w:space="0" w:color="auto"/>
            </w:tcBorders>
            <w:shd w:val="clear" w:color="000000" w:fill="FF0000"/>
            <w:hideMark/>
          </w:tcPr>
          <w:p w14:paraId="1B16C46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145" w:type="dxa"/>
            <w:tcBorders>
              <w:top w:val="nil"/>
              <w:left w:val="nil"/>
              <w:bottom w:val="single" w:sz="4" w:space="0" w:color="auto"/>
              <w:right w:val="single" w:sz="4" w:space="0" w:color="auto"/>
            </w:tcBorders>
            <w:shd w:val="clear" w:color="000000" w:fill="FFFF00"/>
            <w:hideMark/>
          </w:tcPr>
          <w:p w14:paraId="537A34AE"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38%</w:t>
            </w:r>
          </w:p>
        </w:tc>
        <w:tc>
          <w:tcPr>
            <w:tcW w:w="642" w:type="dxa"/>
            <w:tcBorders>
              <w:top w:val="nil"/>
              <w:left w:val="nil"/>
              <w:bottom w:val="single" w:sz="4" w:space="0" w:color="auto"/>
              <w:right w:val="single" w:sz="4" w:space="0" w:color="auto"/>
            </w:tcBorders>
            <w:shd w:val="clear" w:color="000000" w:fill="FF0000"/>
            <w:hideMark/>
          </w:tcPr>
          <w:p w14:paraId="1243E21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43" w:type="dxa"/>
            <w:tcBorders>
              <w:top w:val="nil"/>
              <w:left w:val="nil"/>
              <w:bottom w:val="single" w:sz="4" w:space="0" w:color="auto"/>
              <w:right w:val="single" w:sz="4" w:space="0" w:color="auto"/>
            </w:tcBorders>
            <w:shd w:val="clear" w:color="000000" w:fill="FFFF00"/>
            <w:hideMark/>
          </w:tcPr>
          <w:p w14:paraId="51443409"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613" w:type="dxa"/>
            <w:tcBorders>
              <w:top w:val="nil"/>
              <w:left w:val="nil"/>
              <w:bottom w:val="single" w:sz="4" w:space="0" w:color="auto"/>
              <w:right w:val="single" w:sz="4" w:space="0" w:color="auto"/>
            </w:tcBorders>
            <w:shd w:val="clear" w:color="000000" w:fill="FFFF00"/>
            <w:hideMark/>
          </w:tcPr>
          <w:p w14:paraId="408D2E43"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43%</w:t>
            </w:r>
          </w:p>
        </w:tc>
        <w:tc>
          <w:tcPr>
            <w:tcW w:w="630" w:type="dxa"/>
            <w:tcBorders>
              <w:top w:val="nil"/>
              <w:left w:val="nil"/>
              <w:bottom w:val="single" w:sz="4" w:space="0" w:color="auto"/>
              <w:right w:val="single" w:sz="4" w:space="0" w:color="auto"/>
            </w:tcBorders>
            <w:shd w:val="clear" w:color="000000" w:fill="FF0000"/>
            <w:hideMark/>
          </w:tcPr>
          <w:p w14:paraId="033496E3"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17%</w:t>
            </w:r>
          </w:p>
        </w:tc>
        <w:tc>
          <w:tcPr>
            <w:tcW w:w="720" w:type="dxa"/>
            <w:tcBorders>
              <w:top w:val="nil"/>
              <w:left w:val="nil"/>
              <w:bottom w:val="single" w:sz="4" w:space="0" w:color="auto"/>
              <w:right w:val="single" w:sz="8" w:space="0" w:color="auto"/>
            </w:tcBorders>
            <w:shd w:val="clear" w:color="000000" w:fill="FFFF00"/>
            <w:hideMark/>
          </w:tcPr>
          <w:p w14:paraId="138D2E13"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58%</w:t>
            </w:r>
          </w:p>
        </w:tc>
      </w:tr>
      <w:tr w:rsidR="00D334AB" w:rsidRPr="005B77ED" w14:paraId="309AFCFC"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29747C95"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Central Africa Republic</w:t>
            </w:r>
          </w:p>
        </w:tc>
        <w:tc>
          <w:tcPr>
            <w:tcW w:w="606" w:type="dxa"/>
            <w:tcBorders>
              <w:top w:val="nil"/>
              <w:left w:val="nil"/>
              <w:bottom w:val="single" w:sz="4" w:space="0" w:color="auto"/>
              <w:right w:val="single" w:sz="4" w:space="0" w:color="auto"/>
            </w:tcBorders>
            <w:shd w:val="clear" w:color="000000" w:fill="FF0000"/>
            <w:hideMark/>
          </w:tcPr>
          <w:p w14:paraId="74DC245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22%</w:t>
            </w:r>
          </w:p>
        </w:tc>
        <w:tc>
          <w:tcPr>
            <w:tcW w:w="808" w:type="dxa"/>
            <w:tcBorders>
              <w:top w:val="nil"/>
              <w:left w:val="nil"/>
              <w:bottom w:val="single" w:sz="4" w:space="0" w:color="auto"/>
              <w:right w:val="single" w:sz="4" w:space="0" w:color="auto"/>
            </w:tcBorders>
            <w:shd w:val="clear" w:color="000000" w:fill="FF0000"/>
            <w:hideMark/>
          </w:tcPr>
          <w:p w14:paraId="3C69F62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17%</w:t>
            </w:r>
          </w:p>
        </w:tc>
        <w:tc>
          <w:tcPr>
            <w:tcW w:w="875" w:type="dxa"/>
            <w:tcBorders>
              <w:top w:val="nil"/>
              <w:left w:val="nil"/>
              <w:bottom w:val="single" w:sz="4" w:space="0" w:color="auto"/>
              <w:right w:val="single" w:sz="4" w:space="0" w:color="auto"/>
            </w:tcBorders>
            <w:shd w:val="clear" w:color="000000" w:fill="FFFF00"/>
            <w:hideMark/>
          </w:tcPr>
          <w:p w14:paraId="48149E4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942" w:type="dxa"/>
            <w:tcBorders>
              <w:top w:val="nil"/>
              <w:left w:val="nil"/>
              <w:bottom w:val="single" w:sz="4" w:space="0" w:color="auto"/>
              <w:right w:val="single" w:sz="4" w:space="0" w:color="auto"/>
            </w:tcBorders>
            <w:shd w:val="clear" w:color="000000" w:fill="FF0000"/>
            <w:hideMark/>
          </w:tcPr>
          <w:p w14:paraId="5A0872B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010" w:type="dxa"/>
            <w:tcBorders>
              <w:top w:val="nil"/>
              <w:left w:val="nil"/>
              <w:bottom w:val="single" w:sz="4" w:space="0" w:color="auto"/>
              <w:right w:val="single" w:sz="4" w:space="0" w:color="auto"/>
            </w:tcBorders>
            <w:shd w:val="clear" w:color="000000" w:fill="FFFF00"/>
            <w:hideMark/>
          </w:tcPr>
          <w:p w14:paraId="1125B26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796" w:type="dxa"/>
            <w:tcBorders>
              <w:top w:val="nil"/>
              <w:left w:val="nil"/>
              <w:bottom w:val="single" w:sz="4" w:space="0" w:color="auto"/>
              <w:right w:val="single" w:sz="4" w:space="0" w:color="auto"/>
            </w:tcBorders>
            <w:shd w:val="clear" w:color="000000" w:fill="FF0000"/>
            <w:hideMark/>
          </w:tcPr>
          <w:p w14:paraId="6E3A87D6"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145" w:type="dxa"/>
            <w:tcBorders>
              <w:top w:val="nil"/>
              <w:left w:val="nil"/>
              <w:bottom w:val="single" w:sz="4" w:space="0" w:color="auto"/>
              <w:right w:val="single" w:sz="4" w:space="0" w:color="auto"/>
            </w:tcBorders>
            <w:shd w:val="clear" w:color="000000" w:fill="FF0000"/>
            <w:hideMark/>
          </w:tcPr>
          <w:p w14:paraId="567A1C32"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25%</w:t>
            </w:r>
          </w:p>
        </w:tc>
        <w:tc>
          <w:tcPr>
            <w:tcW w:w="642" w:type="dxa"/>
            <w:tcBorders>
              <w:top w:val="nil"/>
              <w:left w:val="nil"/>
              <w:bottom w:val="single" w:sz="4" w:space="0" w:color="auto"/>
              <w:right w:val="single" w:sz="4" w:space="0" w:color="auto"/>
            </w:tcBorders>
            <w:shd w:val="clear" w:color="000000" w:fill="FF0000"/>
            <w:hideMark/>
          </w:tcPr>
          <w:p w14:paraId="259882F5"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43" w:type="dxa"/>
            <w:tcBorders>
              <w:top w:val="nil"/>
              <w:left w:val="nil"/>
              <w:bottom w:val="single" w:sz="4" w:space="0" w:color="auto"/>
              <w:right w:val="single" w:sz="4" w:space="0" w:color="auto"/>
            </w:tcBorders>
            <w:shd w:val="clear" w:color="000000" w:fill="FF0000"/>
            <w:hideMark/>
          </w:tcPr>
          <w:p w14:paraId="66E4ADD8"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613" w:type="dxa"/>
            <w:tcBorders>
              <w:top w:val="nil"/>
              <w:left w:val="nil"/>
              <w:bottom w:val="single" w:sz="4" w:space="0" w:color="auto"/>
              <w:right w:val="single" w:sz="4" w:space="0" w:color="auto"/>
            </w:tcBorders>
            <w:shd w:val="clear" w:color="000000" w:fill="FF0000"/>
            <w:hideMark/>
          </w:tcPr>
          <w:p w14:paraId="6DEE243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14%</w:t>
            </w:r>
          </w:p>
        </w:tc>
        <w:tc>
          <w:tcPr>
            <w:tcW w:w="630" w:type="dxa"/>
            <w:tcBorders>
              <w:top w:val="nil"/>
              <w:left w:val="nil"/>
              <w:bottom w:val="single" w:sz="4" w:space="0" w:color="auto"/>
              <w:right w:val="single" w:sz="4" w:space="0" w:color="auto"/>
            </w:tcBorders>
            <w:shd w:val="clear" w:color="000000" w:fill="FFFF00"/>
            <w:hideMark/>
          </w:tcPr>
          <w:p w14:paraId="63EF34C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720" w:type="dxa"/>
            <w:tcBorders>
              <w:top w:val="nil"/>
              <w:left w:val="nil"/>
              <w:bottom w:val="single" w:sz="4" w:space="0" w:color="auto"/>
              <w:right w:val="single" w:sz="8" w:space="0" w:color="auto"/>
            </w:tcBorders>
            <w:shd w:val="clear" w:color="000000" w:fill="FF0000"/>
            <w:hideMark/>
          </w:tcPr>
          <w:p w14:paraId="6AC8B37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w:t>
            </w:r>
          </w:p>
        </w:tc>
      </w:tr>
      <w:tr w:rsidR="00D334AB" w:rsidRPr="005B77ED" w14:paraId="4BAF52C9"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44E80E1D"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Congo</w:t>
            </w:r>
          </w:p>
        </w:tc>
        <w:tc>
          <w:tcPr>
            <w:tcW w:w="606" w:type="dxa"/>
            <w:tcBorders>
              <w:top w:val="nil"/>
              <w:left w:val="nil"/>
              <w:bottom w:val="single" w:sz="4" w:space="0" w:color="auto"/>
              <w:right w:val="single" w:sz="4" w:space="0" w:color="auto"/>
            </w:tcBorders>
            <w:shd w:val="clear" w:color="000000" w:fill="FFFF00"/>
            <w:hideMark/>
          </w:tcPr>
          <w:p w14:paraId="15723BB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808" w:type="dxa"/>
            <w:tcBorders>
              <w:top w:val="nil"/>
              <w:left w:val="nil"/>
              <w:bottom w:val="single" w:sz="4" w:space="0" w:color="auto"/>
              <w:right w:val="single" w:sz="4" w:space="0" w:color="auto"/>
            </w:tcBorders>
            <w:shd w:val="clear" w:color="000000" w:fill="FF0000"/>
            <w:hideMark/>
          </w:tcPr>
          <w:p w14:paraId="5A69926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75" w:type="dxa"/>
            <w:tcBorders>
              <w:top w:val="nil"/>
              <w:left w:val="nil"/>
              <w:bottom w:val="single" w:sz="4" w:space="0" w:color="auto"/>
              <w:right w:val="single" w:sz="4" w:space="0" w:color="auto"/>
            </w:tcBorders>
            <w:shd w:val="clear" w:color="000000" w:fill="FF0000"/>
            <w:hideMark/>
          </w:tcPr>
          <w:p w14:paraId="1F2258B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942" w:type="dxa"/>
            <w:tcBorders>
              <w:top w:val="nil"/>
              <w:left w:val="nil"/>
              <w:bottom w:val="single" w:sz="4" w:space="0" w:color="auto"/>
              <w:right w:val="single" w:sz="4" w:space="0" w:color="auto"/>
            </w:tcBorders>
            <w:shd w:val="clear" w:color="000000" w:fill="FF0000"/>
            <w:hideMark/>
          </w:tcPr>
          <w:p w14:paraId="03B2B336"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010" w:type="dxa"/>
            <w:tcBorders>
              <w:top w:val="nil"/>
              <w:left w:val="nil"/>
              <w:bottom w:val="single" w:sz="4" w:space="0" w:color="auto"/>
              <w:right w:val="single" w:sz="4" w:space="0" w:color="auto"/>
            </w:tcBorders>
            <w:shd w:val="clear" w:color="000000" w:fill="FFFF00"/>
            <w:hideMark/>
          </w:tcPr>
          <w:p w14:paraId="7991D7B6"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796" w:type="dxa"/>
            <w:tcBorders>
              <w:top w:val="nil"/>
              <w:left w:val="nil"/>
              <w:bottom w:val="single" w:sz="4" w:space="0" w:color="auto"/>
              <w:right w:val="single" w:sz="4" w:space="0" w:color="auto"/>
            </w:tcBorders>
            <w:shd w:val="clear" w:color="000000" w:fill="FF0000"/>
            <w:hideMark/>
          </w:tcPr>
          <w:p w14:paraId="6B0D4AB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20%</w:t>
            </w:r>
          </w:p>
        </w:tc>
        <w:tc>
          <w:tcPr>
            <w:tcW w:w="1145" w:type="dxa"/>
            <w:tcBorders>
              <w:top w:val="nil"/>
              <w:left w:val="nil"/>
              <w:bottom w:val="single" w:sz="4" w:space="0" w:color="auto"/>
              <w:right w:val="single" w:sz="4" w:space="0" w:color="auto"/>
            </w:tcBorders>
            <w:shd w:val="clear" w:color="000000" w:fill="FF0000"/>
            <w:hideMark/>
          </w:tcPr>
          <w:p w14:paraId="77F73F9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642" w:type="dxa"/>
            <w:tcBorders>
              <w:top w:val="nil"/>
              <w:left w:val="nil"/>
              <w:bottom w:val="single" w:sz="4" w:space="0" w:color="auto"/>
              <w:right w:val="single" w:sz="4" w:space="0" w:color="auto"/>
            </w:tcBorders>
            <w:shd w:val="clear" w:color="000000" w:fill="FF0000"/>
            <w:hideMark/>
          </w:tcPr>
          <w:p w14:paraId="634F7538"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43" w:type="dxa"/>
            <w:tcBorders>
              <w:top w:val="nil"/>
              <w:left w:val="nil"/>
              <w:bottom w:val="single" w:sz="4" w:space="0" w:color="auto"/>
              <w:right w:val="single" w:sz="4" w:space="0" w:color="auto"/>
            </w:tcBorders>
            <w:shd w:val="clear" w:color="000000" w:fill="FF0000"/>
            <w:hideMark/>
          </w:tcPr>
          <w:p w14:paraId="7A50DEC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613" w:type="dxa"/>
            <w:tcBorders>
              <w:top w:val="nil"/>
              <w:left w:val="nil"/>
              <w:bottom w:val="single" w:sz="4" w:space="0" w:color="auto"/>
              <w:right w:val="single" w:sz="4" w:space="0" w:color="auto"/>
            </w:tcBorders>
            <w:shd w:val="clear" w:color="000000" w:fill="FF0000"/>
            <w:hideMark/>
          </w:tcPr>
          <w:p w14:paraId="0B80492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14%</w:t>
            </w:r>
          </w:p>
        </w:tc>
        <w:tc>
          <w:tcPr>
            <w:tcW w:w="630" w:type="dxa"/>
            <w:tcBorders>
              <w:top w:val="nil"/>
              <w:left w:val="nil"/>
              <w:bottom w:val="single" w:sz="4" w:space="0" w:color="auto"/>
              <w:right w:val="single" w:sz="4" w:space="0" w:color="auto"/>
            </w:tcBorders>
            <w:shd w:val="clear" w:color="000000" w:fill="FFFF00"/>
            <w:hideMark/>
          </w:tcPr>
          <w:p w14:paraId="5383E9A3"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67%</w:t>
            </w:r>
          </w:p>
        </w:tc>
        <w:tc>
          <w:tcPr>
            <w:tcW w:w="720" w:type="dxa"/>
            <w:tcBorders>
              <w:top w:val="nil"/>
              <w:left w:val="nil"/>
              <w:bottom w:val="single" w:sz="4" w:space="0" w:color="auto"/>
              <w:right w:val="single" w:sz="8" w:space="0" w:color="auto"/>
            </w:tcBorders>
            <w:shd w:val="clear" w:color="000000" w:fill="FF0000"/>
            <w:hideMark/>
          </w:tcPr>
          <w:p w14:paraId="06A6E51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r>
      <w:tr w:rsidR="00D334AB" w:rsidRPr="005B77ED" w14:paraId="27B2E5FF"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2007C209"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Rwanda</w:t>
            </w:r>
          </w:p>
        </w:tc>
        <w:tc>
          <w:tcPr>
            <w:tcW w:w="606" w:type="dxa"/>
            <w:tcBorders>
              <w:top w:val="nil"/>
              <w:left w:val="nil"/>
              <w:bottom w:val="single" w:sz="4" w:space="0" w:color="auto"/>
              <w:right w:val="single" w:sz="4" w:space="0" w:color="auto"/>
            </w:tcBorders>
            <w:shd w:val="clear" w:color="000000" w:fill="FF0000"/>
            <w:hideMark/>
          </w:tcPr>
          <w:p w14:paraId="64ABA50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22%</w:t>
            </w:r>
          </w:p>
        </w:tc>
        <w:tc>
          <w:tcPr>
            <w:tcW w:w="808" w:type="dxa"/>
            <w:tcBorders>
              <w:top w:val="nil"/>
              <w:left w:val="nil"/>
              <w:bottom w:val="single" w:sz="4" w:space="0" w:color="auto"/>
              <w:right w:val="single" w:sz="4" w:space="0" w:color="auto"/>
            </w:tcBorders>
            <w:shd w:val="clear" w:color="000000" w:fill="FFFF00"/>
            <w:hideMark/>
          </w:tcPr>
          <w:p w14:paraId="27E66AD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875" w:type="dxa"/>
            <w:tcBorders>
              <w:top w:val="nil"/>
              <w:left w:val="nil"/>
              <w:bottom w:val="single" w:sz="4" w:space="0" w:color="auto"/>
              <w:right w:val="single" w:sz="4" w:space="0" w:color="auto"/>
            </w:tcBorders>
            <w:shd w:val="clear" w:color="000000" w:fill="FFFF00"/>
            <w:hideMark/>
          </w:tcPr>
          <w:p w14:paraId="4D9C77A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942" w:type="dxa"/>
            <w:tcBorders>
              <w:top w:val="nil"/>
              <w:left w:val="nil"/>
              <w:bottom w:val="single" w:sz="4" w:space="0" w:color="auto"/>
              <w:right w:val="single" w:sz="4" w:space="0" w:color="auto"/>
            </w:tcBorders>
            <w:shd w:val="clear" w:color="000000" w:fill="FF0000"/>
            <w:hideMark/>
          </w:tcPr>
          <w:p w14:paraId="06A7A74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25%</w:t>
            </w:r>
          </w:p>
        </w:tc>
        <w:tc>
          <w:tcPr>
            <w:tcW w:w="1010" w:type="dxa"/>
            <w:tcBorders>
              <w:top w:val="nil"/>
              <w:left w:val="nil"/>
              <w:bottom w:val="single" w:sz="4" w:space="0" w:color="auto"/>
              <w:right w:val="single" w:sz="4" w:space="0" w:color="auto"/>
            </w:tcBorders>
            <w:shd w:val="clear" w:color="000000" w:fill="FFFF00"/>
            <w:hideMark/>
          </w:tcPr>
          <w:p w14:paraId="68C80AB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67%</w:t>
            </w:r>
          </w:p>
        </w:tc>
        <w:tc>
          <w:tcPr>
            <w:tcW w:w="796" w:type="dxa"/>
            <w:tcBorders>
              <w:top w:val="nil"/>
              <w:left w:val="nil"/>
              <w:bottom w:val="single" w:sz="4" w:space="0" w:color="auto"/>
              <w:right w:val="single" w:sz="4" w:space="0" w:color="auto"/>
            </w:tcBorders>
            <w:shd w:val="clear" w:color="000000" w:fill="92D050"/>
            <w:hideMark/>
          </w:tcPr>
          <w:p w14:paraId="5D4F8E08"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80%</w:t>
            </w:r>
          </w:p>
        </w:tc>
        <w:tc>
          <w:tcPr>
            <w:tcW w:w="1145" w:type="dxa"/>
            <w:tcBorders>
              <w:top w:val="nil"/>
              <w:left w:val="nil"/>
              <w:bottom w:val="single" w:sz="4" w:space="0" w:color="auto"/>
              <w:right w:val="single" w:sz="4" w:space="0" w:color="auto"/>
            </w:tcBorders>
            <w:shd w:val="clear" w:color="000000" w:fill="FFFF00"/>
            <w:hideMark/>
          </w:tcPr>
          <w:p w14:paraId="50089F4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63%</w:t>
            </w:r>
          </w:p>
        </w:tc>
        <w:tc>
          <w:tcPr>
            <w:tcW w:w="642" w:type="dxa"/>
            <w:tcBorders>
              <w:top w:val="nil"/>
              <w:left w:val="nil"/>
              <w:bottom w:val="single" w:sz="4" w:space="0" w:color="auto"/>
              <w:right w:val="single" w:sz="4" w:space="0" w:color="auto"/>
            </w:tcBorders>
            <w:shd w:val="clear" w:color="000000" w:fill="FFFF00"/>
            <w:hideMark/>
          </w:tcPr>
          <w:p w14:paraId="75D4110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40%</w:t>
            </w:r>
          </w:p>
        </w:tc>
        <w:tc>
          <w:tcPr>
            <w:tcW w:w="843" w:type="dxa"/>
            <w:tcBorders>
              <w:top w:val="nil"/>
              <w:left w:val="nil"/>
              <w:bottom w:val="single" w:sz="4" w:space="0" w:color="auto"/>
              <w:right w:val="single" w:sz="4" w:space="0" w:color="auto"/>
            </w:tcBorders>
            <w:shd w:val="clear" w:color="000000" w:fill="FFFF00"/>
            <w:hideMark/>
          </w:tcPr>
          <w:p w14:paraId="639D50DE"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613" w:type="dxa"/>
            <w:tcBorders>
              <w:top w:val="nil"/>
              <w:left w:val="nil"/>
              <w:bottom w:val="single" w:sz="4" w:space="0" w:color="auto"/>
              <w:right w:val="single" w:sz="4" w:space="0" w:color="auto"/>
            </w:tcBorders>
            <w:shd w:val="clear" w:color="000000" w:fill="FFFF00"/>
            <w:hideMark/>
          </w:tcPr>
          <w:p w14:paraId="25343815"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43%</w:t>
            </w:r>
          </w:p>
        </w:tc>
        <w:tc>
          <w:tcPr>
            <w:tcW w:w="630" w:type="dxa"/>
            <w:tcBorders>
              <w:top w:val="nil"/>
              <w:left w:val="nil"/>
              <w:bottom w:val="single" w:sz="4" w:space="0" w:color="auto"/>
              <w:right w:val="single" w:sz="4" w:space="0" w:color="auto"/>
            </w:tcBorders>
            <w:shd w:val="clear" w:color="000000" w:fill="FFFF00"/>
            <w:hideMark/>
          </w:tcPr>
          <w:p w14:paraId="5F58328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720" w:type="dxa"/>
            <w:tcBorders>
              <w:top w:val="nil"/>
              <w:left w:val="nil"/>
              <w:bottom w:val="single" w:sz="4" w:space="0" w:color="auto"/>
              <w:right w:val="single" w:sz="8" w:space="0" w:color="auto"/>
            </w:tcBorders>
            <w:shd w:val="clear" w:color="000000" w:fill="92D050"/>
            <w:hideMark/>
          </w:tcPr>
          <w:p w14:paraId="55974806"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83%</w:t>
            </w:r>
          </w:p>
        </w:tc>
      </w:tr>
      <w:tr w:rsidR="00D334AB" w:rsidRPr="005B77ED" w14:paraId="6FDA65A7"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152E3CFC"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South Sudan</w:t>
            </w:r>
          </w:p>
        </w:tc>
        <w:tc>
          <w:tcPr>
            <w:tcW w:w="606" w:type="dxa"/>
            <w:tcBorders>
              <w:top w:val="nil"/>
              <w:left w:val="nil"/>
              <w:bottom w:val="single" w:sz="4" w:space="0" w:color="auto"/>
              <w:right w:val="single" w:sz="4" w:space="0" w:color="auto"/>
            </w:tcBorders>
            <w:shd w:val="clear" w:color="000000" w:fill="FFFF00"/>
            <w:hideMark/>
          </w:tcPr>
          <w:p w14:paraId="29E63EC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56%</w:t>
            </w:r>
          </w:p>
        </w:tc>
        <w:tc>
          <w:tcPr>
            <w:tcW w:w="808" w:type="dxa"/>
            <w:tcBorders>
              <w:top w:val="nil"/>
              <w:left w:val="nil"/>
              <w:bottom w:val="single" w:sz="4" w:space="0" w:color="auto"/>
              <w:right w:val="single" w:sz="4" w:space="0" w:color="auto"/>
            </w:tcBorders>
            <w:shd w:val="clear" w:color="000000" w:fill="FFFF00"/>
            <w:hideMark/>
          </w:tcPr>
          <w:p w14:paraId="0102363A"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67%</w:t>
            </w:r>
          </w:p>
        </w:tc>
        <w:tc>
          <w:tcPr>
            <w:tcW w:w="875" w:type="dxa"/>
            <w:tcBorders>
              <w:top w:val="nil"/>
              <w:left w:val="nil"/>
              <w:bottom w:val="single" w:sz="4" w:space="0" w:color="auto"/>
              <w:right w:val="single" w:sz="4" w:space="0" w:color="auto"/>
            </w:tcBorders>
            <w:shd w:val="clear" w:color="000000" w:fill="92D050"/>
            <w:hideMark/>
          </w:tcPr>
          <w:p w14:paraId="4CE706D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942" w:type="dxa"/>
            <w:tcBorders>
              <w:top w:val="nil"/>
              <w:left w:val="nil"/>
              <w:bottom w:val="single" w:sz="4" w:space="0" w:color="auto"/>
              <w:right w:val="single" w:sz="4" w:space="0" w:color="auto"/>
            </w:tcBorders>
            <w:shd w:val="clear" w:color="000000" w:fill="FF0000"/>
            <w:hideMark/>
          </w:tcPr>
          <w:p w14:paraId="55FD5F29"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010" w:type="dxa"/>
            <w:tcBorders>
              <w:top w:val="nil"/>
              <w:left w:val="nil"/>
              <w:bottom w:val="single" w:sz="4" w:space="0" w:color="auto"/>
              <w:right w:val="single" w:sz="4" w:space="0" w:color="auto"/>
            </w:tcBorders>
            <w:shd w:val="clear" w:color="000000" w:fill="FFFF00"/>
            <w:hideMark/>
          </w:tcPr>
          <w:p w14:paraId="74388806"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796" w:type="dxa"/>
            <w:tcBorders>
              <w:top w:val="nil"/>
              <w:left w:val="nil"/>
              <w:bottom w:val="single" w:sz="4" w:space="0" w:color="auto"/>
              <w:right w:val="single" w:sz="4" w:space="0" w:color="auto"/>
            </w:tcBorders>
            <w:shd w:val="clear" w:color="000000" w:fill="FF0000"/>
            <w:hideMark/>
          </w:tcPr>
          <w:p w14:paraId="37C7501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20%</w:t>
            </w:r>
          </w:p>
        </w:tc>
        <w:tc>
          <w:tcPr>
            <w:tcW w:w="1145" w:type="dxa"/>
            <w:tcBorders>
              <w:top w:val="nil"/>
              <w:left w:val="nil"/>
              <w:bottom w:val="single" w:sz="4" w:space="0" w:color="auto"/>
              <w:right w:val="single" w:sz="4" w:space="0" w:color="auto"/>
            </w:tcBorders>
            <w:shd w:val="clear" w:color="000000" w:fill="92D050"/>
            <w:hideMark/>
          </w:tcPr>
          <w:p w14:paraId="7458F472"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642" w:type="dxa"/>
            <w:tcBorders>
              <w:top w:val="nil"/>
              <w:left w:val="nil"/>
              <w:bottom w:val="single" w:sz="4" w:space="0" w:color="auto"/>
              <w:right w:val="single" w:sz="4" w:space="0" w:color="auto"/>
            </w:tcBorders>
            <w:shd w:val="clear" w:color="000000" w:fill="FF0000"/>
            <w:hideMark/>
          </w:tcPr>
          <w:p w14:paraId="13A6B50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20%</w:t>
            </w:r>
          </w:p>
        </w:tc>
        <w:tc>
          <w:tcPr>
            <w:tcW w:w="843" w:type="dxa"/>
            <w:tcBorders>
              <w:top w:val="nil"/>
              <w:left w:val="nil"/>
              <w:bottom w:val="single" w:sz="4" w:space="0" w:color="auto"/>
              <w:right w:val="single" w:sz="4" w:space="0" w:color="auto"/>
            </w:tcBorders>
            <w:shd w:val="clear" w:color="000000" w:fill="FFFF00"/>
            <w:hideMark/>
          </w:tcPr>
          <w:p w14:paraId="7D7C5C1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613" w:type="dxa"/>
            <w:tcBorders>
              <w:top w:val="nil"/>
              <w:left w:val="nil"/>
              <w:bottom w:val="single" w:sz="4" w:space="0" w:color="auto"/>
              <w:right w:val="single" w:sz="4" w:space="0" w:color="auto"/>
            </w:tcBorders>
            <w:shd w:val="clear" w:color="000000" w:fill="FFFF00"/>
            <w:hideMark/>
          </w:tcPr>
          <w:p w14:paraId="26E6745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43%</w:t>
            </w:r>
          </w:p>
        </w:tc>
        <w:tc>
          <w:tcPr>
            <w:tcW w:w="630" w:type="dxa"/>
            <w:tcBorders>
              <w:top w:val="nil"/>
              <w:left w:val="nil"/>
              <w:bottom w:val="single" w:sz="4" w:space="0" w:color="auto"/>
              <w:right w:val="single" w:sz="4" w:space="0" w:color="auto"/>
            </w:tcBorders>
            <w:shd w:val="clear" w:color="000000" w:fill="FF0000"/>
            <w:hideMark/>
          </w:tcPr>
          <w:p w14:paraId="720A033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720" w:type="dxa"/>
            <w:tcBorders>
              <w:top w:val="nil"/>
              <w:left w:val="nil"/>
              <w:bottom w:val="single" w:sz="4" w:space="0" w:color="auto"/>
              <w:right w:val="single" w:sz="8" w:space="0" w:color="auto"/>
            </w:tcBorders>
            <w:shd w:val="clear" w:color="000000" w:fill="FF0000"/>
            <w:hideMark/>
          </w:tcPr>
          <w:p w14:paraId="052B7955"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w:t>
            </w:r>
          </w:p>
        </w:tc>
      </w:tr>
      <w:tr w:rsidR="00D334AB" w:rsidRPr="005B77ED" w14:paraId="0816C20F"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287AA537"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Tanzania</w:t>
            </w:r>
          </w:p>
        </w:tc>
        <w:tc>
          <w:tcPr>
            <w:tcW w:w="606" w:type="dxa"/>
            <w:tcBorders>
              <w:top w:val="nil"/>
              <w:left w:val="nil"/>
              <w:bottom w:val="single" w:sz="4" w:space="0" w:color="auto"/>
              <w:right w:val="single" w:sz="4" w:space="0" w:color="auto"/>
            </w:tcBorders>
            <w:shd w:val="clear" w:color="000000" w:fill="92D050"/>
            <w:hideMark/>
          </w:tcPr>
          <w:p w14:paraId="0420F80A"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78%</w:t>
            </w:r>
          </w:p>
        </w:tc>
        <w:tc>
          <w:tcPr>
            <w:tcW w:w="808" w:type="dxa"/>
            <w:tcBorders>
              <w:top w:val="nil"/>
              <w:left w:val="nil"/>
              <w:bottom w:val="single" w:sz="4" w:space="0" w:color="auto"/>
              <w:right w:val="single" w:sz="4" w:space="0" w:color="auto"/>
            </w:tcBorders>
            <w:shd w:val="clear" w:color="000000" w:fill="FF0000"/>
            <w:hideMark/>
          </w:tcPr>
          <w:p w14:paraId="7FD84EE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17%</w:t>
            </w:r>
          </w:p>
        </w:tc>
        <w:tc>
          <w:tcPr>
            <w:tcW w:w="875" w:type="dxa"/>
            <w:tcBorders>
              <w:top w:val="nil"/>
              <w:left w:val="nil"/>
              <w:bottom w:val="single" w:sz="4" w:space="0" w:color="auto"/>
              <w:right w:val="single" w:sz="4" w:space="0" w:color="auto"/>
            </w:tcBorders>
            <w:shd w:val="clear" w:color="000000" w:fill="92D050"/>
            <w:hideMark/>
          </w:tcPr>
          <w:p w14:paraId="2858DC4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942" w:type="dxa"/>
            <w:tcBorders>
              <w:top w:val="nil"/>
              <w:left w:val="nil"/>
              <w:bottom w:val="single" w:sz="4" w:space="0" w:color="auto"/>
              <w:right w:val="single" w:sz="4" w:space="0" w:color="auto"/>
            </w:tcBorders>
            <w:shd w:val="clear" w:color="000000" w:fill="FFFF00"/>
            <w:hideMark/>
          </w:tcPr>
          <w:p w14:paraId="74064A5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1010" w:type="dxa"/>
            <w:tcBorders>
              <w:top w:val="nil"/>
              <w:left w:val="nil"/>
              <w:bottom w:val="single" w:sz="4" w:space="0" w:color="auto"/>
              <w:right w:val="single" w:sz="4" w:space="0" w:color="auto"/>
            </w:tcBorders>
            <w:shd w:val="clear" w:color="000000" w:fill="FFFF00"/>
            <w:hideMark/>
          </w:tcPr>
          <w:p w14:paraId="305F6D5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796" w:type="dxa"/>
            <w:tcBorders>
              <w:top w:val="nil"/>
              <w:left w:val="nil"/>
              <w:bottom w:val="single" w:sz="4" w:space="0" w:color="auto"/>
              <w:right w:val="single" w:sz="4" w:space="0" w:color="auto"/>
            </w:tcBorders>
            <w:shd w:val="clear" w:color="000000" w:fill="FFFF00"/>
            <w:hideMark/>
          </w:tcPr>
          <w:p w14:paraId="57F3364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40%</w:t>
            </w:r>
          </w:p>
        </w:tc>
        <w:tc>
          <w:tcPr>
            <w:tcW w:w="1145" w:type="dxa"/>
            <w:tcBorders>
              <w:top w:val="nil"/>
              <w:left w:val="nil"/>
              <w:bottom w:val="single" w:sz="4" w:space="0" w:color="auto"/>
              <w:right w:val="single" w:sz="4" w:space="0" w:color="auto"/>
            </w:tcBorders>
            <w:shd w:val="clear" w:color="000000" w:fill="FFFF00"/>
            <w:hideMark/>
          </w:tcPr>
          <w:p w14:paraId="2875B25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38%</w:t>
            </w:r>
          </w:p>
        </w:tc>
        <w:tc>
          <w:tcPr>
            <w:tcW w:w="642" w:type="dxa"/>
            <w:tcBorders>
              <w:top w:val="nil"/>
              <w:left w:val="nil"/>
              <w:bottom w:val="single" w:sz="4" w:space="0" w:color="auto"/>
              <w:right w:val="single" w:sz="4" w:space="0" w:color="auto"/>
            </w:tcBorders>
            <w:shd w:val="clear" w:color="000000" w:fill="FF0000"/>
            <w:hideMark/>
          </w:tcPr>
          <w:p w14:paraId="46483D3A"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20%</w:t>
            </w:r>
          </w:p>
        </w:tc>
        <w:tc>
          <w:tcPr>
            <w:tcW w:w="843" w:type="dxa"/>
            <w:tcBorders>
              <w:top w:val="nil"/>
              <w:left w:val="nil"/>
              <w:bottom w:val="single" w:sz="4" w:space="0" w:color="auto"/>
              <w:right w:val="single" w:sz="4" w:space="0" w:color="auto"/>
            </w:tcBorders>
            <w:shd w:val="clear" w:color="000000" w:fill="FF0000"/>
            <w:hideMark/>
          </w:tcPr>
          <w:p w14:paraId="5C61B0B0"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100%</w:t>
            </w:r>
          </w:p>
        </w:tc>
        <w:tc>
          <w:tcPr>
            <w:tcW w:w="613" w:type="dxa"/>
            <w:tcBorders>
              <w:top w:val="nil"/>
              <w:left w:val="nil"/>
              <w:bottom w:val="single" w:sz="4" w:space="0" w:color="auto"/>
              <w:right w:val="single" w:sz="4" w:space="0" w:color="auto"/>
            </w:tcBorders>
            <w:shd w:val="clear" w:color="000000" w:fill="FF0000"/>
            <w:hideMark/>
          </w:tcPr>
          <w:p w14:paraId="2AC428E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86%</w:t>
            </w:r>
          </w:p>
        </w:tc>
        <w:tc>
          <w:tcPr>
            <w:tcW w:w="630" w:type="dxa"/>
            <w:tcBorders>
              <w:top w:val="nil"/>
              <w:left w:val="nil"/>
              <w:bottom w:val="single" w:sz="4" w:space="0" w:color="auto"/>
              <w:right w:val="single" w:sz="4" w:space="0" w:color="auto"/>
            </w:tcBorders>
            <w:shd w:val="clear" w:color="000000" w:fill="FFFF00"/>
            <w:hideMark/>
          </w:tcPr>
          <w:p w14:paraId="42610A8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720" w:type="dxa"/>
            <w:tcBorders>
              <w:top w:val="nil"/>
              <w:left w:val="nil"/>
              <w:bottom w:val="single" w:sz="4" w:space="0" w:color="auto"/>
              <w:right w:val="single" w:sz="8" w:space="0" w:color="auto"/>
            </w:tcBorders>
            <w:shd w:val="clear" w:color="000000" w:fill="92D050"/>
            <w:hideMark/>
          </w:tcPr>
          <w:p w14:paraId="1FDD4E6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r>
      <w:tr w:rsidR="00D334AB" w:rsidRPr="005B77ED" w14:paraId="7AA31B0D" w14:textId="77777777" w:rsidTr="00D334AB">
        <w:trPr>
          <w:trHeight w:val="174"/>
        </w:trPr>
        <w:tc>
          <w:tcPr>
            <w:tcW w:w="800" w:type="dxa"/>
            <w:tcBorders>
              <w:top w:val="nil"/>
              <w:left w:val="single" w:sz="8" w:space="0" w:color="auto"/>
              <w:bottom w:val="single" w:sz="4" w:space="0" w:color="auto"/>
              <w:right w:val="single" w:sz="4" w:space="0" w:color="auto"/>
            </w:tcBorders>
            <w:shd w:val="clear" w:color="000000" w:fill="E7E6E6"/>
            <w:hideMark/>
          </w:tcPr>
          <w:p w14:paraId="6C1F62BB"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Uganda</w:t>
            </w:r>
          </w:p>
        </w:tc>
        <w:tc>
          <w:tcPr>
            <w:tcW w:w="606" w:type="dxa"/>
            <w:tcBorders>
              <w:top w:val="nil"/>
              <w:left w:val="nil"/>
              <w:bottom w:val="single" w:sz="4" w:space="0" w:color="auto"/>
              <w:right w:val="single" w:sz="4" w:space="0" w:color="auto"/>
            </w:tcBorders>
            <w:shd w:val="clear" w:color="000000" w:fill="FFFF00"/>
            <w:hideMark/>
          </w:tcPr>
          <w:p w14:paraId="0B1BA35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808" w:type="dxa"/>
            <w:tcBorders>
              <w:top w:val="nil"/>
              <w:left w:val="nil"/>
              <w:bottom w:val="single" w:sz="4" w:space="0" w:color="auto"/>
              <w:right w:val="single" w:sz="4" w:space="0" w:color="auto"/>
            </w:tcBorders>
            <w:shd w:val="clear" w:color="000000" w:fill="FFFF00"/>
            <w:hideMark/>
          </w:tcPr>
          <w:p w14:paraId="3E56CAFA"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67%</w:t>
            </w:r>
          </w:p>
        </w:tc>
        <w:tc>
          <w:tcPr>
            <w:tcW w:w="875" w:type="dxa"/>
            <w:tcBorders>
              <w:top w:val="nil"/>
              <w:left w:val="nil"/>
              <w:bottom w:val="single" w:sz="4" w:space="0" w:color="auto"/>
              <w:right w:val="single" w:sz="4" w:space="0" w:color="auto"/>
            </w:tcBorders>
            <w:shd w:val="clear" w:color="000000" w:fill="FFFF00"/>
            <w:hideMark/>
          </w:tcPr>
          <w:p w14:paraId="22B5A865"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942" w:type="dxa"/>
            <w:tcBorders>
              <w:top w:val="nil"/>
              <w:left w:val="nil"/>
              <w:bottom w:val="single" w:sz="4" w:space="0" w:color="auto"/>
              <w:right w:val="single" w:sz="4" w:space="0" w:color="auto"/>
            </w:tcBorders>
            <w:shd w:val="clear" w:color="000000" w:fill="92D050"/>
            <w:hideMark/>
          </w:tcPr>
          <w:p w14:paraId="2E0A00C9"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1010" w:type="dxa"/>
            <w:tcBorders>
              <w:top w:val="nil"/>
              <w:left w:val="nil"/>
              <w:bottom w:val="single" w:sz="4" w:space="0" w:color="auto"/>
              <w:right w:val="single" w:sz="4" w:space="0" w:color="auto"/>
            </w:tcBorders>
            <w:shd w:val="clear" w:color="000000" w:fill="92D050"/>
            <w:hideMark/>
          </w:tcPr>
          <w:p w14:paraId="50CCED8B"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83%</w:t>
            </w:r>
          </w:p>
        </w:tc>
        <w:tc>
          <w:tcPr>
            <w:tcW w:w="796" w:type="dxa"/>
            <w:tcBorders>
              <w:top w:val="nil"/>
              <w:left w:val="nil"/>
              <w:bottom w:val="single" w:sz="4" w:space="0" w:color="auto"/>
              <w:right w:val="single" w:sz="4" w:space="0" w:color="auto"/>
            </w:tcBorders>
            <w:shd w:val="clear" w:color="000000" w:fill="92D050"/>
            <w:hideMark/>
          </w:tcPr>
          <w:p w14:paraId="60C1D51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100%</w:t>
            </w:r>
          </w:p>
        </w:tc>
        <w:tc>
          <w:tcPr>
            <w:tcW w:w="1145" w:type="dxa"/>
            <w:tcBorders>
              <w:top w:val="nil"/>
              <w:left w:val="nil"/>
              <w:bottom w:val="single" w:sz="4" w:space="0" w:color="auto"/>
              <w:right w:val="single" w:sz="4" w:space="0" w:color="auto"/>
            </w:tcBorders>
            <w:shd w:val="clear" w:color="000000" w:fill="FFFF00"/>
            <w:hideMark/>
          </w:tcPr>
          <w:p w14:paraId="0719E81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642" w:type="dxa"/>
            <w:tcBorders>
              <w:top w:val="nil"/>
              <w:left w:val="nil"/>
              <w:bottom w:val="single" w:sz="4" w:space="0" w:color="auto"/>
              <w:right w:val="single" w:sz="4" w:space="0" w:color="auto"/>
            </w:tcBorders>
            <w:shd w:val="clear" w:color="000000" w:fill="FFFF00"/>
            <w:hideMark/>
          </w:tcPr>
          <w:p w14:paraId="07EAA948"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40%</w:t>
            </w:r>
          </w:p>
        </w:tc>
        <w:tc>
          <w:tcPr>
            <w:tcW w:w="843" w:type="dxa"/>
            <w:tcBorders>
              <w:top w:val="nil"/>
              <w:left w:val="nil"/>
              <w:bottom w:val="single" w:sz="4" w:space="0" w:color="auto"/>
              <w:right w:val="single" w:sz="4" w:space="0" w:color="auto"/>
            </w:tcBorders>
            <w:shd w:val="clear" w:color="000000" w:fill="FF0000"/>
            <w:hideMark/>
          </w:tcPr>
          <w:p w14:paraId="506CF59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75%</w:t>
            </w:r>
          </w:p>
        </w:tc>
        <w:tc>
          <w:tcPr>
            <w:tcW w:w="613" w:type="dxa"/>
            <w:tcBorders>
              <w:top w:val="nil"/>
              <w:left w:val="nil"/>
              <w:bottom w:val="single" w:sz="4" w:space="0" w:color="auto"/>
              <w:right w:val="single" w:sz="4" w:space="0" w:color="auto"/>
            </w:tcBorders>
            <w:shd w:val="clear" w:color="000000" w:fill="FF0000"/>
            <w:hideMark/>
          </w:tcPr>
          <w:p w14:paraId="7F1671C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630" w:type="dxa"/>
            <w:tcBorders>
              <w:top w:val="nil"/>
              <w:left w:val="nil"/>
              <w:bottom w:val="single" w:sz="4" w:space="0" w:color="auto"/>
              <w:right w:val="single" w:sz="4" w:space="0" w:color="auto"/>
            </w:tcBorders>
            <w:shd w:val="clear" w:color="000000" w:fill="FFFF00"/>
            <w:hideMark/>
          </w:tcPr>
          <w:p w14:paraId="1B18BE69"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720" w:type="dxa"/>
            <w:tcBorders>
              <w:top w:val="nil"/>
              <w:left w:val="nil"/>
              <w:bottom w:val="single" w:sz="4" w:space="0" w:color="auto"/>
              <w:right w:val="single" w:sz="8" w:space="0" w:color="auto"/>
            </w:tcBorders>
            <w:shd w:val="clear" w:color="000000" w:fill="FFFF00"/>
            <w:hideMark/>
          </w:tcPr>
          <w:p w14:paraId="1F4D7C37"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67%</w:t>
            </w:r>
          </w:p>
        </w:tc>
      </w:tr>
      <w:tr w:rsidR="00D334AB" w:rsidRPr="005B77ED" w14:paraId="0CB0792A" w14:textId="77777777" w:rsidTr="00D334AB">
        <w:trPr>
          <w:trHeight w:val="182"/>
        </w:trPr>
        <w:tc>
          <w:tcPr>
            <w:tcW w:w="800" w:type="dxa"/>
            <w:tcBorders>
              <w:top w:val="nil"/>
              <w:left w:val="single" w:sz="8" w:space="0" w:color="auto"/>
              <w:bottom w:val="single" w:sz="8" w:space="0" w:color="auto"/>
              <w:right w:val="single" w:sz="4" w:space="0" w:color="auto"/>
            </w:tcBorders>
            <w:shd w:val="clear" w:color="000000" w:fill="E7E6E6"/>
            <w:hideMark/>
          </w:tcPr>
          <w:p w14:paraId="5E51B017" w14:textId="77777777" w:rsidR="00D334AB" w:rsidRPr="005B77ED" w:rsidRDefault="00D334AB" w:rsidP="00D334AB">
            <w:pPr>
              <w:spacing w:after="0" w:line="240" w:lineRule="auto"/>
              <w:rPr>
                <w:rFonts w:ascii="Gill Sans MT" w:eastAsia="Times New Roman" w:hAnsi="Gill Sans MT" w:cs="Calibri"/>
                <w:b/>
                <w:bCs/>
                <w:color w:val="000000"/>
                <w:sz w:val="14"/>
              </w:rPr>
            </w:pPr>
            <w:r w:rsidRPr="005B77ED">
              <w:rPr>
                <w:rFonts w:ascii="Gill Sans MT" w:eastAsia="Times New Roman" w:hAnsi="Gill Sans MT" w:cs="Calibri"/>
                <w:b/>
                <w:bCs/>
                <w:color w:val="000000"/>
                <w:sz w:val="14"/>
              </w:rPr>
              <w:t>Zambia</w:t>
            </w:r>
          </w:p>
        </w:tc>
        <w:tc>
          <w:tcPr>
            <w:tcW w:w="606" w:type="dxa"/>
            <w:tcBorders>
              <w:top w:val="nil"/>
              <w:left w:val="nil"/>
              <w:bottom w:val="single" w:sz="8" w:space="0" w:color="auto"/>
              <w:right w:val="single" w:sz="4" w:space="0" w:color="auto"/>
            </w:tcBorders>
            <w:shd w:val="clear" w:color="000000" w:fill="92D050"/>
            <w:hideMark/>
          </w:tcPr>
          <w:p w14:paraId="7EDD519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89%</w:t>
            </w:r>
          </w:p>
        </w:tc>
        <w:tc>
          <w:tcPr>
            <w:tcW w:w="808" w:type="dxa"/>
            <w:tcBorders>
              <w:top w:val="nil"/>
              <w:left w:val="nil"/>
              <w:bottom w:val="single" w:sz="8" w:space="0" w:color="auto"/>
              <w:right w:val="single" w:sz="4" w:space="0" w:color="auto"/>
            </w:tcBorders>
            <w:shd w:val="clear" w:color="000000" w:fill="FFFF00"/>
            <w:hideMark/>
          </w:tcPr>
          <w:p w14:paraId="0B9136DA"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33%</w:t>
            </w:r>
          </w:p>
        </w:tc>
        <w:tc>
          <w:tcPr>
            <w:tcW w:w="875" w:type="dxa"/>
            <w:tcBorders>
              <w:top w:val="nil"/>
              <w:left w:val="nil"/>
              <w:bottom w:val="single" w:sz="8" w:space="0" w:color="auto"/>
              <w:right w:val="single" w:sz="4" w:space="0" w:color="auto"/>
            </w:tcBorders>
            <w:shd w:val="clear" w:color="000000" w:fill="FFFF00"/>
            <w:hideMark/>
          </w:tcPr>
          <w:p w14:paraId="5CF206D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942" w:type="dxa"/>
            <w:tcBorders>
              <w:top w:val="nil"/>
              <w:left w:val="nil"/>
              <w:bottom w:val="single" w:sz="8" w:space="0" w:color="auto"/>
              <w:right w:val="single" w:sz="4" w:space="0" w:color="auto"/>
            </w:tcBorders>
            <w:shd w:val="clear" w:color="000000" w:fill="FF0000"/>
            <w:hideMark/>
          </w:tcPr>
          <w:p w14:paraId="4BFE1291"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1010" w:type="dxa"/>
            <w:tcBorders>
              <w:top w:val="nil"/>
              <w:left w:val="nil"/>
              <w:bottom w:val="single" w:sz="8" w:space="0" w:color="auto"/>
              <w:right w:val="single" w:sz="4" w:space="0" w:color="auto"/>
            </w:tcBorders>
            <w:shd w:val="clear" w:color="000000" w:fill="92D050"/>
            <w:hideMark/>
          </w:tcPr>
          <w:p w14:paraId="6D1B2D0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100%</w:t>
            </w:r>
          </w:p>
        </w:tc>
        <w:tc>
          <w:tcPr>
            <w:tcW w:w="796" w:type="dxa"/>
            <w:tcBorders>
              <w:top w:val="nil"/>
              <w:left w:val="nil"/>
              <w:bottom w:val="single" w:sz="8" w:space="0" w:color="auto"/>
              <w:right w:val="single" w:sz="4" w:space="0" w:color="auto"/>
            </w:tcBorders>
            <w:shd w:val="clear" w:color="000000" w:fill="FFFF00"/>
            <w:hideMark/>
          </w:tcPr>
          <w:p w14:paraId="469C2689"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60%</w:t>
            </w:r>
          </w:p>
        </w:tc>
        <w:tc>
          <w:tcPr>
            <w:tcW w:w="1145" w:type="dxa"/>
            <w:tcBorders>
              <w:top w:val="nil"/>
              <w:left w:val="nil"/>
              <w:bottom w:val="single" w:sz="8" w:space="0" w:color="auto"/>
              <w:right w:val="single" w:sz="4" w:space="0" w:color="auto"/>
            </w:tcBorders>
            <w:shd w:val="clear" w:color="000000" w:fill="FFFF00"/>
            <w:hideMark/>
          </w:tcPr>
          <w:p w14:paraId="6F7F354D"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38%</w:t>
            </w:r>
          </w:p>
        </w:tc>
        <w:tc>
          <w:tcPr>
            <w:tcW w:w="642" w:type="dxa"/>
            <w:tcBorders>
              <w:top w:val="nil"/>
              <w:left w:val="nil"/>
              <w:bottom w:val="single" w:sz="8" w:space="0" w:color="auto"/>
              <w:right w:val="single" w:sz="4" w:space="0" w:color="auto"/>
            </w:tcBorders>
            <w:shd w:val="clear" w:color="000000" w:fill="FF0000"/>
            <w:hideMark/>
          </w:tcPr>
          <w:p w14:paraId="7E2CBB83"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0%</w:t>
            </w:r>
          </w:p>
        </w:tc>
        <w:tc>
          <w:tcPr>
            <w:tcW w:w="843" w:type="dxa"/>
            <w:tcBorders>
              <w:top w:val="nil"/>
              <w:left w:val="nil"/>
              <w:bottom w:val="single" w:sz="8" w:space="0" w:color="auto"/>
              <w:right w:val="single" w:sz="4" w:space="0" w:color="auto"/>
            </w:tcBorders>
            <w:shd w:val="clear" w:color="000000" w:fill="FFFF00"/>
            <w:hideMark/>
          </w:tcPr>
          <w:p w14:paraId="15228A34"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613" w:type="dxa"/>
            <w:tcBorders>
              <w:top w:val="nil"/>
              <w:left w:val="nil"/>
              <w:bottom w:val="single" w:sz="8" w:space="0" w:color="auto"/>
              <w:right w:val="single" w:sz="4" w:space="0" w:color="auto"/>
            </w:tcBorders>
            <w:shd w:val="clear" w:color="000000" w:fill="FF0000"/>
            <w:hideMark/>
          </w:tcPr>
          <w:p w14:paraId="691C98DF"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14%</w:t>
            </w:r>
          </w:p>
        </w:tc>
        <w:tc>
          <w:tcPr>
            <w:tcW w:w="630" w:type="dxa"/>
            <w:tcBorders>
              <w:top w:val="nil"/>
              <w:left w:val="nil"/>
              <w:bottom w:val="single" w:sz="8" w:space="0" w:color="auto"/>
              <w:right w:val="single" w:sz="4" w:space="0" w:color="auto"/>
            </w:tcBorders>
            <w:shd w:val="clear" w:color="000000" w:fill="FFFF00"/>
            <w:hideMark/>
          </w:tcPr>
          <w:p w14:paraId="092194C2"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50%</w:t>
            </w:r>
          </w:p>
        </w:tc>
        <w:tc>
          <w:tcPr>
            <w:tcW w:w="720" w:type="dxa"/>
            <w:tcBorders>
              <w:top w:val="nil"/>
              <w:left w:val="nil"/>
              <w:bottom w:val="single" w:sz="8" w:space="0" w:color="auto"/>
              <w:right w:val="single" w:sz="8" w:space="0" w:color="auto"/>
            </w:tcBorders>
            <w:shd w:val="clear" w:color="000000" w:fill="FFFF00"/>
            <w:hideMark/>
          </w:tcPr>
          <w:p w14:paraId="68547F9C" w14:textId="77777777" w:rsidR="00D334AB" w:rsidRPr="005B77ED" w:rsidRDefault="00D334AB" w:rsidP="00D334AB">
            <w:pPr>
              <w:spacing w:after="0" w:line="240" w:lineRule="auto"/>
              <w:jc w:val="right"/>
              <w:rPr>
                <w:rFonts w:ascii="Gill Sans MT" w:eastAsia="Times New Roman" w:hAnsi="Gill Sans MT" w:cs="Calibri"/>
                <w:color w:val="000000"/>
                <w:sz w:val="14"/>
              </w:rPr>
            </w:pPr>
            <w:r w:rsidRPr="005B77ED">
              <w:rPr>
                <w:rFonts w:ascii="Gill Sans MT" w:eastAsia="Times New Roman" w:hAnsi="Gill Sans MT" w:cs="Calibri"/>
                <w:color w:val="000000"/>
                <w:sz w:val="14"/>
              </w:rPr>
              <w:t>42%</w:t>
            </w:r>
          </w:p>
        </w:tc>
      </w:tr>
    </w:tbl>
    <w:p w14:paraId="6924EC8A" w14:textId="77777777" w:rsidR="00EA5C7D" w:rsidRPr="005B77ED" w:rsidRDefault="00EA5C7D" w:rsidP="00BB71F9">
      <w:pPr>
        <w:pStyle w:val="ListParagraph"/>
        <w:tabs>
          <w:tab w:val="left" w:pos="5190"/>
          <w:tab w:val="left" w:pos="9900"/>
        </w:tabs>
        <w:spacing w:after="0"/>
        <w:jc w:val="both"/>
        <w:rPr>
          <w:rFonts w:ascii="Gill Sans MT" w:hAnsi="Gill Sans MT" w:cs="Arial"/>
          <w:bCs/>
          <w:color w:val="auto"/>
        </w:rPr>
      </w:pPr>
    </w:p>
    <w:p w14:paraId="48935162" w14:textId="7336E1FF" w:rsidR="0033341C" w:rsidRPr="005B77ED" w:rsidRDefault="00B16CEC" w:rsidP="00BB71F9">
      <w:pPr>
        <w:tabs>
          <w:tab w:val="left" w:pos="9900"/>
        </w:tabs>
        <w:spacing w:after="0"/>
        <w:jc w:val="both"/>
        <w:rPr>
          <w:rFonts w:ascii="Gill Sans MT" w:eastAsiaTheme="majorEastAsia" w:hAnsi="Gill Sans MT" w:cstheme="majorBidi"/>
          <w:b/>
          <w:color w:val="000000" w:themeColor="text1"/>
          <w:kern w:val="24"/>
        </w:rPr>
      </w:pPr>
      <w:r w:rsidRPr="005B77ED">
        <w:rPr>
          <w:rFonts w:ascii="Gill Sans MT" w:eastAsiaTheme="majorEastAsia" w:hAnsi="Gill Sans MT" w:cstheme="majorBidi"/>
          <w:b/>
          <w:color w:val="000000" w:themeColor="text1"/>
          <w:kern w:val="24"/>
        </w:rPr>
        <w:t>County</w:t>
      </w:r>
      <w:r w:rsidR="00FE1374">
        <w:rPr>
          <w:rFonts w:ascii="Gill Sans MT" w:eastAsiaTheme="majorEastAsia" w:hAnsi="Gill Sans MT" w:cstheme="majorBidi"/>
          <w:b/>
          <w:color w:val="000000" w:themeColor="text1"/>
          <w:kern w:val="24"/>
        </w:rPr>
        <w:t>-</w:t>
      </w:r>
      <w:r w:rsidRPr="005B77ED">
        <w:rPr>
          <w:rFonts w:ascii="Gill Sans MT" w:eastAsiaTheme="majorEastAsia" w:hAnsi="Gill Sans MT" w:cstheme="majorBidi"/>
          <w:b/>
          <w:color w:val="000000" w:themeColor="text1"/>
          <w:kern w:val="24"/>
        </w:rPr>
        <w:t xml:space="preserve">specific </w:t>
      </w:r>
      <w:r w:rsidR="0033341C" w:rsidRPr="005B77ED">
        <w:rPr>
          <w:rFonts w:ascii="Gill Sans MT" w:eastAsiaTheme="majorEastAsia" w:hAnsi="Gill Sans MT" w:cstheme="majorBidi"/>
          <w:b/>
          <w:color w:val="000000" w:themeColor="text1"/>
          <w:kern w:val="24"/>
        </w:rPr>
        <w:t>EVD preparedness and Response</w:t>
      </w:r>
      <w:r w:rsidR="006715CA" w:rsidRPr="005B77ED">
        <w:rPr>
          <w:rFonts w:ascii="Gill Sans MT" w:eastAsiaTheme="majorEastAsia" w:hAnsi="Gill Sans MT" w:cstheme="majorBidi"/>
          <w:b/>
          <w:color w:val="000000" w:themeColor="text1"/>
          <w:kern w:val="24"/>
        </w:rPr>
        <w:t xml:space="preserve"> plans</w:t>
      </w:r>
    </w:p>
    <w:p w14:paraId="56A601FA" w14:textId="77777777" w:rsidR="003E648D" w:rsidRDefault="003E648D" w:rsidP="00BB71F9">
      <w:pPr>
        <w:tabs>
          <w:tab w:val="left" w:pos="9900"/>
        </w:tabs>
        <w:spacing w:after="0"/>
        <w:jc w:val="both"/>
        <w:rPr>
          <w:rFonts w:ascii="Gill Sans MT" w:eastAsiaTheme="majorEastAsia" w:hAnsi="Gill Sans MT" w:cstheme="majorBidi"/>
          <w:b/>
          <w:color w:val="000000" w:themeColor="text1"/>
          <w:kern w:val="24"/>
        </w:rPr>
      </w:pPr>
    </w:p>
    <w:p w14:paraId="39A6CACF" w14:textId="77777777" w:rsidR="0033341C" w:rsidRPr="005B77ED" w:rsidRDefault="0033341C" w:rsidP="00BB71F9">
      <w:pPr>
        <w:tabs>
          <w:tab w:val="left" w:pos="9900"/>
        </w:tabs>
        <w:spacing w:after="0"/>
        <w:jc w:val="both"/>
        <w:rPr>
          <w:rFonts w:ascii="Gill Sans MT" w:eastAsiaTheme="majorEastAsia" w:hAnsi="Gill Sans MT" w:cstheme="majorBidi"/>
          <w:b/>
          <w:color w:val="000000" w:themeColor="text1"/>
          <w:kern w:val="24"/>
        </w:rPr>
      </w:pPr>
      <w:r w:rsidRPr="005B77ED">
        <w:rPr>
          <w:rFonts w:ascii="Gill Sans MT" w:eastAsiaTheme="majorEastAsia" w:hAnsi="Gill Sans MT" w:cstheme="majorBidi"/>
          <w:b/>
          <w:color w:val="000000" w:themeColor="text1"/>
          <w:kern w:val="24"/>
        </w:rPr>
        <w:t>EVD risk to the state</w:t>
      </w:r>
    </w:p>
    <w:p w14:paraId="4EBF2BC2" w14:textId="67C224D6" w:rsidR="00C84A8F" w:rsidRPr="005B77ED" w:rsidRDefault="00C84A8F" w:rsidP="00FE2292">
      <w:pPr>
        <w:pStyle w:val="ListParagraph"/>
        <w:numPr>
          <w:ilvl w:val="0"/>
          <w:numId w:val="47"/>
        </w:numPr>
        <w:rPr>
          <w:rFonts w:ascii="Gill Sans MT" w:eastAsiaTheme="majorEastAsia" w:hAnsi="Gill Sans MT" w:cstheme="majorBidi"/>
          <w:color w:val="000000" w:themeColor="text1"/>
          <w:kern w:val="24"/>
        </w:rPr>
      </w:pPr>
      <w:r w:rsidRPr="005B77ED">
        <w:rPr>
          <w:rFonts w:ascii="Gill Sans MT" w:eastAsiaTheme="majorEastAsia" w:hAnsi="Gill Sans MT" w:cstheme="majorBidi"/>
          <w:color w:val="000000" w:themeColor="text1"/>
          <w:kern w:val="24"/>
        </w:rPr>
        <w:t>Proximity to the epicent</w:t>
      </w:r>
      <w:r w:rsidR="00FE1374">
        <w:rPr>
          <w:rFonts w:ascii="Gill Sans MT" w:eastAsiaTheme="majorEastAsia" w:hAnsi="Gill Sans MT" w:cstheme="majorBidi"/>
          <w:color w:val="000000" w:themeColor="text1"/>
          <w:kern w:val="24"/>
        </w:rPr>
        <w:t>er</w:t>
      </w:r>
      <w:r w:rsidRPr="005B77ED">
        <w:rPr>
          <w:rFonts w:ascii="Gill Sans MT" w:eastAsiaTheme="majorEastAsia" w:hAnsi="Gill Sans MT" w:cstheme="majorBidi"/>
          <w:color w:val="000000" w:themeColor="text1"/>
          <w:kern w:val="24"/>
        </w:rPr>
        <w:t xml:space="preserve"> of the current EVD outbreak in North Kivu and </w:t>
      </w:r>
      <w:proofErr w:type="spellStart"/>
      <w:r w:rsidRPr="005B77ED">
        <w:rPr>
          <w:rFonts w:ascii="Gill Sans MT" w:eastAsiaTheme="majorEastAsia" w:hAnsi="Gill Sans MT" w:cstheme="majorBidi"/>
          <w:color w:val="000000" w:themeColor="text1"/>
          <w:kern w:val="24"/>
        </w:rPr>
        <w:t>Ituri</w:t>
      </w:r>
      <w:proofErr w:type="spellEnd"/>
      <w:r w:rsidRPr="005B77ED">
        <w:rPr>
          <w:rFonts w:ascii="Gill Sans MT" w:eastAsiaTheme="majorEastAsia" w:hAnsi="Gill Sans MT" w:cstheme="majorBidi"/>
          <w:color w:val="000000" w:themeColor="text1"/>
          <w:kern w:val="24"/>
        </w:rPr>
        <w:t xml:space="preserve"> provinces of Eastern DRC. Up</w:t>
      </w:r>
      <w:r w:rsidR="00B13DC9">
        <w:rPr>
          <w:rFonts w:ascii="Gill Sans MT" w:eastAsiaTheme="majorEastAsia" w:hAnsi="Gill Sans MT" w:cstheme="majorBidi"/>
          <w:color w:val="000000" w:themeColor="text1"/>
          <w:kern w:val="24"/>
        </w:rPr>
        <w:t xml:space="preserve"> </w:t>
      </w:r>
      <w:r w:rsidRPr="005B77ED">
        <w:rPr>
          <w:rFonts w:ascii="Gill Sans MT" w:eastAsiaTheme="majorEastAsia" w:hAnsi="Gill Sans MT" w:cstheme="majorBidi"/>
          <w:color w:val="000000" w:themeColor="text1"/>
          <w:kern w:val="24"/>
        </w:rPr>
        <w:t>to 4 counties (</w:t>
      </w:r>
      <w:proofErr w:type="spellStart"/>
      <w:r w:rsidRPr="005B77ED">
        <w:rPr>
          <w:rFonts w:ascii="Gill Sans MT" w:eastAsiaTheme="majorEastAsia" w:hAnsi="Gill Sans MT" w:cstheme="majorBidi"/>
          <w:color w:val="000000" w:themeColor="text1"/>
          <w:kern w:val="24"/>
        </w:rPr>
        <w:t>Morobo</w:t>
      </w:r>
      <w:proofErr w:type="spellEnd"/>
      <w:r w:rsidRPr="005B77ED">
        <w:rPr>
          <w:rFonts w:ascii="Gill Sans MT" w:eastAsiaTheme="majorEastAsia" w:hAnsi="Gill Sans MT" w:cstheme="majorBidi"/>
          <w:color w:val="000000" w:themeColor="text1"/>
          <w:kern w:val="24"/>
        </w:rPr>
        <w:t xml:space="preserve">, </w:t>
      </w:r>
      <w:proofErr w:type="spellStart"/>
      <w:r w:rsidRPr="005B77ED">
        <w:rPr>
          <w:rFonts w:ascii="Gill Sans MT" w:eastAsiaTheme="majorEastAsia" w:hAnsi="Gill Sans MT" w:cstheme="majorBidi"/>
          <w:color w:val="000000" w:themeColor="text1"/>
          <w:kern w:val="24"/>
        </w:rPr>
        <w:t>Lujulo</w:t>
      </w:r>
      <w:proofErr w:type="spellEnd"/>
      <w:r w:rsidRPr="005B77ED">
        <w:rPr>
          <w:rFonts w:ascii="Gill Sans MT" w:eastAsiaTheme="majorEastAsia" w:hAnsi="Gill Sans MT" w:cstheme="majorBidi"/>
          <w:color w:val="000000" w:themeColor="text1"/>
          <w:kern w:val="24"/>
        </w:rPr>
        <w:t>,</w:t>
      </w:r>
      <w:r w:rsidR="003E648D">
        <w:rPr>
          <w:rFonts w:ascii="Gill Sans MT" w:eastAsiaTheme="majorEastAsia" w:hAnsi="Gill Sans MT" w:cstheme="majorBidi"/>
          <w:color w:val="000000" w:themeColor="text1"/>
          <w:kern w:val="24"/>
        </w:rPr>
        <w:t xml:space="preserve"> </w:t>
      </w:r>
      <w:proofErr w:type="spellStart"/>
      <w:r w:rsidRPr="005B77ED">
        <w:rPr>
          <w:rFonts w:ascii="Gill Sans MT" w:eastAsiaTheme="majorEastAsia" w:hAnsi="Gill Sans MT" w:cstheme="majorBidi"/>
          <w:color w:val="000000" w:themeColor="text1"/>
          <w:kern w:val="24"/>
        </w:rPr>
        <w:t>Otogo</w:t>
      </w:r>
      <w:proofErr w:type="spellEnd"/>
      <w:r w:rsidRPr="005B77ED">
        <w:rPr>
          <w:rFonts w:ascii="Gill Sans MT" w:eastAsiaTheme="majorEastAsia" w:hAnsi="Gill Sans MT" w:cstheme="majorBidi"/>
          <w:color w:val="000000" w:themeColor="text1"/>
          <w:kern w:val="24"/>
        </w:rPr>
        <w:t>,</w:t>
      </w:r>
      <w:r w:rsidR="003E648D">
        <w:rPr>
          <w:rFonts w:ascii="Gill Sans MT" w:eastAsiaTheme="majorEastAsia" w:hAnsi="Gill Sans MT" w:cstheme="majorBidi"/>
          <w:color w:val="000000" w:themeColor="text1"/>
          <w:kern w:val="24"/>
        </w:rPr>
        <w:t xml:space="preserve"> </w:t>
      </w:r>
      <w:r w:rsidRPr="005B77ED">
        <w:rPr>
          <w:rFonts w:ascii="Gill Sans MT" w:eastAsiaTheme="majorEastAsia" w:hAnsi="Gill Sans MT" w:cstheme="majorBidi"/>
          <w:color w:val="000000" w:themeColor="text1"/>
          <w:kern w:val="24"/>
        </w:rPr>
        <w:t xml:space="preserve">and Tore) share </w:t>
      </w:r>
      <w:r w:rsidR="00FE1374">
        <w:rPr>
          <w:rFonts w:ascii="Gill Sans MT" w:eastAsiaTheme="majorEastAsia" w:hAnsi="Gill Sans MT" w:cstheme="majorBidi"/>
          <w:color w:val="000000" w:themeColor="text1"/>
          <w:kern w:val="24"/>
        </w:rPr>
        <w:t xml:space="preserve">a </w:t>
      </w:r>
      <w:r w:rsidRPr="005B77ED">
        <w:rPr>
          <w:rFonts w:ascii="Gill Sans MT" w:eastAsiaTheme="majorEastAsia" w:hAnsi="Gill Sans MT" w:cstheme="majorBidi"/>
          <w:color w:val="000000" w:themeColor="text1"/>
          <w:kern w:val="24"/>
        </w:rPr>
        <w:t>border with DRC.</w:t>
      </w:r>
    </w:p>
    <w:p w14:paraId="16FE9309" w14:textId="7F200B3F" w:rsidR="00C84A8F" w:rsidRPr="005B77ED" w:rsidRDefault="00FE1374" w:rsidP="00FE2292">
      <w:pPr>
        <w:pStyle w:val="ListParagraph"/>
        <w:numPr>
          <w:ilvl w:val="0"/>
          <w:numId w:val="47"/>
        </w:numPr>
        <w:tabs>
          <w:tab w:val="left" w:pos="9900"/>
        </w:tabs>
        <w:spacing w:after="0"/>
        <w:jc w:val="both"/>
        <w:rPr>
          <w:rFonts w:ascii="Gill Sans MT" w:eastAsiaTheme="majorEastAsia" w:hAnsi="Gill Sans MT" w:cstheme="majorBidi"/>
          <w:color w:val="000000" w:themeColor="text1"/>
          <w:kern w:val="24"/>
        </w:rPr>
      </w:pPr>
      <w:proofErr w:type="gramStart"/>
      <w:r>
        <w:rPr>
          <w:rFonts w:ascii="Gill Sans MT" w:eastAsiaTheme="majorEastAsia" w:hAnsi="Gill Sans MT" w:cstheme="majorBidi"/>
          <w:color w:val="000000" w:themeColor="text1"/>
          <w:kern w:val="24"/>
        </w:rPr>
        <w:t>A l</w:t>
      </w:r>
      <w:r w:rsidR="00C84A8F" w:rsidRPr="005B77ED">
        <w:rPr>
          <w:rFonts w:ascii="Gill Sans MT" w:eastAsiaTheme="majorEastAsia" w:hAnsi="Gill Sans MT" w:cstheme="majorBidi"/>
          <w:color w:val="000000" w:themeColor="text1"/>
          <w:kern w:val="24"/>
        </w:rPr>
        <w:t>arge number of</w:t>
      </w:r>
      <w:proofErr w:type="gramEnd"/>
      <w:r w:rsidR="00C84A8F" w:rsidRPr="005B77ED">
        <w:rPr>
          <w:rFonts w:ascii="Gill Sans MT" w:eastAsiaTheme="majorEastAsia" w:hAnsi="Gill Sans MT" w:cstheme="majorBidi"/>
          <w:color w:val="000000" w:themeColor="text1"/>
          <w:kern w:val="24"/>
        </w:rPr>
        <w:t xml:space="preserve"> returnees from </w:t>
      </w:r>
      <w:r>
        <w:rPr>
          <w:rFonts w:ascii="Gill Sans MT" w:eastAsiaTheme="majorEastAsia" w:hAnsi="Gill Sans MT" w:cstheme="majorBidi"/>
          <w:color w:val="000000" w:themeColor="text1"/>
          <w:kern w:val="24"/>
        </w:rPr>
        <w:t xml:space="preserve">a </w:t>
      </w:r>
      <w:r w:rsidR="00C84A8F" w:rsidRPr="005B77ED">
        <w:rPr>
          <w:rFonts w:ascii="Gill Sans MT" w:eastAsiaTheme="majorEastAsia" w:hAnsi="Gill Sans MT" w:cstheme="majorBidi"/>
          <w:color w:val="000000" w:themeColor="text1"/>
          <w:kern w:val="24"/>
        </w:rPr>
        <w:t>refugee in DRC to Yei, South Sudan.</w:t>
      </w:r>
    </w:p>
    <w:p w14:paraId="3F5B86C7" w14:textId="77777777" w:rsidR="00C84A8F" w:rsidRPr="005B77ED" w:rsidRDefault="00C84A8F" w:rsidP="00FE2292">
      <w:pPr>
        <w:pStyle w:val="ListParagraph"/>
        <w:numPr>
          <w:ilvl w:val="0"/>
          <w:numId w:val="47"/>
        </w:numPr>
        <w:tabs>
          <w:tab w:val="left" w:pos="9900"/>
        </w:tabs>
        <w:spacing w:after="0"/>
        <w:jc w:val="both"/>
        <w:rPr>
          <w:rFonts w:ascii="Gill Sans MT" w:eastAsiaTheme="majorEastAsia" w:hAnsi="Gill Sans MT" w:cstheme="majorBidi"/>
          <w:color w:val="000000" w:themeColor="text1"/>
          <w:kern w:val="24"/>
        </w:rPr>
      </w:pPr>
      <w:r w:rsidRPr="005B77ED">
        <w:rPr>
          <w:rFonts w:ascii="Gill Sans MT" w:eastAsiaTheme="majorEastAsia" w:hAnsi="Gill Sans MT" w:cstheme="majorBidi"/>
          <w:color w:val="000000" w:themeColor="text1"/>
          <w:kern w:val="24"/>
        </w:rPr>
        <w:t>Breakdown of health services due to the armed conflict.</w:t>
      </w:r>
    </w:p>
    <w:p w14:paraId="354E5736" w14:textId="710079A9" w:rsidR="00C84A8F" w:rsidRPr="005B77ED" w:rsidRDefault="00FE1374" w:rsidP="00D65B6E">
      <w:pPr>
        <w:pStyle w:val="ListParagraph"/>
        <w:numPr>
          <w:ilvl w:val="0"/>
          <w:numId w:val="47"/>
        </w:numPr>
        <w:tabs>
          <w:tab w:val="left" w:pos="9900"/>
        </w:tabs>
        <w:jc w:val="both"/>
        <w:rPr>
          <w:rFonts w:ascii="Gill Sans MT" w:eastAsiaTheme="majorEastAsia" w:hAnsi="Gill Sans MT" w:cstheme="majorBidi"/>
          <w:color w:val="000000" w:themeColor="text1"/>
          <w:kern w:val="24"/>
        </w:rPr>
      </w:pPr>
      <w:r>
        <w:rPr>
          <w:rFonts w:ascii="Gill Sans MT" w:eastAsiaTheme="majorEastAsia" w:hAnsi="Gill Sans MT" w:cstheme="majorBidi"/>
          <w:color w:val="000000" w:themeColor="text1"/>
          <w:kern w:val="24"/>
        </w:rPr>
        <w:t>The p</w:t>
      </w:r>
      <w:r w:rsidR="00C84A8F" w:rsidRPr="005B77ED">
        <w:rPr>
          <w:rFonts w:ascii="Gill Sans MT" w:eastAsiaTheme="majorEastAsia" w:hAnsi="Gill Sans MT" w:cstheme="majorBidi"/>
          <w:color w:val="000000" w:themeColor="text1"/>
          <w:kern w:val="24"/>
        </w:rPr>
        <w:t xml:space="preserve">orous border with multiple entry points, e.g. crossing from </w:t>
      </w:r>
      <w:proofErr w:type="spellStart"/>
      <w:r w:rsidR="00C84A8F" w:rsidRPr="005B77ED">
        <w:rPr>
          <w:rFonts w:ascii="Gill Sans MT" w:eastAsiaTheme="majorEastAsia" w:hAnsi="Gill Sans MT" w:cstheme="majorBidi"/>
          <w:color w:val="000000" w:themeColor="text1"/>
          <w:kern w:val="24"/>
        </w:rPr>
        <w:t>Ukaba</w:t>
      </w:r>
      <w:proofErr w:type="spellEnd"/>
      <w:r w:rsidR="00C84A8F" w:rsidRPr="005B77ED">
        <w:rPr>
          <w:rFonts w:ascii="Gill Sans MT" w:eastAsiaTheme="majorEastAsia" w:hAnsi="Gill Sans MT" w:cstheme="majorBidi"/>
          <w:color w:val="000000" w:themeColor="text1"/>
          <w:kern w:val="24"/>
        </w:rPr>
        <w:t xml:space="preserve"> to </w:t>
      </w:r>
      <w:proofErr w:type="spellStart"/>
      <w:r w:rsidR="00C84A8F" w:rsidRPr="005B77ED">
        <w:rPr>
          <w:rFonts w:ascii="Gill Sans MT" w:eastAsiaTheme="majorEastAsia" w:hAnsi="Gill Sans MT" w:cstheme="majorBidi"/>
          <w:color w:val="000000" w:themeColor="text1"/>
          <w:kern w:val="24"/>
        </w:rPr>
        <w:t>Morobo</w:t>
      </w:r>
      <w:proofErr w:type="spellEnd"/>
      <w:r w:rsidR="00C84A8F" w:rsidRPr="005B77ED">
        <w:rPr>
          <w:rFonts w:ascii="Gill Sans MT" w:eastAsiaTheme="majorEastAsia" w:hAnsi="Gill Sans MT" w:cstheme="majorBidi"/>
          <w:color w:val="000000" w:themeColor="text1"/>
          <w:kern w:val="24"/>
        </w:rPr>
        <w:t xml:space="preserve"> town is an unofficial point of entry.</w:t>
      </w:r>
    </w:p>
    <w:p w14:paraId="19748112" w14:textId="77777777" w:rsidR="00C84A8F" w:rsidRPr="005B77ED" w:rsidRDefault="00C84A8F" w:rsidP="00BB71F9">
      <w:pPr>
        <w:tabs>
          <w:tab w:val="left" w:pos="9900"/>
        </w:tabs>
        <w:spacing w:after="0"/>
        <w:jc w:val="both"/>
        <w:rPr>
          <w:rFonts w:ascii="Gill Sans MT" w:hAnsi="Gill Sans MT" w:cs="Arial"/>
          <w:b/>
          <w:bCs/>
          <w:color w:val="auto"/>
        </w:rPr>
      </w:pPr>
      <w:r w:rsidRPr="005B77ED">
        <w:rPr>
          <w:rFonts w:ascii="Gill Sans MT" w:hAnsi="Gill Sans MT" w:cs="Arial"/>
          <w:b/>
          <w:bCs/>
          <w:color w:val="auto"/>
        </w:rPr>
        <w:t>State EVD Preparedness Plan</w:t>
      </w:r>
      <w:r w:rsidR="000061F6" w:rsidRPr="005B77ED">
        <w:rPr>
          <w:rFonts w:ascii="Gill Sans MT" w:hAnsi="Gill Sans MT" w:cs="Arial"/>
          <w:b/>
          <w:bCs/>
          <w:color w:val="auto"/>
        </w:rPr>
        <w:t xml:space="preserve"> </w:t>
      </w:r>
    </w:p>
    <w:p w14:paraId="35362F8B" w14:textId="7DC33931" w:rsidR="003E648D" w:rsidRPr="005B77ED" w:rsidRDefault="00C84A8F" w:rsidP="00D65B6E">
      <w:pPr>
        <w:tabs>
          <w:tab w:val="left" w:pos="9900"/>
        </w:tabs>
        <w:jc w:val="both"/>
        <w:rPr>
          <w:rFonts w:ascii="Gill Sans MT" w:hAnsi="Gill Sans MT" w:cs="Arial"/>
          <w:bCs/>
          <w:color w:val="auto"/>
        </w:rPr>
      </w:pPr>
      <w:r w:rsidRPr="005B77ED">
        <w:rPr>
          <w:rFonts w:ascii="Gill Sans MT" w:hAnsi="Gill Sans MT" w:cs="Arial"/>
          <w:bCs/>
          <w:color w:val="auto"/>
        </w:rPr>
        <w:t>After the declarati</w:t>
      </w:r>
      <w:r w:rsidR="006560F6" w:rsidRPr="005B77ED">
        <w:rPr>
          <w:rFonts w:ascii="Gill Sans MT" w:hAnsi="Gill Sans MT" w:cs="Arial"/>
          <w:bCs/>
          <w:color w:val="auto"/>
        </w:rPr>
        <w:t xml:space="preserve">on of EVD in Eastern DRC on </w:t>
      </w:r>
      <w:r w:rsidRPr="005B77ED">
        <w:rPr>
          <w:rFonts w:ascii="Gill Sans MT" w:hAnsi="Gill Sans MT" w:cs="Arial"/>
          <w:bCs/>
          <w:color w:val="auto"/>
        </w:rPr>
        <w:t xml:space="preserve">1st of August 2018, </w:t>
      </w:r>
      <w:r w:rsidR="006560F6" w:rsidRPr="005B77ED">
        <w:rPr>
          <w:rFonts w:ascii="Gill Sans MT" w:hAnsi="Gill Sans MT" w:cs="Arial"/>
          <w:bCs/>
          <w:color w:val="auto"/>
        </w:rPr>
        <w:t xml:space="preserve">a </w:t>
      </w:r>
      <w:r w:rsidRPr="005B77ED">
        <w:rPr>
          <w:rFonts w:ascii="Gill Sans MT" w:hAnsi="Gill Sans MT" w:cs="Arial"/>
          <w:bCs/>
          <w:color w:val="auto"/>
        </w:rPr>
        <w:t>State EVD task force</w:t>
      </w:r>
      <w:r w:rsidR="006560F6" w:rsidRPr="005B77ED">
        <w:rPr>
          <w:rFonts w:ascii="Gill Sans MT" w:hAnsi="Gill Sans MT" w:cs="Arial"/>
          <w:bCs/>
          <w:color w:val="auto"/>
        </w:rPr>
        <w:t xml:space="preserve"> was formed scale up</w:t>
      </w:r>
      <w:r w:rsidR="000061F6" w:rsidRPr="005B77ED">
        <w:rPr>
          <w:rFonts w:ascii="Gill Sans MT" w:hAnsi="Gill Sans MT" w:cs="Arial"/>
          <w:bCs/>
          <w:color w:val="auto"/>
        </w:rPr>
        <w:t xml:space="preserve">state </w:t>
      </w:r>
      <w:r w:rsidRPr="005B77ED">
        <w:rPr>
          <w:rFonts w:ascii="Gill Sans MT" w:hAnsi="Gill Sans MT" w:cs="Arial"/>
          <w:bCs/>
          <w:color w:val="auto"/>
        </w:rPr>
        <w:t xml:space="preserve">preparedness plan. </w:t>
      </w:r>
      <w:r w:rsidR="006560F6" w:rsidRPr="005B77ED">
        <w:rPr>
          <w:rFonts w:ascii="Gill Sans MT" w:hAnsi="Gill Sans MT" w:cs="Arial"/>
          <w:bCs/>
          <w:color w:val="auto"/>
        </w:rPr>
        <w:t>The task force consists of three subcommittees; surveillance team, case management team</w:t>
      </w:r>
      <w:r w:rsidR="00FE1374">
        <w:rPr>
          <w:rFonts w:ascii="Gill Sans MT" w:hAnsi="Gill Sans MT" w:cs="Arial"/>
          <w:bCs/>
          <w:color w:val="auto"/>
        </w:rPr>
        <w:t>,</w:t>
      </w:r>
      <w:r w:rsidR="006560F6" w:rsidRPr="005B77ED">
        <w:rPr>
          <w:rFonts w:ascii="Gill Sans MT" w:hAnsi="Gill Sans MT" w:cs="Arial"/>
          <w:bCs/>
          <w:color w:val="auto"/>
        </w:rPr>
        <w:t xml:space="preserve"> and </w:t>
      </w:r>
      <w:r w:rsidR="00D65B6E" w:rsidRPr="005B77ED">
        <w:rPr>
          <w:rFonts w:ascii="Gill Sans MT" w:hAnsi="Gill Sans MT" w:cs="Arial"/>
          <w:bCs/>
          <w:color w:val="auto"/>
        </w:rPr>
        <w:t>Social mobilization tea</w:t>
      </w:r>
    </w:p>
    <w:p w14:paraId="7ACAB831" w14:textId="77777777" w:rsidR="006560F6" w:rsidRPr="005B77ED" w:rsidRDefault="006715CA" w:rsidP="00C84A8F">
      <w:pPr>
        <w:tabs>
          <w:tab w:val="left" w:pos="9900"/>
        </w:tabs>
        <w:spacing w:after="0"/>
        <w:jc w:val="both"/>
        <w:rPr>
          <w:rFonts w:ascii="Gill Sans MT" w:hAnsi="Gill Sans MT" w:cs="Arial"/>
          <w:b/>
          <w:bCs/>
          <w:color w:val="auto"/>
        </w:rPr>
      </w:pPr>
      <w:r w:rsidRPr="005B77ED">
        <w:rPr>
          <w:rFonts w:ascii="Gill Sans MT" w:hAnsi="Gill Sans MT" w:cs="Arial"/>
          <w:b/>
          <w:bCs/>
          <w:color w:val="auto"/>
        </w:rPr>
        <w:t xml:space="preserve">Table 8: </w:t>
      </w:r>
      <w:r w:rsidR="00D65B6E" w:rsidRPr="005B77ED">
        <w:rPr>
          <w:rFonts w:ascii="Gill Sans MT" w:hAnsi="Gill Sans MT" w:cs="Arial"/>
          <w:b/>
          <w:bCs/>
          <w:color w:val="auto"/>
        </w:rPr>
        <w:t>Activity plan for EVD State Task Force</w:t>
      </w:r>
    </w:p>
    <w:tbl>
      <w:tblPr>
        <w:tblW w:w="10077" w:type="dxa"/>
        <w:tblCellMar>
          <w:left w:w="0" w:type="dxa"/>
          <w:right w:w="0" w:type="dxa"/>
        </w:tblCellMar>
        <w:tblLook w:val="0420" w:firstRow="1" w:lastRow="0" w:firstColumn="0" w:lastColumn="0" w:noHBand="0" w:noVBand="1"/>
      </w:tblPr>
      <w:tblGrid>
        <w:gridCol w:w="671"/>
        <w:gridCol w:w="7711"/>
        <w:gridCol w:w="1695"/>
      </w:tblGrid>
      <w:tr w:rsidR="006560F6" w:rsidRPr="005B77ED" w14:paraId="30BF1CE4" w14:textId="77777777" w:rsidTr="006560F6">
        <w:trPr>
          <w:trHeight w:val="88"/>
        </w:trPr>
        <w:tc>
          <w:tcPr>
            <w:tcW w:w="6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0921B1"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b/>
                <w:bCs/>
                <w:color w:val="FFFFFF" w:themeColor="light1"/>
                <w:kern w:val="24"/>
              </w:rPr>
              <w:t>S/N</w:t>
            </w:r>
          </w:p>
        </w:tc>
        <w:tc>
          <w:tcPr>
            <w:tcW w:w="77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F5E60BC"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b/>
                <w:bCs/>
                <w:color w:val="FFFFFF" w:themeColor="light1"/>
                <w:kern w:val="24"/>
              </w:rPr>
              <w:t>Activity Description</w:t>
            </w:r>
          </w:p>
        </w:tc>
        <w:tc>
          <w:tcPr>
            <w:tcW w:w="16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B1F98A"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b/>
                <w:bCs/>
                <w:color w:val="FFFFFF" w:themeColor="light1"/>
                <w:kern w:val="24"/>
              </w:rPr>
              <w:t>Time Frame</w:t>
            </w:r>
          </w:p>
        </w:tc>
      </w:tr>
      <w:tr w:rsidR="006560F6" w:rsidRPr="005B77ED" w14:paraId="429BB861" w14:textId="77777777" w:rsidTr="006560F6">
        <w:trPr>
          <w:trHeight w:val="23"/>
        </w:trPr>
        <w:tc>
          <w:tcPr>
            <w:tcW w:w="6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C4371D"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1</w:t>
            </w:r>
          </w:p>
        </w:tc>
        <w:tc>
          <w:tcPr>
            <w:tcW w:w="77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8316AC"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Conduct preparatory and advocacy meetings on EVD</w:t>
            </w:r>
          </w:p>
        </w:tc>
        <w:tc>
          <w:tcPr>
            <w:tcW w:w="16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0994BC" w14:textId="457601D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September</w:t>
            </w:r>
            <w:r w:rsidR="00FE1374">
              <w:rPr>
                <w:rFonts w:ascii="Gill Sans MT" w:eastAsia="Times New Roman" w:hAnsi="Gill Sans MT" w:cs="Calibri"/>
                <w:color w:val="000000" w:themeColor="dark1"/>
                <w:kern w:val="24"/>
              </w:rPr>
              <w:t xml:space="preserve"> </w:t>
            </w:r>
            <w:r w:rsidRPr="005B77ED">
              <w:rPr>
                <w:rFonts w:ascii="Gill Sans MT" w:eastAsia="Times New Roman" w:hAnsi="Gill Sans MT" w:cs="Calibri"/>
                <w:color w:val="000000" w:themeColor="dark1"/>
                <w:kern w:val="24"/>
              </w:rPr>
              <w:t xml:space="preserve">2018 </w:t>
            </w:r>
          </w:p>
        </w:tc>
      </w:tr>
      <w:tr w:rsidR="006560F6" w:rsidRPr="005B77ED" w14:paraId="2AD107D2" w14:textId="77777777" w:rsidTr="006560F6">
        <w:trPr>
          <w:trHeight w:val="18"/>
        </w:trPr>
        <w:tc>
          <w:tcPr>
            <w:tcW w:w="6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AFD3109"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2</w:t>
            </w:r>
          </w:p>
        </w:tc>
        <w:tc>
          <w:tcPr>
            <w:tcW w:w="7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E4F1145"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Running of Jingles on EVD in relevant languages and conduct radio talk shows</w:t>
            </w:r>
          </w:p>
        </w:tc>
        <w:tc>
          <w:tcPr>
            <w:tcW w:w="16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56463B"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39BCAE5A" w14:textId="77777777" w:rsidTr="006560F6">
        <w:trPr>
          <w:trHeight w:val="434"/>
        </w:trPr>
        <w:tc>
          <w:tcPr>
            <w:tcW w:w="6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25DA95"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lastRenderedPageBreak/>
              <w:t>3</w:t>
            </w:r>
          </w:p>
        </w:tc>
        <w:tc>
          <w:tcPr>
            <w:tcW w:w="7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3F510F" w14:textId="10E79DB2" w:rsidR="006560F6" w:rsidRPr="005B77ED" w:rsidRDefault="00FE1374" w:rsidP="006560F6">
            <w:pPr>
              <w:spacing w:after="0" w:line="240" w:lineRule="auto"/>
              <w:rPr>
                <w:rFonts w:ascii="Gill Sans MT" w:eastAsia="Times New Roman" w:hAnsi="Gill Sans MT" w:cs="Arial"/>
                <w:color w:val="auto"/>
              </w:rPr>
            </w:pPr>
            <w:r>
              <w:rPr>
                <w:rFonts w:ascii="Gill Sans MT" w:eastAsiaTheme="minorEastAsia" w:hAnsi="Gill Sans MT"/>
                <w:color w:val="000000" w:themeColor="dark1"/>
                <w:kern w:val="24"/>
              </w:rPr>
              <w:t>The o</w:t>
            </w:r>
            <w:r w:rsidR="006560F6" w:rsidRPr="005B77ED">
              <w:rPr>
                <w:rFonts w:ascii="Gill Sans MT" w:eastAsiaTheme="minorEastAsia" w:hAnsi="Gill Sans MT"/>
                <w:color w:val="000000" w:themeColor="dark1"/>
                <w:kern w:val="24"/>
              </w:rPr>
              <w:t xml:space="preserve">rientation of community </w:t>
            </w:r>
            <w:r w:rsidR="003E648D" w:rsidRPr="005B77ED">
              <w:rPr>
                <w:rFonts w:ascii="Gill Sans MT" w:eastAsiaTheme="minorEastAsia" w:hAnsi="Gill Sans MT"/>
                <w:color w:val="000000" w:themeColor="dark1"/>
                <w:kern w:val="24"/>
              </w:rPr>
              <w:t>leaders, Chiefs</w:t>
            </w:r>
            <w:r w:rsidR="006560F6" w:rsidRPr="005B77ED">
              <w:rPr>
                <w:rFonts w:ascii="Gill Sans MT" w:eastAsiaTheme="minorEastAsia" w:hAnsi="Gill Sans MT"/>
                <w:color w:val="000000" w:themeColor="dark1"/>
                <w:kern w:val="24"/>
              </w:rPr>
              <w:t xml:space="preserve">, youths, women groups, religious leaders, organized </w:t>
            </w:r>
            <w:r w:rsidR="003E648D" w:rsidRPr="005B77ED">
              <w:rPr>
                <w:rFonts w:ascii="Gill Sans MT" w:eastAsiaTheme="minorEastAsia" w:hAnsi="Gill Sans MT"/>
                <w:color w:val="000000" w:themeColor="dark1"/>
                <w:kern w:val="24"/>
              </w:rPr>
              <w:t>forces,</w:t>
            </w:r>
            <w:r w:rsidR="006560F6" w:rsidRPr="005B77ED">
              <w:rPr>
                <w:rFonts w:ascii="Gill Sans MT" w:eastAsiaTheme="minorEastAsia" w:hAnsi="Gill Sans MT"/>
                <w:color w:val="000000" w:themeColor="dark1"/>
                <w:kern w:val="24"/>
              </w:rPr>
              <w:t xml:space="preserve"> traditional healers, teachers, pupils and students on EVD</w:t>
            </w:r>
          </w:p>
        </w:tc>
        <w:tc>
          <w:tcPr>
            <w:tcW w:w="16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157881"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5DB388BA" w14:textId="77777777" w:rsidTr="006560F6">
        <w:trPr>
          <w:trHeight w:val="224"/>
        </w:trPr>
        <w:tc>
          <w:tcPr>
            <w:tcW w:w="6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798319"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4</w:t>
            </w:r>
          </w:p>
        </w:tc>
        <w:tc>
          <w:tcPr>
            <w:tcW w:w="7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A705BC"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Training of social mobilizers on EVD key messages</w:t>
            </w:r>
          </w:p>
        </w:tc>
        <w:tc>
          <w:tcPr>
            <w:tcW w:w="16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93EB37"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7EA87FBC" w14:textId="77777777" w:rsidTr="006560F6">
        <w:trPr>
          <w:trHeight w:val="350"/>
        </w:trPr>
        <w:tc>
          <w:tcPr>
            <w:tcW w:w="6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912934"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5</w:t>
            </w:r>
          </w:p>
        </w:tc>
        <w:tc>
          <w:tcPr>
            <w:tcW w:w="7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E67D5E"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 xml:space="preserve">Conduct </w:t>
            </w:r>
            <w:r w:rsidR="003E648D" w:rsidRPr="005B77ED">
              <w:rPr>
                <w:rFonts w:ascii="Gill Sans MT" w:eastAsiaTheme="minorEastAsia" w:hAnsi="Gill Sans MT"/>
                <w:color w:val="000000" w:themeColor="dark1"/>
                <w:kern w:val="24"/>
              </w:rPr>
              <w:t>community and</w:t>
            </w:r>
            <w:r w:rsidRPr="005B77ED">
              <w:rPr>
                <w:rFonts w:ascii="Gill Sans MT" w:eastAsiaTheme="minorEastAsia" w:hAnsi="Gill Sans MT"/>
                <w:color w:val="000000" w:themeColor="dark1"/>
                <w:kern w:val="24"/>
              </w:rPr>
              <w:t xml:space="preserve"> social mobilization to create awareness in Yei town</w:t>
            </w:r>
          </w:p>
        </w:tc>
        <w:tc>
          <w:tcPr>
            <w:tcW w:w="16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6451F2"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484BFBEA" w14:textId="77777777" w:rsidTr="006560F6">
        <w:trPr>
          <w:trHeight w:val="98"/>
        </w:trPr>
        <w:tc>
          <w:tcPr>
            <w:tcW w:w="6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3952CC"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6</w:t>
            </w:r>
          </w:p>
        </w:tc>
        <w:tc>
          <w:tcPr>
            <w:tcW w:w="7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2A2D8F"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Road drive using mega Phones with key EVD messages</w:t>
            </w:r>
          </w:p>
        </w:tc>
        <w:tc>
          <w:tcPr>
            <w:tcW w:w="16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228B70"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19C216B0" w14:textId="77777777" w:rsidTr="006560F6">
        <w:trPr>
          <w:trHeight w:val="207"/>
        </w:trPr>
        <w:tc>
          <w:tcPr>
            <w:tcW w:w="6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0C0AA4"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7</w:t>
            </w:r>
          </w:p>
        </w:tc>
        <w:tc>
          <w:tcPr>
            <w:tcW w:w="7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00F425"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Display/ Distribute IEC materials</w:t>
            </w:r>
          </w:p>
        </w:tc>
        <w:tc>
          <w:tcPr>
            <w:tcW w:w="16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AA2FC9E"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2C8A4179" w14:textId="77777777" w:rsidTr="006560F6">
        <w:trPr>
          <w:trHeight w:val="233"/>
        </w:trPr>
        <w:tc>
          <w:tcPr>
            <w:tcW w:w="6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5ED16E2"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8</w:t>
            </w:r>
          </w:p>
        </w:tc>
        <w:tc>
          <w:tcPr>
            <w:tcW w:w="7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93B7BD"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heme="minorEastAsia" w:hAnsi="Gill Sans MT"/>
                <w:color w:val="000000" w:themeColor="dark1"/>
                <w:kern w:val="24"/>
              </w:rPr>
              <w:t xml:space="preserve">Intensify routine Health </w:t>
            </w:r>
            <w:r w:rsidR="003E648D" w:rsidRPr="005B77ED">
              <w:rPr>
                <w:rFonts w:ascii="Gill Sans MT" w:eastAsiaTheme="minorEastAsia" w:hAnsi="Gill Sans MT"/>
                <w:color w:val="000000" w:themeColor="dark1"/>
                <w:kern w:val="24"/>
              </w:rPr>
              <w:t>Education in</w:t>
            </w:r>
            <w:r w:rsidRPr="005B77ED">
              <w:rPr>
                <w:rFonts w:ascii="Gill Sans MT" w:eastAsiaTheme="minorEastAsia" w:hAnsi="Gill Sans MT"/>
                <w:color w:val="000000" w:themeColor="dark1"/>
                <w:kern w:val="24"/>
              </w:rPr>
              <w:t xml:space="preserve"> the Health facilities/Training of Health workers on EVD</w:t>
            </w:r>
          </w:p>
        </w:tc>
        <w:tc>
          <w:tcPr>
            <w:tcW w:w="16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4FCAD1E"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Ongoing </w:t>
            </w:r>
          </w:p>
        </w:tc>
      </w:tr>
      <w:tr w:rsidR="006560F6" w:rsidRPr="005B77ED" w14:paraId="553AA07D" w14:textId="77777777" w:rsidTr="006560F6">
        <w:trPr>
          <w:trHeight w:val="182"/>
        </w:trPr>
        <w:tc>
          <w:tcPr>
            <w:tcW w:w="6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FE962C"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9</w:t>
            </w:r>
          </w:p>
        </w:tc>
        <w:tc>
          <w:tcPr>
            <w:tcW w:w="7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D4004F"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Assessment and establishment </w:t>
            </w:r>
            <w:r w:rsidR="003E648D" w:rsidRPr="005B77ED">
              <w:rPr>
                <w:rFonts w:ascii="Gill Sans MT" w:eastAsia="Times New Roman" w:hAnsi="Gill Sans MT" w:cs="Calibri"/>
                <w:color w:val="000000" w:themeColor="dark1"/>
                <w:kern w:val="24"/>
              </w:rPr>
              <w:t>of screening</w:t>
            </w:r>
            <w:r w:rsidRPr="005B77ED">
              <w:rPr>
                <w:rFonts w:ascii="Gill Sans MT" w:eastAsia="Times New Roman" w:hAnsi="Gill Sans MT" w:cs="Calibri"/>
                <w:color w:val="000000" w:themeColor="dark1"/>
                <w:kern w:val="24"/>
              </w:rPr>
              <w:t xml:space="preserve"> desks at points of entry </w:t>
            </w:r>
          </w:p>
        </w:tc>
        <w:tc>
          <w:tcPr>
            <w:tcW w:w="16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1CA6E0" w14:textId="77777777" w:rsidR="006560F6" w:rsidRPr="005B77ED" w:rsidRDefault="006560F6" w:rsidP="006560F6">
            <w:pPr>
              <w:spacing w:after="0" w:line="240" w:lineRule="auto"/>
              <w:rPr>
                <w:rFonts w:ascii="Gill Sans MT" w:eastAsia="Times New Roman" w:hAnsi="Gill Sans MT" w:cs="Arial"/>
                <w:color w:val="auto"/>
              </w:rPr>
            </w:pPr>
            <w:r w:rsidRPr="005B77ED">
              <w:rPr>
                <w:rFonts w:ascii="Gill Sans MT" w:eastAsia="Times New Roman" w:hAnsi="Gill Sans MT" w:cs="Calibri"/>
                <w:color w:val="000000" w:themeColor="dark1"/>
                <w:kern w:val="24"/>
              </w:rPr>
              <w:t xml:space="preserve">September </w:t>
            </w:r>
          </w:p>
        </w:tc>
      </w:tr>
    </w:tbl>
    <w:p w14:paraId="452BAF54" w14:textId="77777777" w:rsidR="005E6E2E" w:rsidRPr="005B77ED" w:rsidRDefault="005E6E2E" w:rsidP="00C84A8F">
      <w:pPr>
        <w:tabs>
          <w:tab w:val="left" w:pos="9900"/>
        </w:tabs>
        <w:spacing w:after="0"/>
        <w:jc w:val="both"/>
        <w:rPr>
          <w:rFonts w:ascii="Gill Sans MT" w:hAnsi="Gill Sans MT" w:cs="Arial"/>
          <w:bCs/>
          <w:color w:val="auto"/>
        </w:rPr>
      </w:pPr>
    </w:p>
    <w:p w14:paraId="37F21424" w14:textId="77777777" w:rsidR="00111089" w:rsidRPr="005B77ED" w:rsidRDefault="00111089" w:rsidP="00C84A8F">
      <w:pPr>
        <w:tabs>
          <w:tab w:val="left" w:pos="9900"/>
        </w:tabs>
        <w:spacing w:after="0"/>
        <w:jc w:val="both"/>
        <w:rPr>
          <w:rFonts w:ascii="Gill Sans MT" w:hAnsi="Gill Sans MT" w:cs="Arial"/>
          <w:b/>
          <w:bCs/>
          <w:color w:val="auto"/>
        </w:rPr>
      </w:pPr>
      <w:r w:rsidRPr="005B77ED">
        <w:rPr>
          <w:rFonts w:ascii="Gill Sans MT" w:hAnsi="Gill Sans MT" w:cs="Arial"/>
          <w:b/>
          <w:bCs/>
          <w:color w:val="auto"/>
        </w:rPr>
        <w:t>Achievements</w:t>
      </w:r>
    </w:p>
    <w:tbl>
      <w:tblPr>
        <w:tblStyle w:val="TableGrid"/>
        <w:tblW w:w="10075" w:type="dxa"/>
        <w:tblLayout w:type="fixed"/>
        <w:tblLook w:val="04A0" w:firstRow="1" w:lastRow="0" w:firstColumn="1" w:lastColumn="0" w:noHBand="0" w:noVBand="1"/>
      </w:tblPr>
      <w:tblGrid>
        <w:gridCol w:w="4910"/>
        <w:gridCol w:w="5165"/>
      </w:tblGrid>
      <w:tr w:rsidR="005B0035" w:rsidRPr="005B77ED" w14:paraId="34D505D5" w14:textId="77777777" w:rsidTr="00CC28D9">
        <w:trPr>
          <w:trHeight w:val="143"/>
        </w:trPr>
        <w:tc>
          <w:tcPr>
            <w:tcW w:w="10075" w:type="dxa"/>
            <w:gridSpan w:val="2"/>
          </w:tcPr>
          <w:p w14:paraId="5CFB6EC3" w14:textId="20996A31" w:rsidR="005B0035" w:rsidRPr="005B77ED" w:rsidRDefault="00D65B6E" w:rsidP="00D65B6E">
            <w:pPr>
              <w:tabs>
                <w:tab w:val="left" w:pos="9900"/>
              </w:tabs>
              <w:jc w:val="both"/>
              <w:rPr>
                <w:rFonts w:ascii="Gill Sans MT" w:hAnsi="Gill Sans MT" w:cs="Arial"/>
                <w:b/>
                <w:bCs/>
                <w:color w:val="auto"/>
              </w:rPr>
            </w:pPr>
            <w:r w:rsidRPr="005B77ED">
              <w:rPr>
                <w:rFonts w:ascii="Gill Sans MT" w:hAnsi="Gill Sans MT" w:cs="Arial"/>
                <w:b/>
                <w:bCs/>
                <w:color w:val="auto"/>
              </w:rPr>
              <w:t xml:space="preserve">Fig 10: </w:t>
            </w:r>
            <w:r w:rsidR="00B16CEC" w:rsidRPr="005B77ED">
              <w:rPr>
                <w:rFonts w:ascii="Gill Sans MT" w:hAnsi="Gill Sans MT" w:cs="Arial"/>
                <w:b/>
                <w:bCs/>
                <w:color w:val="auto"/>
              </w:rPr>
              <w:t xml:space="preserve">Screening desk established at Yei airstrip and Nimule border post </w:t>
            </w:r>
          </w:p>
        </w:tc>
      </w:tr>
      <w:tr w:rsidR="00111089" w:rsidRPr="005B77ED" w14:paraId="1F346F5F" w14:textId="77777777" w:rsidTr="00CC28D9">
        <w:trPr>
          <w:trHeight w:val="2138"/>
        </w:trPr>
        <w:tc>
          <w:tcPr>
            <w:tcW w:w="4910" w:type="dxa"/>
          </w:tcPr>
          <w:p w14:paraId="6B4D91CB" w14:textId="77777777" w:rsidR="00111089" w:rsidRPr="005B77ED" w:rsidRDefault="005B0035" w:rsidP="00C84A8F">
            <w:pPr>
              <w:tabs>
                <w:tab w:val="left" w:pos="9900"/>
              </w:tabs>
              <w:jc w:val="both"/>
              <w:rPr>
                <w:rFonts w:ascii="Gill Sans MT" w:hAnsi="Gill Sans MT" w:cs="Arial"/>
                <w:bCs/>
                <w:color w:val="auto"/>
              </w:rPr>
            </w:pPr>
            <w:r w:rsidRPr="005B77ED">
              <w:rPr>
                <w:rFonts w:ascii="Gill Sans MT" w:hAnsi="Gill Sans MT"/>
                <w:noProof/>
              </w:rPr>
              <w:drawing>
                <wp:inline distT="0" distB="0" distL="0" distR="0" wp14:anchorId="632017EB" wp14:editId="61426B9C">
                  <wp:extent cx="2980122" cy="2057400"/>
                  <wp:effectExtent l="0" t="0" r="0" b="0"/>
                  <wp:docPr id="27" name="Picture 2" descr="C:\Users\john\Desktop\Screening point in Yei Airstrip\DSC015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ohn\Desktop\Screening point in Yei Airstrip\DSC01576.JPG"/>
                          <pic:cNvPicPr>
                            <a:picLocks noGrp="1" noChangeAspect="1" noChangeArrowheads="1"/>
                          </pic:cNvPicPr>
                        </pic:nvPicPr>
                        <pic:blipFill>
                          <a:blip r:embed="rId36" cstate="print"/>
                          <a:srcRect/>
                          <a:stretch>
                            <a:fillRect/>
                          </a:stretch>
                        </pic:blipFill>
                        <pic:spPr bwMode="auto">
                          <a:xfrm>
                            <a:off x="0" y="0"/>
                            <a:ext cx="2982945" cy="2059349"/>
                          </a:xfrm>
                          <a:prstGeom prst="rect">
                            <a:avLst/>
                          </a:prstGeom>
                          <a:noFill/>
                        </pic:spPr>
                      </pic:pic>
                    </a:graphicData>
                  </a:graphic>
                </wp:inline>
              </w:drawing>
            </w:r>
          </w:p>
        </w:tc>
        <w:tc>
          <w:tcPr>
            <w:tcW w:w="5165" w:type="dxa"/>
          </w:tcPr>
          <w:p w14:paraId="19DF1BA6" w14:textId="77777777" w:rsidR="00111089" w:rsidRPr="005B77ED" w:rsidRDefault="005B0035" w:rsidP="00C84A8F">
            <w:pPr>
              <w:tabs>
                <w:tab w:val="left" w:pos="9900"/>
              </w:tabs>
              <w:jc w:val="both"/>
              <w:rPr>
                <w:rFonts w:ascii="Gill Sans MT" w:hAnsi="Gill Sans MT" w:cs="Arial"/>
                <w:bCs/>
                <w:color w:val="auto"/>
              </w:rPr>
            </w:pPr>
            <w:r w:rsidRPr="005B77ED">
              <w:rPr>
                <w:rFonts w:ascii="Gill Sans MT" w:hAnsi="Gill Sans MT" w:cs="Arial"/>
                <w:bCs/>
                <w:noProof/>
                <w:color w:val="auto"/>
              </w:rPr>
              <w:drawing>
                <wp:inline distT="0" distB="0" distL="0" distR="0" wp14:anchorId="4C273D54" wp14:editId="18688A72">
                  <wp:extent cx="3401568" cy="2148840"/>
                  <wp:effectExtent l="0" t="0" r="8890" b="3810"/>
                  <wp:docPr id="30" name="Picture 2" descr="C:\Users\john\Desktop\Screening point in Yei Airstrip\DSC015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john\Desktop\Screening point in Yei Airstrip\DSC01581.JPG"/>
                          <pic:cNvPicPr>
                            <a:picLocks noGrp="1" noChangeAspect="1" noChangeArrowheads="1"/>
                          </pic:cNvPicPr>
                        </pic:nvPicPr>
                        <pic:blipFill>
                          <a:blip r:embed="rId37" cstate="print"/>
                          <a:srcRect/>
                          <a:stretch>
                            <a:fillRect/>
                          </a:stretch>
                        </pic:blipFill>
                        <pic:spPr bwMode="auto">
                          <a:xfrm>
                            <a:off x="0" y="0"/>
                            <a:ext cx="3401568" cy="2148840"/>
                          </a:xfrm>
                          <a:prstGeom prst="rect">
                            <a:avLst/>
                          </a:prstGeom>
                          <a:noFill/>
                        </pic:spPr>
                      </pic:pic>
                    </a:graphicData>
                  </a:graphic>
                </wp:inline>
              </w:drawing>
            </w:r>
          </w:p>
        </w:tc>
      </w:tr>
    </w:tbl>
    <w:p w14:paraId="6FACCF8E" w14:textId="77777777" w:rsidR="003E648D" w:rsidRDefault="003E648D" w:rsidP="00C84A8F">
      <w:pPr>
        <w:tabs>
          <w:tab w:val="left" w:pos="9900"/>
        </w:tabs>
        <w:spacing w:after="0"/>
        <w:jc w:val="both"/>
        <w:rPr>
          <w:rFonts w:ascii="Gill Sans MT" w:hAnsi="Gill Sans MT" w:cs="Arial"/>
          <w:bCs/>
          <w:color w:val="auto"/>
        </w:rPr>
      </w:pPr>
    </w:p>
    <w:p w14:paraId="53A37518" w14:textId="77777777" w:rsidR="003E648D" w:rsidRPr="005B77ED" w:rsidRDefault="003E648D" w:rsidP="00C84A8F">
      <w:pPr>
        <w:tabs>
          <w:tab w:val="left" w:pos="9900"/>
        </w:tabs>
        <w:spacing w:after="0"/>
        <w:jc w:val="both"/>
        <w:rPr>
          <w:rFonts w:ascii="Gill Sans MT" w:hAnsi="Gill Sans MT" w:cs="Arial"/>
          <w:bCs/>
          <w:color w:val="auto"/>
        </w:rPr>
      </w:pPr>
    </w:p>
    <w:tbl>
      <w:tblPr>
        <w:tblStyle w:val="TableGrid"/>
        <w:tblW w:w="0" w:type="auto"/>
        <w:tblLook w:val="04A0" w:firstRow="1" w:lastRow="0" w:firstColumn="1" w:lastColumn="0" w:noHBand="0" w:noVBand="1"/>
      </w:tblPr>
      <w:tblGrid>
        <w:gridCol w:w="4761"/>
        <w:gridCol w:w="4762"/>
      </w:tblGrid>
      <w:tr w:rsidR="00111089" w:rsidRPr="005B77ED" w14:paraId="50690C06" w14:textId="77777777" w:rsidTr="00111089">
        <w:tc>
          <w:tcPr>
            <w:tcW w:w="4761" w:type="dxa"/>
          </w:tcPr>
          <w:p w14:paraId="40CFF2F5" w14:textId="77777777" w:rsidR="00111089" w:rsidRPr="005B77ED" w:rsidRDefault="00D65B6E" w:rsidP="00D65B6E">
            <w:pPr>
              <w:tabs>
                <w:tab w:val="left" w:pos="9900"/>
              </w:tabs>
              <w:jc w:val="both"/>
              <w:rPr>
                <w:rFonts w:ascii="Gill Sans MT" w:hAnsi="Gill Sans MT" w:cs="Arial"/>
                <w:bCs/>
                <w:color w:val="auto"/>
              </w:rPr>
            </w:pPr>
            <w:r w:rsidRPr="005B77ED">
              <w:rPr>
                <w:rFonts w:ascii="Gill Sans MT" w:hAnsi="Gill Sans MT" w:cs="Arial"/>
                <w:b/>
                <w:bCs/>
                <w:color w:val="auto"/>
              </w:rPr>
              <w:t xml:space="preserve">Fig 11: </w:t>
            </w:r>
            <w:r w:rsidR="00B16CEC" w:rsidRPr="005B77ED">
              <w:rPr>
                <w:rFonts w:ascii="Gill Sans MT" w:hAnsi="Gill Sans MT" w:cs="Arial"/>
                <w:b/>
                <w:bCs/>
                <w:color w:val="auto"/>
              </w:rPr>
              <w:t>Isolation facility at Yei State Hospital established with support MSF in case of suspected EVD.</w:t>
            </w:r>
          </w:p>
        </w:tc>
        <w:tc>
          <w:tcPr>
            <w:tcW w:w="4762" w:type="dxa"/>
          </w:tcPr>
          <w:p w14:paraId="04A887A9" w14:textId="77777777" w:rsidR="00111089" w:rsidRPr="005B77ED" w:rsidRDefault="005B0035" w:rsidP="005B0035">
            <w:pPr>
              <w:tabs>
                <w:tab w:val="left" w:pos="9900"/>
              </w:tabs>
              <w:jc w:val="both"/>
              <w:rPr>
                <w:rFonts w:ascii="Gill Sans MT" w:hAnsi="Gill Sans MT" w:cs="Arial"/>
                <w:b/>
                <w:bCs/>
                <w:color w:val="auto"/>
              </w:rPr>
            </w:pPr>
            <w:r w:rsidRPr="005B77ED">
              <w:rPr>
                <w:rFonts w:ascii="Gill Sans MT" w:hAnsi="Gill Sans MT" w:cs="Arial"/>
                <w:b/>
                <w:bCs/>
                <w:color w:val="auto"/>
              </w:rPr>
              <w:t>Challenges</w:t>
            </w:r>
          </w:p>
        </w:tc>
      </w:tr>
      <w:tr w:rsidR="00111089" w:rsidRPr="005B77ED" w14:paraId="26CBC5B3" w14:textId="77777777" w:rsidTr="00111089">
        <w:trPr>
          <w:trHeight w:val="2843"/>
        </w:trPr>
        <w:tc>
          <w:tcPr>
            <w:tcW w:w="4761" w:type="dxa"/>
          </w:tcPr>
          <w:p w14:paraId="68FF33C5" w14:textId="77777777" w:rsidR="00111089" w:rsidRPr="005B77ED" w:rsidRDefault="005B0035" w:rsidP="00C84A8F">
            <w:pPr>
              <w:tabs>
                <w:tab w:val="left" w:pos="9900"/>
              </w:tabs>
              <w:jc w:val="both"/>
              <w:rPr>
                <w:rFonts w:ascii="Gill Sans MT" w:hAnsi="Gill Sans MT" w:cs="Arial"/>
                <w:bCs/>
                <w:color w:val="auto"/>
              </w:rPr>
            </w:pPr>
            <w:r w:rsidRPr="005B77ED">
              <w:rPr>
                <w:rFonts w:ascii="Gill Sans MT" w:hAnsi="Gill Sans MT"/>
                <w:noProof/>
              </w:rPr>
              <w:drawing>
                <wp:inline distT="0" distB="0" distL="0" distR="0" wp14:anchorId="7D940376" wp14:editId="3255D415">
                  <wp:extent cx="2819400" cy="1965858"/>
                  <wp:effectExtent l="0" t="0" r="0" b="0"/>
                  <wp:docPr id="9" name="Picture 2" descr="C:\Users\john\Desktop\DSC0156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john\Desktop\DSC01569.JPG"/>
                          <pic:cNvPicPr>
                            <a:picLocks noGrp="1" noChangeAspect="1" noChangeArrowheads="1"/>
                          </pic:cNvPicPr>
                        </pic:nvPicPr>
                        <pic:blipFill>
                          <a:blip r:embed="rId38" cstate="print"/>
                          <a:srcRect/>
                          <a:stretch>
                            <a:fillRect/>
                          </a:stretch>
                        </pic:blipFill>
                        <pic:spPr bwMode="auto">
                          <a:xfrm>
                            <a:off x="0" y="0"/>
                            <a:ext cx="2822605" cy="1968093"/>
                          </a:xfrm>
                          <a:prstGeom prst="rect">
                            <a:avLst/>
                          </a:prstGeom>
                          <a:noFill/>
                        </pic:spPr>
                      </pic:pic>
                    </a:graphicData>
                  </a:graphic>
                </wp:inline>
              </w:drawing>
            </w:r>
          </w:p>
        </w:tc>
        <w:tc>
          <w:tcPr>
            <w:tcW w:w="4762" w:type="dxa"/>
          </w:tcPr>
          <w:p w14:paraId="2171F47E" w14:textId="77777777" w:rsidR="005B0035" w:rsidRPr="005B77ED" w:rsidRDefault="005B0035" w:rsidP="00FE2292">
            <w:pPr>
              <w:pStyle w:val="ListParagraph"/>
              <w:numPr>
                <w:ilvl w:val="0"/>
                <w:numId w:val="49"/>
              </w:numPr>
              <w:tabs>
                <w:tab w:val="left" w:pos="9900"/>
              </w:tabs>
              <w:spacing w:line="276" w:lineRule="auto"/>
              <w:jc w:val="both"/>
              <w:rPr>
                <w:rFonts w:ascii="Gill Sans MT" w:hAnsi="Gill Sans MT"/>
              </w:rPr>
            </w:pPr>
            <w:r w:rsidRPr="005B77ED">
              <w:rPr>
                <w:rFonts w:ascii="Gill Sans MT" w:hAnsi="Gill Sans MT" w:cs="Arial"/>
                <w:bCs/>
                <w:color w:val="auto"/>
              </w:rPr>
              <w:t>Delay establishment of Screening desks at the points of entry</w:t>
            </w:r>
            <w:r w:rsidRPr="005B77ED">
              <w:rPr>
                <w:rFonts w:ascii="Gill Sans MT" w:hAnsi="Gill Sans MT"/>
              </w:rPr>
              <w:t xml:space="preserve"> </w:t>
            </w:r>
          </w:p>
          <w:p w14:paraId="2BBD5D24" w14:textId="77777777" w:rsidR="00123EFC" w:rsidRPr="005B77ED" w:rsidRDefault="00123EFC" w:rsidP="00123EFC">
            <w:pPr>
              <w:pStyle w:val="ListParagraph"/>
              <w:tabs>
                <w:tab w:val="left" w:pos="9900"/>
              </w:tabs>
              <w:spacing w:line="276" w:lineRule="auto"/>
              <w:ind w:left="360"/>
              <w:jc w:val="both"/>
              <w:rPr>
                <w:rFonts w:ascii="Gill Sans MT" w:hAnsi="Gill Sans MT"/>
              </w:rPr>
            </w:pPr>
          </w:p>
          <w:p w14:paraId="1AAAFFFA" w14:textId="77777777" w:rsidR="00111089" w:rsidRPr="005B77ED" w:rsidRDefault="005B0035" w:rsidP="00FE2292">
            <w:pPr>
              <w:pStyle w:val="ListParagraph"/>
              <w:numPr>
                <w:ilvl w:val="0"/>
                <w:numId w:val="49"/>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Some border crossing points are not accessible. This has hindered awareness campaigns and monitoring of population movements.</w:t>
            </w:r>
          </w:p>
          <w:p w14:paraId="2D2AE1C1" w14:textId="77777777" w:rsidR="00123EFC" w:rsidRPr="005B77ED" w:rsidRDefault="00123EFC" w:rsidP="00123EFC">
            <w:pPr>
              <w:tabs>
                <w:tab w:val="left" w:pos="9900"/>
              </w:tabs>
              <w:jc w:val="both"/>
              <w:rPr>
                <w:rFonts w:ascii="Gill Sans MT" w:hAnsi="Gill Sans MT" w:cs="Arial"/>
                <w:bCs/>
                <w:color w:val="auto"/>
              </w:rPr>
            </w:pPr>
          </w:p>
          <w:p w14:paraId="61236AF9" w14:textId="77777777" w:rsidR="005B0035" w:rsidRPr="005B77ED" w:rsidRDefault="005B0035" w:rsidP="00FE2292">
            <w:pPr>
              <w:pStyle w:val="ListParagraph"/>
              <w:numPr>
                <w:ilvl w:val="0"/>
                <w:numId w:val="49"/>
              </w:numPr>
              <w:tabs>
                <w:tab w:val="left" w:pos="9900"/>
              </w:tabs>
              <w:spacing w:line="276" w:lineRule="auto"/>
              <w:jc w:val="both"/>
              <w:rPr>
                <w:rFonts w:ascii="Gill Sans MT" w:hAnsi="Gill Sans MT" w:cs="Arial"/>
                <w:bCs/>
                <w:color w:val="auto"/>
              </w:rPr>
            </w:pPr>
            <w:r w:rsidRPr="005B77ED">
              <w:rPr>
                <w:rFonts w:ascii="Gill Sans MT" w:hAnsi="Gill Sans MT" w:cs="Arial"/>
                <w:bCs/>
                <w:color w:val="auto"/>
              </w:rPr>
              <w:t>Logistical challenges, the State Hospital doesn’t have an ambu</w:t>
            </w:r>
            <w:r w:rsidR="00123EFC" w:rsidRPr="005B77ED">
              <w:rPr>
                <w:rFonts w:ascii="Gill Sans MT" w:hAnsi="Gill Sans MT" w:cs="Arial"/>
                <w:bCs/>
                <w:color w:val="auto"/>
              </w:rPr>
              <w:t>lance and Surveillance Vehicles</w:t>
            </w:r>
            <w:r w:rsidRPr="005B77ED">
              <w:rPr>
                <w:rFonts w:ascii="Gill Sans MT" w:hAnsi="Gill Sans MT" w:cs="Arial"/>
                <w:bCs/>
                <w:color w:val="auto"/>
              </w:rPr>
              <w:t>.</w:t>
            </w:r>
          </w:p>
        </w:tc>
      </w:tr>
    </w:tbl>
    <w:p w14:paraId="726C2570" w14:textId="77777777" w:rsidR="005E6E2E" w:rsidRPr="005B77ED" w:rsidRDefault="005E6E2E" w:rsidP="00BB71F9">
      <w:pPr>
        <w:tabs>
          <w:tab w:val="left" w:pos="9900"/>
        </w:tabs>
        <w:spacing w:after="0"/>
        <w:jc w:val="both"/>
        <w:rPr>
          <w:rFonts w:ascii="Gill Sans MT" w:hAnsi="Gill Sans MT" w:cs="Arial"/>
          <w:b/>
          <w:bCs/>
          <w:color w:val="auto"/>
        </w:rPr>
      </w:pPr>
    </w:p>
    <w:p w14:paraId="39E5297B" w14:textId="77777777" w:rsidR="00D65B6E" w:rsidRPr="005B77ED" w:rsidRDefault="00D65B6E" w:rsidP="00D65B6E">
      <w:pPr>
        <w:pStyle w:val="Heading2"/>
        <w:rPr>
          <w:rFonts w:ascii="Gill Sans MT" w:hAnsi="Gill Sans MT"/>
        </w:rPr>
      </w:pPr>
      <w:bookmarkStart w:id="24" w:name="_Toc528856021"/>
      <w:r w:rsidRPr="005B77ED">
        <w:rPr>
          <w:rFonts w:ascii="Gill Sans MT" w:hAnsi="Gill Sans MT" w:cs="Arial"/>
          <w:color w:val="auto"/>
        </w:rPr>
        <w:lastRenderedPageBreak/>
        <w:t>3.3</w:t>
      </w:r>
      <w:r w:rsidR="00DD7834" w:rsidRPr="005B77ED">
        <w:rPr>
          <w:rFonts w:ascii="Gill Sans MT" w:hAnsi="Gill Sans MT" w:cs="Arial"/>
          <w:color w:val="auto"/>
        </w:rPr>
        <w:t xml:space="preserve">: </w:t>
      </w:r>
      <w:r w:rsidRPr="005B77ED">
        <w:rPr>
          <w:rFonts w:ascii="Gill Sans MT" w:hAnsi="Gill Sans MT"/>
        </w:rPr>
        <w:t>Update on Uganda EVD preparedness and response</w:t>
      </w:r>
      <w:bookmarkEnd w:id="24"/>
      <w:r w:rsidRPr="005B77ED">
        <w:rPr>
          <w:rFonts w:ascii="Gill Sans MT" w:hAnsi="Gill Sans MT"/>
        </w:rPr>
        <w:t xml:space="preserve"> </w:t>
      </w:r>
    </w:p>
    <w:p w14:paraId="27752DD3" w14:textId="388B99F1" w:rsidR="00D84594" w:rsidRPr="005B77ED" w:rsidRDefault="00D84594" w:rsidP="00D65B6E">
      <w:pPr>
        <w:tabs>
          <w:tab w:val="left" w:pos="9900"/>
        </w:tabs>
        <w:spacing w:after="0"/>
        <w:jc w:val="both"/>
        <w:rPr>
          <w:rFonts w:ascii="Gill Sans MT" w:hAnsi="Gill Sans MT" w:cs="Arial"/>
          <w:bCs/>
          <w:color w:val="auto"/>
        </w:rPr>
      </w:pPr>
      <w:r w:rsidRPr="005B77ED">
        <w:rPr>
          <w:rFonts w:ascii="Gill Sans MT" w:hAnsi="Gill Sans MT" w:cs="Arial"/>
          <w:bCs/>
          <w:color w:val="auto"/>
        </w:rPr>
        <w:t>Dr.</w:t>
      </w:r>
      <w:r w:rsidRPr="005B77ED">
        <w:rPr>
          <w:rFonts w:ascii="Gill Sans MT" w:hAnsi="Gill Sans MT" w:cs="Arial"/>
          <w:color w:val="auto"/>
        </w:rPr>
        <w:t xml:space="preserve"> Edson </w:t>
      </w:r>
      <w:proofErr w:type="spellStart"/>
      <w:r w:rsidRPr="005B77ED">
        <w:rPr>
          <w:rFonts w:ascii="Gill Sans MT" w:hAnsi="Gill Sans MT" w:cs="Arial"/>
          <w:color w:val="auto"/>
        </w:rPr>
        <w:t>Katushabe</w:t>
      </w:r>
      <w:proofErr w:type="spellEnd"/>
      <w:r w:rsidRPr="005B77ED">
        <w:rPr>
          <w:rFonts w:ascii="Gill Sans MT" w:hAnsi="Gill Sans MT" w:cs="Arial"/>
          <w:bCs/>
          <w:color w:val="auto"/>
        </w:rPr>
        <w:t xml:space="preserve"> presented </w:t>
      </w:r>
      <w:r w:rsidR="00B16CEC" w:rsidRPr="005B77ED">
        <w:rPr>
          <w:rFonts w:ascii="Gill Sans MT" w:hAnsi="Gill Sans MT" w:cs="Arial"/>
          <w:bCs/>
          <w:color w:val="auto"/>
        </w:rPr>
        <w:t>the Uganda EVD</w:t>
      </w:r>
      <w:r w:rsidRPr="005B77ED">
        <w:rPr>
          <w:rFonts w:ascii="Gill Sans MT" w:hAnsi="Gill Sans MT" w:cs="Arial"/>
          <w:bCs/>
          <w:color w:val="auto"/>
        </w:rPr>
        <w:t xml:space="preserve"> </w:t>
      </w:r>
      <w:r w:rsidR="003E648D">
        <w:rPr>
          <w:rFonts w:ascii="Gill Sans MT" w:hAnsi="Gill Sans MT" w:cs="Arial"/>
          <w:bCs/>
          <w:color w:val="auto"/>
        </w:rPr>
        <w:t>c</w:t>
      </w:r>
      <w:r w:rsidRPr="005B77ED">
        <w:rPr>
          <w:rFonts w:ascii="Gill Sans MT" w:hAnsi="Gill Sans MT" w:cs="Arial"/>
          <w:bCs/>
          <w:color w:val="auto"/>
        </w:rPr>
        <w:t xml:space="preserve">urrent </w:t>
      </w:r>
      <w:r w:rsidR="003E648D">
        <w:rPr>
          <w:rFonts w:ascii="Gill Sans MT" w:hAnsi="Gill Sans MT" w:cs="Arial"/>
          <w:bCs/>
          <w:color w:val="auto"/>
        </w:rPr>
        <w:t>r</w:t>
      </w:r>
      <w:r w:rsidRPr="005B77ED">
        <w:rPr>
          <w:rFonts w:ascii="Gill Sans MT" w:hAnsi="Gill Sans MT" w:cs="Arial"/>
          <w:bCs/>
          <w:color w:val="auto"/>
        </w:rPr>
        <w:t xml:space="preserve">isks, </w:t>
      </w:r>
      <w:r w:rsidR="003E648D">
        <w:rPr>
          <w:rFonts w:ascii="Gill Sans MT" w:hAnsi="Gill Sans MT" w:cs="Arial"/>
          <w:bCs/>
          <w:color w:val="auto"/>
        </w:rPr>
        <w:t>w</w:t>
      </w:r>
      <w:r w:rsidRPr="005B77ED">
        <w:rPr>
          <w:rFonts w:ascii="Gill Sans MT" w:hAnsi="Gill Sans MT" w:cs="Arial"/>
          <w:bCs/>
          <w:color w:val="auto"/>
        </w:rPr>
        <w:t>hat has been done</w:t>
      </w:r>
      <w:r w:rsidR="00B16CEC" w:rsidRPr="005B77ED">
        <w:rPr>
          <w:rFonts w:ascii="Gill Sans MT" w:hAnsi="Gill Sans MT" w:cs="Arial"/>
          <w:bCs/>
          <w:color w:val="auto"/>
        </w:rPr>
        <w:t xml:space="preserve"> and response plan</w:t>
      </w:r>
      <w:r w:rsidR="003E648D">
        <w:rPr>
          <w:rFonts w:ascii="Gill Sans MT" w:hAnsi="Gill Sans MT" w:cs="Arial"/>
          <w:bCs/>
          <w:color w:val="auto"/>
        </w:rPr>
        <w:t>s</w:t>
      </w:r>
      <w:r w:rsidRPr="005B77ED">
        <w:rPr>
          <w:rFonts w:ascii="Gill Sans MT" w:hAnsi="Gill Sans MT" w:cs="Arial"/>
          <w:bCs/>
          <w:color w:val="auto"/>
        </w:rPr>
        <w:t>. He</w:t>
      </w:r>
      <w:r w:rsidR="00AA28CE" w:rsidRPr="005B77ED">
        <w:rPr>
          <w:rFonts w:ascii="Gill Sans MT" w:hAnsi="Gill Sans MT" w:cs="Arial"/>
          <w:bCs/>
          <w:color w:val="auto"/>
        </w:rPr>
        <w:t xml:space="preserve"> r</w:t>
      </w:r>
      <w:r w:rsidRPr="005B77ED">
        <w:rPr>
          <w:rFonts w:ascii="Gill Sans MT" w:hAnsi="Gill Sans MT" w:cs="Arial"/>
          <w:bCs/>
          <w:color w:val="auto"/>
        </w:rPr>
        <w:t xml:space="preserve">eported on the </w:t>
      </w:r>
      <w:r w:rsidR="003E648D">
        <w:rPr>
          <w:rFonts w:ascii="Gill Sans MT" w:hAnsi="Gill Sans MT" w:cs="Arial"/>
          <w:bCs/>
          <w:color w:val="auto"/>
        </w:rPr>
        <w:t>c</w:t>
      </w:r>
      <w:r w:rsidRPr="005B77ED">
        <w:rPr>
          <w:rFonts w:ascii="Gill Sans MT" w:hAnsi="Gill Sans MT" w:cs="Arial"/>
          <w:bCs/>
          <w:color w:val="auto"/>
        </w:rPr>
        <w:t>urrent EVD preparedness plan, which include</w:t>
      </w:r>
      <w:r w:rsidR="00FE1374">
        <w:rPr>
          <w:rFonts w:ascii="Gill Sans MT" w:hAnsi="Gill Sans MT" w:cs="Arial"/>
          <w:bCs/>
          <w:color w:val="auto"/>
        </w:rPr>
        <w:t>s</w:t>
      </w:r>
      <w:r w:rsidRPr="005B77ED">
        <w:rPr>
          <w:rFonts w:ascii="Gill Sans MT" w:hAnsi="Gill Sans MT" w:cs="Arial"/>
          <w:bCs/>
          <w:color w:val="auto"/>
        </w:rPr>
        <w:t>:</w:t>
      </w:r>
    </w:p>
    <w:p w14:paraId="556BBED5" w14:textId="77777777" w:rsidR="00B33253" w:rsidRPr="005B77ED" w:rsidRDefault="00B33253" w:rsidP="00FE2292">
      <w:pPr>
        <w:pStyle w:val="ListParagraph"/>
        <w:numPr>
          <w:ilvl w:val="0"/>
          <w:numId w:val="24"/>
        </w:numPr>
        <w:tabs>
          <w:tab w:val="left" w:pos="5190"/>
          <w:tab w:val="left" w:pos="9900"/>
        </w:tabs>
        <w:spacing w:after="0"/>
        <w:jc w:val="both"/>
        <w:rPr>
          <w:rFonts w:ascii="Gill Sans MT" w:hAnsi="Gill Sans MT" w:cs="Arial"/>
          <w:bCs/>
          <w:color w:val="auto"/>
        </w:rPr>
      </w:pPr>
      <w:r w:rsidRPr="005B77ED">
        <w:rPr>
          <w:rFonts w:ascii="Gill Sans MT" w:hAnsi="Gill Sans MT" w:cs="Arial"/>
          <w:b/>
          <w:bCs/>
          <w:color w:val="auto"/>
        </w:rPr>
        <w:t>Coordination</w:t>
      </w:r>
      <w:r w:rsidR="00D84594" w:rsidRPr="005B77ED">
        <w:rPr>
          <w:rFonts w:ascii="Gill Sans MT" w:hAnsi="Gill Sans MT" w:cs="Arial"/>
          <w:b/>
          <w:bCs/>
          <w:color w:val="auto"/>
        </w:rPr>
        <w:t>:</w:t>
      </w:r>
    </w:p>
    <w:p w14:paraId="2184E0A6" w14:textId="5A28CC24" w:rsidR="00E05C8C" w:rsidRPr="005B77ED" w:rsidRDefault="00D84594" w:rsidP="00FE2292">
      <w:pPr>
        <w:pStyle w:val="ListParagraph"/>
        <w:numPr>
          <w:ilvl w:val="0"/>
          <w:numId w:val="21"/>
        </w:numPr>
        <w:rPr>
          <w:rFonts w:ascii="Gill Sans MT" w:hAnsi="Gill Sans MT" w:cs="Arial"/>
          <w:bCs/>
          <w:color w:val="auto"/>
        </w:rPr>
      </w:pPr>
      <w:r w:rsidRPr="005B77ED">
        <w:rPr>
          <w:rFonts w:ascii="Gill Sans MT" w:hAnsi="Gill Sans MT" w:cs="Arial"/>
          <w:bCs/>
          <w:color w:val="auto"/>
        </w:rPr>
        <w:t xml:space="preserve">Functional </w:t>
      </w:r>
      <w:r w:rsidR="0078337B" w:rsidRPr="005B77ED">
        <w:rPr>
          <w:rFonts w:ascii="Gill Sans MT" w:hAnsi="Gill Sans MT" w:cs="Arial"/>
          <w:bCs/>
          <w:color w:val="auto"/>
        </w:rPr>
        <w:t xml:space="preserve">multi-disciplinary </w:t>
      </w:r>
      <w:r w:rsidR="00B33253" w:rsidRPr="005B77ED">
        <w:rPr>
          <w:rFonts w:ascii="Gill Sans MT" w:hAnsi="Gill Sans MT" w:cs="Arial"/>
          <w:bCs/>
          <w:color w:val="auto"/>
        </w:rPr>
        <w:t>N</w:t>
      </w:r>
      <w:r w:rsidRPr="005B77ED">
        <w:rPr>
          <w:rFonts w:ascii="Gill Sans MT" w:hAnsi="Gill Sans MT" w:cs="Arial"/>
          <w:bCs/>
          <w:color w:val="auto"/>
        </w:rPr>
        <w:t xml:space="preserve">ational </w:t>
      </w:r>
      <w:r w:rsidR="00B33253" w:rsidRPr="005B77ED">
        <w:rPr>
          <w:rFonts w:ascii="Gill Sans MT" w:hAnsi="Gill Sans MT" w:cs="Arial"/>
          <w:bCs/>
          <w:color w:val="auto"/>
        </w:rPr>
        <w:t>T</w:t>
      </w:r>
      <w:r w:rsidRPr="005B77ED">
        <w:rPr>
          <w:rFonts w:ascii="Gill Sans MT" w:hAnsi="Gill Sans MT" w:cs="Arial"/>
          <w:bCs/>
          <w:color w:val="auto"/>
        </w:rPr>
        <w:t xml:space="preserve">ask </w:t>
      </w:r>
      <w:r w:rsidR="00B33253" w:rsidRPr="005B77ED">
        <w:rPr>
          <w:rFonts w:ascii="Gill Sans MT" w:hAnsi="Gill Sans MT" w:cs="Arial"/>
          <w:bCs/>
          <w:color w:val="auto"/>
        </w:rPr>
        <w:t>F</w:t>
      </w:r>
      <w:r w:rsidRPr="005B77ED">
        <w:rPr>
          <w:rFonts w:ascii="Gill Sans MT" w:hAnsi="Gill Sans MT" w:cs="Arial"/>
          <w:bCs/>
          <w:color w:val="auto"/>
        </w:rPr>
        <w:t xml:space="preserve">orce </w:t>
      </w:r>
      <w:r w:rsidR="0078337B" w:rsidRPr="005B77ED">
        <w:rPr>
          <w:rFonts w:ascii="Gill Sans MT" w:hAnsi="Gill Sans MT" w:cs="Arial"/>
          <w:bCs/>
          <w:color w:val="auto"/>
        </w:rPr>
        <w:t xml:space="preserve">with </w:t>
      </w:r>
      <w:r w:rsidRPr="005B77ED">
        <w:rPr>
          <w:rFonts w:ascii="Gill Sans MT" w:hAnsi="Gill Sans MT" w:cs="Arial"/>
          <w:bCs/>
          <w:color w:val="auto"/>
        </w:rPr>
        <w:t>sub-committees</w:t>
      </w:r>
      <w:r w:rsidR="0078337B" w:rsidRPr="005B77ED">
        <w:rPr>
          <w:rFonts w:ascii="Gill Sans MT" w:hAnsi="Gill Sans MT" w:cs="Arial"/>
          <w:bCs/>
          <w:color w:val="auto"/>
        </w:rPr>
        <w:t xml:space="preserve"> formed and now meeting regularly.</w:t>
      </w:r>
      <w:r w:rsidR="00E05C8C" w:rsidRPr="005B77ED">
        <w:rPr>
          <w:rFonts w:ascii="Gill Sans MT" w:hAnsi="Gill Sans MT" w:cs="Arial"/>
          <w:bCs/>
          <w:color w:val="auto"/>
        </w:rPr>
        <w:t xml:space="preserve"> </w:t>
      </w:r>
      <w:r w:rsidR="0078337B" w:rsidRPr="005B77ED">
        <w:rPr>
          <w:rFonts w:ascii="Gill Sans MT" w:hAnsi="Gill Sans MT" w:cs="Arial"/>
          <w:bCs/>
          <w:color w:val="auto"/>
        </w:rPr>
        <w:t>EVD case definitions,</w:t>
      </w:r>
      <w:r w:rsidR="00B33253" w:rsidRPr="005B77ED">
        <w:rPr>
          <w:rFonts w:ascii="Gill Sans MT" w:hAnsi="Gill Sans MT" w:cs="Arial"/>
          <w:bCs/>
          <w:color w:val="auto"/>
        </w:rPr>
        <w:t xml:space="preserve"> reviewed and are being distributed to high</w:t>
      </w:r>
      <w:r w:rsidR="00FE1374">
        <w:rPr>
          <w:rFonts w:ascii="Gill Sans MT" w:hAnsi="Gill Sans MT" w:cs="Arial"/>
          <w:bCs/>
          <w:color w:val="auto"/>
        </w:rPr>
        <w:t>-</w:t>
      </w:r>
      <w:r w:rsidR="00B33253" w:rsidRPr="005B77ED">
        <w:rPr>
          <w:rFonts w:ascii="Gill Sans MT" w:hAnsi="Gill Sans MT" w:cs="Arial"/>
          <w:bCs/>
          <w:color w:val="auto"/>
        </w:rPr>
        <w:t>risk facilities</w:t>
      </w:r>
      <w:r w:rsidR="0078337B" w:rsidRPr="005B77ED">
        <w:rPr>
          <w:rFonts w:ascii="Gill Sans MT" w:hAnsi="Gill Sans MT" w:cs="Arial"/>
          <w:bCs/>
          <w:color w:val="auto"/>
        </w:rPr>
        <w:t>. Coordination of partner inputs ongoing;</w:t>
      </w:r>
    </w:p>
    <w:p w14:paraId="01AB1008" w14:textId="77777777" w:rsidR="00516C8A" w:rsidRPr="005B77ED" w:rsidRDefault="00516C8A" w:rsidP="00516C8A">
      <w:pPr>
        <w:pStyle w:val="ListParagraph"/>
        <w:rPr>
          <w:rFonts w:ascii="Gill Sans MT" w:hAnsi="Gill Sans MT" w:cs="Arial"/>
          <w:bCs/>
          <w:color w:val="auto"/>
        </w:rPr>
      </w:pPr>
    </w:p>
    <w:p w14:paraId="1A92C093" w14:textId="4749AB9B" w:rsidR="00B33253" w:rsidRPr="005B77ED" w:rsidRDefault="00B33253"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D</w:t>
      </w:r>
      <w:r w:rsidR="00D84594" w:rsidRPr="005B77ED">
        <w:rPr>
          <w:rFonts w:ascii="Gill Sans MT" w:hAnsi="Gill Sans MT" w:cs="Arial"/>
          <w:bCs/>
          <w:color w:val="auto"/>
        </w:rPr>
        <w:t xml:space="preserve">istrict </w:t>
      </w:r>
      <w:r w:rsidRPr="005B77ED">
        <w:rPr>
          <w:rFonts w:ascii="Gill Sans MT" w:hAnsi="Gill Sans MT" w:cs="Arial"/>
          <w:bCs/>
          <w:color w:val="auto"/>
        </w:rPr>
        <w:t>T</w:t>
      </w:r>
      <w:r w:rsidR="00D84594" w:rsidRPr="005B77ED">
        <w:rPr>
          <w:rFonts w:ascii="Gill Sans MT" w:hAnsi="Gill Sans MT" w:cs="Arial"/>
          <w:bCs/>
          <w:color w:val="auto"/>
        </w:rPr>
        <w:t xml:space="preserve">ask </w:t>
      </w:r>
      <w:r w:rsidRPr="005B77ED">
        <w:rPr>
          <w:rFonts w:ascii="Gill Sans MT" w:hAnsi="Gill Sans MT" w:cs="Arial"/>
          <w:bCs/>
          <w:color w:val="auto"/>
        </w:rPr>
        <w:t>F</w:t>
      </w:r>
      <w:r w:rsidR="00D84594" w:rsidRPr="005B77ED">
        <w:rPr>
          <w:rFonts w:ascii="Gill Sans MT" w:hAnsi="Gill Sans MT" w:cs="Arial"/>
          <w:bCs/>
          <w:color w:val="auto"/>
        </w:rPr>
        <w:t>orce</w:t>
      </w:r>
      <w:r w:rsidRPr="005B77ED">
        <w:rPr>
          <w:rFonts w:ascii="Gill Sans MT" w:hAnsi="Gill Sans MT" w:cs="Arial"/>
          <w:bCs/>
          <w:color w:val="auto"/>
        </w:rPr>
        <w:t xml:space="preserve"> activ</w:t>
      </w:r>
      <w:r w:rsidR="003E648D">
        <w:rPr>
          <w:rFonts w:ascii="Gill Sans MT" w:hAnsi="Gill Sans MT" w:cs="Arial"/>
          <w:bCs/>
          <w:color w:val="auto"/>
        </w:rPr>
        <w:t>at</w:t>
      </w:r>
      <w:r w:rsidRPr="005B77ED">
        <w:rPr>
          <w:rFonts w:ascii="Gill Sans MT" w:hAnsi="Gill Sans MT" w:cs="Arial"/>
          <w:bCs/>
          <w:color w:val="auto"/>
        </w:rPr>
        <w:t>e</w:t>
      </w:r>
      <w:r w:rsidR="0078337B" w:rsidRPr="005B77ED">
        <w:rPr>
          <w:rFonts w:ascii="Gill Sans MT" w:hAnsi="Gill Sans MT" w:cs="Arial"/>
          <w:bCs/>
          <w:color w:val="auto"/>
        </w:rPr>
        <w:t>d</w:t>
      </w:r>
      <w:r w:rsidRPr="005B77ED">
        <w:rPr>
          <w:rFonts w:ascii="Gill Sans MT" w:hAnsi="Gill Sans MT" w:cs="Arial"/>
          <w:bCs/>
          <w:color w:val="auto"/>
        </w:rPr>
        <w:t xml:space="preserve"> in 5 very </w:t>
      </w:r>
      <w:r w:rsidR="00AD547A" w:rsidRPr="005B77ED">
        <w:rPr>
          <w:rFonts w:ascii="Gill Sans MT" w:hAnsi="Gill Sans MT" w:cs="Arial"/>
          <w:bCs/>
          <w:color w:val="auto"/>
        </w:rPr>
        <w:t>high-risk</w:t>
      </w:r>
      <w:r w:rsidRPr="005B77ED">
        <w:rPr>
          <w:rFonts w:ascii="Gill Sans MT" w:hAnsi="Gill Sans MT" w:cs="Arial"/>
          <w:bCs/>
          <w:color w:val="auto"/>
        </w:rPr>
        <w:t xml:space="preserve"> districts</w:t>
      </w:r>
      <w:r w:rsidR="00A35C0F" w:rsidRPr="005B77ED">
        <w:rPr>
          <w:rFonts w:ascii="Gill Sans MT" w:hAnsi="Gill Sans MT" w:cs="Arial"/>
          <w:bCs/>
          <w:color w:val="auto"/>
        </w:rPr>
        <w:t xml:space="preserve"> of </w:t>
      </w:r>
      <w:r w:rsidRPr="005B77ED">
        <w:rPr>
          <w:rFonts w:ascii="Gill Sans MT" w:hAnsi="Gill Sans MT" w:cs="Arial"/>
          <w:bCs/>
          <w:color w:val="auto"/>
        </w:rPr>
        <w:t xml:space="preserve">Kasese, Kabarole, Bundibugyo, </w:t>
      </w:r>
      <w:proofErr w:type="spellStart"/>
      <w:r w:rsidRPr="005B77ED">
        <w:rPr>
          <w:rFonts w:ascii="Gill Sans MT" w:hAnsi="Gill Sans MT" w:cs="Arial"/>
          <w:bCs/>
          <w:color w:val="auto"/>
        </w:rPr>
        <w:t>Ntoroko</w:t>
      </w:r>
      <w:proofErr w:type="spellEnd"/>
      <w:r w:rsidRPr="005B77ED">
        <w:rPr>
          <w:rFonts w:ascii="Gill Sans MT" w:hAnsi="Gill Sans MT" w:cs="Arial"/>
          <w:bCs/>
          <w:color w:val="auto"/>
        </w:rPr>
        <w:t xml:space="preserve">, </w:t>
      </w:r>
      <w:proofErr w:type="spellStart"/>
      <w:r w:rsidRPr="005B77ED">
        <w:rPr>
          <w:rFonts w:ascii="Gill Sans MT" w:hAnsi="Gill Sans MT" w:cs="Arial"/>
          <w:bCs/>
          <w:color w:val="auto"/>
        </w:rPr>
        <w:t>Bunyangabo</w:t>
      </w:r>
      <w:proofErr w:type="spellEnd"/>
      <w:r w:rsidRPr="005B77ED">
        <w:rPr>
          <w:rFonts w:ascii="Gill Sans MT" w:hAnsi="Gill Sans MT" w:cs="Arial"/>
          <w:bCs/>
          <w:color w:val="auto"/>
        </w:rPr>
        <w:t>, Kampala, Wakiso</w:t>
      </w:r>
      <w:r w:rsidR="0078337B" w:rsidRPr="005B77ED">
        <w:rPr>
          <w:rFonts w:ascii="Gill Sans MT" w:hAnsi="Gill Sans MT" w:cs="Arial"/>
          <w:bCs/>
          <w:color w:val="auto"/>
        </w:rPr>
        <w:t xml:space="preserve">. </w:t>
      </w:r>
      <w:r w:rsidRPr="005B77ED">
        <w:rPr>
          <w:rFonts w:ascii="Gill Sans MT" w:hAnsi="Gill Sans MT" w:cs="Arial"/>
          <w:bCs/>
          <w:color w:val="auto"/>
        </w:rPr>
        <w:t>150 health workers in the 5 districts trained on EVD surveillance and contact tracing</w:t>
      </w:r>
      <w:r w:rsidR="00C63467" w:rsidRPr="005B77ED">
        <w:rPr>
          <w:rFonts w:ascii="Gill Sans MT" w:hAnsi="Gill Sans MT" w:cs="Arial"/>
          <w:bCs/>
          <w:color w:val="auto"/>
        </w:rPr>
        <w:t>.</w:t>
      </w:r>
    </w:p>
    <w:p w14:paraId="0AF28DB1" w14:textId="77777777" w:rsidR="00B33253" w:rsidRPr="005B77ED" w:rsidRDefault="00B33253" w:rsidP="00BB71F9">
      <w:pPr>
        <w:pStyle w:val="ListParagraph"/>
        <w:tabs>
          <w:tab w:val="left" w:pos="5190"/>
          <w:tab w:val="left" w:pos="9900"/>
        </w:tabs>
        <w:spacing w:after="0"/>
        <w:ind w:left="1440"/>
        <w:jc w:val="both"/>
        <w:rPr>
          <w:rFonts w:ascii="Gill Sans MT" w:hAnsi="Gill Sans MT" w:cs="Arial"/>
          <w:bCs/>
          <w:color w:val="auto"/>
        </w:rPr>
      </w:pPr>
    </w:p>
    <w:p w14:paraId="163271F5" w14:textId="77777777" w:rsidR="00B33253" w:rsidRPr="005B77ED" w:rsidRDefault="00B33253"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E</w:t>
      </w:r>
      <w:r w:rsidR="0078337B" w:rsidRPr="005B77ED">
        <w:rPr>
          <w:rFonts w:ascii="Gill Sans MT" w:hAnsi="Gill Sans MT" w:cs="Arial"/>
          <w:bCs/>
          <w:color w:val="auto"/>
        </w:rPr>
        <w:t xml:space="preserve">bola Preparedness Plan </w:t>
      </w:r>
      <w:r w:rsidRPr="005B77ED">
        <w:rPr>
          <w:rFonts w:ascii="Gill Sans MT" w:hAnsi="Gill Sans MT" w:cs="Arial"/>
          <w:bCs/>
          <w:color w:val="auto"/>
        </w:rPr>
        <w:t>developed, focusing on</w:t>
      </w:r>
      <w:r w:rsidR="0078337B" w:rsidRPr="005B77ED">
        <w:rPr>
          <w:rFonts w:ascii="Gill Sans MT" w:hAnsi="Gill Sans MT" w:cs="Arial"/>
          <w:bCs/>
          <w:color w:val="auto"/>
        </w:rPr>
        <w:t xml:space="preserve"> the 5 very </w:t>
      </w:r>
      <w:r w:rsidR="003E648D" w:rsidRPr="005B77ED">
        <w:rPr>
          <w:rFonts w:ascii="Gill Sans MT" w:hAnsi="Gill Sans MT" w:cs="Arial"/>
          <w:bCs/>
          <w:color w:val="auto"/>
        </w:rPr>
        <w:t>high-risk</w:t>
      </w:r>
      <w:r w:rsidR="0078337B" w:rsidRPr="005B77ED">
        <w:rPr>
          <w:rFonts w:ascii="Gill Sans MT" w:hAnsi="Gill Sans MT" w:cs="Arial"/>
          <w:bCs/>
          <w:color w:val="auto"/>
        </w:rPr>
        <w:t xml:space="preserve"> districts. </w:t>
      </w:r>
      <w:r w:rsidRPr="005B77ED">
        <w:rPr>
          <w:rFonts w:ascii="Gill Sans MT" w:hAnsi="Gill Sans MT" w:cs="Arial"/>
          <w:bCs/>
          <w:color w:val="auto"/>
        </w:rPr>
        <w:t>Three isolation and treatm</w:t>
      </w:r>
      <w:r w:rsidR="0078337B" w:rsidRPr="005B77ED">
        <w:rPr>
          <w:rFonts w:ascii="Gill Sans MT" w:hAnsi="Gill Sans MT" w:cs="Arial"/>
          <w:bCs/>
          <w:color w:val="auto"/>
        </w:rPr>
        <w:t>ent facilities for EVD</w:t>
      </w:r>
      <w:r w:rsidRPr="005B77ED">
        <w:rPr>
          <w:rFonts w:ascii="Gill Sans MT" w:hAnsi="Gill Sans MT" w:cs="Arial"/>
          <w:bCs/>
          <w:color w:val="auto"/>
        </w:rPr>
        <w:t xml:space="preserve"> prepared in Kasese, Bundibugyo, and Fort Portal </w:t>
      </w:r>
      <w:r w:rsidR="009F2AEA" w:rsidRPr="005B77ED">
        <w:rPr>
          <w:rFonts w:ascii="Gill Sans MT" w:hAnsi="Gill Sans MT" w:cs="Arial"/>
          <w:bCs/>
          <w:color w:val="auto"/>
        </w:rPr>
        <w:t>in c</w:t>
      </w:r>
      <w:r w:rsidRPr="005B77ED">
        <w:rPr>
          <w:rFonts w:ascii="Gill Sans MT" w:hAnsi="Gill Sans MT" w:cs="Arial"/>
          <w:bCs/>
          <w:color w:val="auto"/>
        </w:rPr>
        <w:t xml:space="preserve">ollaboration </w:t>
      </w:r>
      <w:r w:rsidR="0078337B" w:rsidRPr="005B77ED">
        <w:rPr>
          <w:rFonts w:ascii="Gill Sans MT" w:hAnsi="Gill Sans MT" w:cs="Arial"/>
          <w:bCs/>
          <w:color w:val="auto"/>
        </w:rPr>
        <w:t xml:space="preserve">with </w:t>
      </w:r>
      <w:r w:rsidRPr="005B77ED">
        <w:rPr>
          <w:rFonts w:ascii="Gill Sans MT" w:hAnsi="Gill Sans MT" w:cs="Arial"/>
          <w:bCs/>
          <w:color w:val="auto"/>
        </w:rPr>
        <w:t>MoH, WHO, MSF, WFP, JMEDICC</w:t>
      </w:r>
      <w:r w:rsidR="009F2AEA" w:rsidRPr="005B77ED">
        <w:rPr>
          <w:rFonts w:ascii="Gill Sans MT" w:hAnsi="Gill Sans MT" w:cs="Arial"/>
          <w:bCs/>
          <w:color w:val="auto"/>
        </w:rPr>
        <w:t xml:space="preserve">. </w:t>
      </w:r>
      <w:r w:rsidRPr="005B77ED">
        <w:rPr>
          <w:rFonts w:ascii="Gill Sans MT" w:hAnsi="Gill Sans MT" w:cs="Arial"/>
          <w:bCs/>
          <w:color w:val="auto"/>
        </w:rPr>
        <w:t>Equipment for the centers provided by WHO, UNICEF, Baylor</w:t>
      </w:r>
      <w:r w:rsidR="0078337B" w:rsidRPr="005B77ED">
        <w:rPr>
          <w:rFonts w:ascii="Gill Sans MT" w:hAnsi="Gill Sans MT" w:cs="Arial"/>
          <w:bCs/>
          <w:color w:val="auto"/>
        </w:rPr>
        <w:t xml:space="preserve">. PPEs </w:t>
      </w:r>
      <w:r w:rsidRPr="005B77ED">
        <w:rPr>
          <w:rFonts w:ascii="Gill Sans MT" w:hAnsi="Gill Sans MT" w:cs="Arial"/>
          <w:bCs/>
          <w:color w:val="auto"/>
        </w:rPr>
        <w:t>pre-positioned in the 3 facilities</w:t>
      </w:r>
      <w:r w:rsidR="009F2AEA" w:rsidRPr="005B77ED">
        <w:rPr>
          <w:rFonts w:ascii="Gill Sans MT" w:hAnsi="Gill Sans MT" w:cs="Arial"/>
          <w:bCs/>
          <w:color w:val="auto"/>
        </w:rPr>
        <w:t>;</w:t>
      </w:r>
    </w:p>
    <w:p w14:paraId="284A6F64" w14:textId="77777777" w:rsidR="00A35C0F" w:rsidRPr="005B77ED" w:rsidRDefault="00A35C0F" w:rsidP="00BB71F9">
      <w:pPr>
        <w:pStyle w:val="ListParagraph"/>
        <w:tabs>
          <w:tab w:val="left" w:pos="5190"/>
          <w:tab w:val="left" w:pos="9900"/>
        </w:tabs>
        <w:spacing w:after="0"/>
        <w:ind w:left="1440"/>
        <w:jc w:val="both"/>
        <w:rPr>
          <w:rFonts w:ascii="Gill Sans MT" w:hAnsi="Gill Sans MT" w:cs="Arial"/>
          <w:bCs/>
          <w:color w:val="auto"/>
        </w:rPr>
      </w:pPr>
    </w:p>
    <w:p w14:paraId="4AA00953" w14:textId="44A86406" w:rsidR="00B33253" w:rsidRPr="005B77ED" w:rsidRDefault="00FE1374" w:rsidP="00FE2292">
      <w:pPr>
        <w:pStyle w:val="ListParagraph"/>
        <w:numPr>
          <w:ilvl w:val="0"/>
          <w:numId w:val="21"/>
        </w:numPr>
        <w:tabs>
          <w:tab w:val="left" w:pos="5190"/>
          <w:tab w:val="left" w:pos="9900"/>
        </w:tabs>
        <w:spacing w:after="0"/>
        <w:jc w:val="both"/>
        <w:rPr>
          <w:rFonts w:ascii="Gill Sans MT" w:hAnsi="Gill Sans MT" w:cs="Arial"/>
          <w:bCs/>
          <w:color w:val="auto"/>
        </w:rPr>
      </w:pPr>
      <w:r>
        <w:rPr>
          <w:rFonts w:ascii="Gill Sans MT" w:hAnsi="Gill Sans MT" w:cs="Arial"/>
          <w:bCs/>
          <w:color w:val="auto"/>
        </w:rPr>
        <w:t>The i</w:t>
      </w:r>
      <w:r w:rsidR="0078337B" w:rsidRPr="005B77ED">
        <w:rPr>
          <w:rFonts w:ascii="Gill Sans MT" w:hAnsi="Gill Sans MT" w:cs="Arial"/>
          <w:bCs/>
          <w:color w:val="auto"/>
        </w:rPr>
        <w:t xml:space="preserve">ncident manager </w:t>
      </w:r>
      <w:r w:rsidR="00B33253" w:rsidRPr="005B77ED">
        <w:rPr>
          <w:rFonts w:ascii="Gill Sans MT" w:hAnsi="Gill Sans MT" w:cs="Arial"/>
          <w:bCs/>
          <w:color w:val="auto"/>
        </w:rPr>
        <w:t>assigned</w:t>
      </w:r>
      <w:r w:rsidR="009F2AEA" w:rsidRPr="005B77ED">
        <w:rPr>
          <w:rFonts w:ascii="Gill Sans MT" w:hAnsi="Gill Sans MT" w:cs="Arial"/>
          <w:bCs/>
          <w:color w:val="auto"/>
        </w:rPr>
        <w:t xml:space="preserve">. </w:t>
      </w:r>
      <w:r w:rsidR="00B33253" w:rsidRPr="005B77ED">
        <w:rPr>
          <w:rFonts w:ascii="Gill Sans MT" w:hAnsi="Gill Sans MT" w:cs="Arial"/>
          <w:bCs/>
          <w:color w:val="auto"/>
        </w:rPr>
        <w:t xml:space="preserve">Following confirmation of an Ebola </w:t>
      </w:r>
      <w:r w:rsidR="003E648D">
        <w:rPr>
          <w:rFonts w:ascii="Gill Sans MT" w:hAnsi="Gill Sans MT" w:cs="Arial"/>
          <w:bCs/>
          <w:color w:val="auto"/>
        </w:rPr>
        <w:t>c</w:t>
      </w:r>
      <w:r w:rsidR="00B33253" w:rsidRPr="005B77ED">
        <w:rPr>
          <w:rFonts w:ascii="Gill Sans MT" w:hAnsi="Gill Sans MT" w:cs="Arial"/>
          <w:bCs/>
          <w:color w:val="auto"/>
        </w:rPr>
        <w:t xml:space="preserve">ase in </w:t>
      </w:r>
      <w:proofErr w:type="spellStart"/>
      <w:r w:rsidR="00B33253" w:rsidRPr="005B77ED">
        <w:rPr>
          <w:rFonts w:ascii="Gill Sans MT" w:hAnsi="Gill Sans MT" w:cs="Arial"/>
          <w:bCs/>
          <w:color w:val="auto"/>
        </w:rPr>
        <w:t>Tchomia</w:t>
      </w:r>
      <w:proofErr w:type="spellEnd"/>
      <w:r w:rsidR="00B33253" w:rsidRPr="005B77ED">
        <w:rPr>
          <w:rFonts w:ascii="Gill Sans MT" w:hAnsi="Gill Sans MT" w:cs="Arial"/>
          <w:bCs/>
          <w:color w:val="auto"/>
        </w:rPr>
        <w:t xml:space="preserve"> zone, </w:t>
      </w:r>
      <w:proofErr w:type="spellStart"/>
      <w:r w:rsidR="00B33253" w:rsidRPr="005B77ED">
        <w:rPr>
          <w:rFonts w:ascii="Gill Sans MT" w:hAnsi="Gill Sans MT" w:cs="Arial"/>
          <w:bCs/>
          <w:color w:val="auto"/>
        </w:rPr>
        <w:t>Ituri</w:t>
      </w:r>
      <w:proofErr w:type="spellEnd"/>
      <w:r w:rsidR="00B33253" w:rsidRPr="005B77ED">
        <w:rPr>
          <w:rFonts w:ascii="Gill Sans MT" w:hAnsi="Gill Sans MT" w:cs="Arial"/>
          <w:bCs/>
          <w:color w:val="auto"/>
        </w:rPr>
        <w:t xml:space="preserve"> Province on 20</w:t>
      </w:r>
      <w:r w:rsidR="00B33253" w:rsidRPr="005B77ED">
        <w:rPr>
          <w:rFonts w:ascii="Gill Sans MT" w:hAnsi="Gill Sans MT" w:cs="Arial"/>
          <w:bCs/>
          <w:color w:val="auto"/>
          <w:vertAlign w:val="superscript"/>
        </w:rPr>
        <w:t>th</w:t>
      </w:r>
      <w:r w:rsidR="00B33253" w:rsidRPr="005B77ED">
        <w:rPr>
          <w:rFonts w:ascii="Gill Sans MT" w:hAnsi="Gill Sans MT" w:cs="Arial"/>
          <w:bCs/>
          <w:color w:val="auto"/>
        </w:rPr>
        <w:t xml:space="preserve"> September, a national surveillance officer has been deployed to work with the district team to further strengthen health facility and </w:t>
      </w:r>
      <w:r w:rsidR="003E648D" w:rsidRPr="005B77ED">
        <w:rPr>
          <w:rFonts w:ascii="Gill Sans MT" w:hAnsi="Gill Sans MT" w:cs="Arial"/>
          <w:bCs/>
          <w:color w:val="auto"/>
        </w:rPr>
        <w:t>community-based</w:t>
      </w:r>
      <w:r w:rsidR="00B33253" w:rsidRPr="005B77ED">
        <w:rPr>
          <w:rFonts w:ascii="Gill Sans MT" w:hAnsi="Gill Sans MT" w:cs="Arial"/>
          <w:bCs/>
          <w:color w:val="auto"/>
        </w:rPr>
        <w:t xml:space="preserve"> surveillance for Ebola</w:t>
      </w:r>
      <w:r w:rsidR="009F2AEA" w:rsidRPr="005B77ED">
        <w:rPr>
          <w:rFonts w:ascii="Gill Sans MT" w:hAnsi="Gill Sans MT" w:cs="Arial"/>
          <w:bCs/>
          <w:color w:val="auto"/>
        </w:rPr>
        <w:t>;</w:t>
      </w:r>
    </w:p>
    <w:p w14:paraId="78927F41" w14:textId="77777777" w:rsidR="009F2AEA" w:rsidRPr="005B77ED" w:rsidRDefault="009F2AEA" w:rsidP="00BB71F9">
      <w:pPr>
        <w:pStyle w:val="ListParagraph"/>
        <w:tabs>
          <w:tab w:val="left" w:pos="5190"/>
          <w:tab w:val="left" w:pos="9900"/>
        </w:tabs>
        <w:spacing w:after="0"/>
        <w:ind w:left="1440"/>
        <w:jc w:val="both"/>
        <w:rPr>
          <w:rFonts w:ascii="Gill Sans MT" w:hAnsi="Gill Sans MT" w:cs="Arial"/>
          <w:bCs/>
          <w:color w:val="auto"/>
        </w:rPr>
      </w:pPr>
    </w:p>
    <w:p w14:paraId="2728D31B" w14:textId="77777777" w:rsidR="00580397" w:rsidRPr="005B77ED" w:rsidRDefault="0078337B"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Prepositioning of </w:t>
      </w:r>
      <w:r w:rsidR="00B33253" w:rsidRPr="005B77ED">
        <w:rPr>
          <w:rFonts w:ascii="Gill Sans MT" w:hAnsi="Gill Sans MT" w:cs="Arial"/>
          <w:bCs/>
          <w:color w:val="auto"/>
        </w:rPr>
        <w:t>triple packages materials for specimen transportation</w:t>
      </w:r>
      <w:r w:rsidR="00F54AE6" w:rsidRPr="005B77ED">
        <w:rPr>
          <w:rFonts w:ascii="Gill Sans MT" w:hAnsi="Gill Sans MT" w:cs="Arial"/>
          <w:bCs/>
          <w:color w:val="auto"/>
        </w:rPr>
        <w:t xml:space="preserve"> and </w:t>
      </w:r>
      <w:r w:rsidR="003E648D">
        <w:rPr>
          <w:rFonts w:ascii="Gill Sans MT" w:hAnsi="Gill Sans MT" w:cs="Arial"/>
          <w:bCs/>
          <w:color w:val="auto"/>
        </w:rPr>
        <w:t>v</w:t>
      </w:r>
      <w:r w:rsidR="003E648D" w:rsidRPr="005B77ED">
        <w:rPr>
          <w:rFonts w:ascii="Gill Sans MT" w:hAnsi="Gill Sans MT" w:cs="Arial"/>
          <w:bCs/>
          <w:color w:val="auto"/>
        </w:rPr>
        <w:t>ehicles available</w:t>
      </w:r>
      <w:r w:rsidR="00B33253" w:rsidRPr="005B77ED">
        <w:rPr>
          <w:rFonts w:ascii="Gill Sans MT" w:hAnsi="Gill Sans MT" w:cs="Arial"/>
          <w:bCs/>
          <w:color w:val="auto"/>
        </w:rPr>
        <w:t xml:space="preserve"> in 5</w:t>
      </w:r>
      <w:r w:rsidR="00F54AE6" w:rsidRPr="005B77ED">
        <w:rPr>
          <w:rFonts w:ascii="Gill Sans MT" w:hAnsi="Gill Sans MT" w:cs="Arial"/>
          <w:bCs/>
          <w:color w:val="auto"/>
        </w:rPr>
        <w:t xml:space="preserve"> very</w:t>
      </w:r>
      <w:r w:rsidR="00B33253" w:rsidRPr="005B77ED">
        <w:rPr>
          <w:rFonts w:ascii="Gill Sans MT" w:hAnsi="Gill Sans MT" w:cs="Arial"/>
          <w:bCs/>
          <w:color w:val="auto"/>
        </w:rPr>
        <w:t xml:space="preserve"> </w:t>
      </w:r>
      <w:r w:rsidR="003E648D" w:rsidRPr="005B77ED">
        <w:rPr>
          <w:rFonts w:ascii="Gill Sans MT" w:hAnsi="Gill Sans MT" w:cs="Arial"/>
          <w:bCs/>
          <w:color w:val="auto"/>
        </w:rPr>
        <w:t>high-risk</w:t>
      </w:r>
      <w:r w:rsidR="00B33253" w:rsidRPr="005B77ED">
        <w:rPr>
          <w:rFonts w:ascii="Gill Sans MT" w:hAnsi="Gill Sans MT" w:cs="Arial"/>
          <w:bCs/>
          <w:color w:val="auto"/>
        </w:rPr>
        <w:t xml:space="preserve"> districts for specimen transportation to VHF lab in Entebbe</w:t>
      </w:r>
      <w:r w:rsidR="00F54AE6" w:rsidRPr="005B77ED">
        <w:rPr>
          <w:rFonts w:ascii="Gill Sans MT" w:hAnsi="Gill Sans MT" w:cs="Arial"/>
          <w:bCs/>
          <w:color w:val="auto"/>
        </w:rPr>
        <w:t>;</w:t>
      </w:r>
    </w:p>
    <w:p w14:paraId="64377B43" w14:textId="77777777" w:rsidR="00F54AE6" w:rsidRPr="005B77ED" w:rsidRDefault="00F54AE6" w:rsidP="00BB71F9">
      <w:pPr>
        <w:pStyle w:val="ListParagraph"/>
        <w:tabs>
          <w:tab w:val="left" w:pos="5190"/>
          <w:tab w:val="left" w:pos="9900"/>
        </w:tabs>
        <w:spacing w:after="0"/>
        <w:ind w:left="1440"/>
        <w:jc w:val="both"/>
        <w:rPr>
          <w:rFonts w:ascii="Gill Sans MT" w:hAnsi="Gill Sans MT" w:cs="Arial"/>
          <w:bCs/>
          <w:color w:val="auto"/>
        </w:rPr>
      </w:pPr>
    </w:p>
    <w:p w14:paraId="3F80ABFB" w14:textId="77777777" w:rsidR="00580397" w:rsidRPr="005B77ED" w:rsidRDefault="00B33253"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MoH has disbursed UGX 250 million </w:t>
      </w:r>
      <w:r w:rsidR="0078337B" w:rsidRPr="005B77ED">
        <w:rPr>
          <w:rFonts w:ascii="Gill Sans MT" w:hAnsi="Gill Sans MT" w:cs="Arial"/>
          <w:bCs/>
          <w:color w:val="auto"/>
        </w:rPr>
        <w:t xml:space="preserve">to </w:t>
      </w:r>
      <w:r w:rsidRPr="005B77ED">
        <w:rPr>
          <w:rFonts w:ascii="Gill Sans MT" w:hAnsi="Gill Sans MT" w:cs="Arial"/>
          <w:bCs/>
          <w:color w:val="auto"/>
        </w:rPr>
        <w:t xml:space="preserve">the 5 </w:t>
      </w:r>
      <w:r w:rsidR="00A35C0F" w:rsidRPr="005B77ED">
        <w:rPr>
          <w:rFonts w:ascii="Gill Sans MT" w:hAnsi="Gill Sans MT" w:cs="Arial"/>
          <w:bCs/>
          <w:color w:val="auto"/>
        </w:rPr>
        <w:t xml:space="preserve">very </w:t>
      </w:r>
      <w:r w:rsidR="003E648D" w:rsidRPr="005B77ED">
        <w:rPr>
          <w:rFonts w:ascii="Gill Sans MT" w:hAnsi="Gill Sans MT" w:cs="Arial"/>
          <w:bCs/>
          <w:color w:val="auto"/>
        </w:rPr>
        <w:t>high-risk</w:t>
      </w:r>
      <w:r w:rsidRPr="005B77ED">
        <w:rPr>
          <w:rFonts w:ascii="Gill Sans MT" w:hAnsi="Gill Sans MT" w:cs="Arial"/>
          <w:bCs/>
          <w:color w:val="auto"/>
        </w:rPr>
        <w:t xml:space="preserve"> districts</w:t>
      </w:r>
      <w:r w:rsidR="00DD24B5" w:rsidRPr="005B77ED">
        <w:rPr>
          <w:rFonts w:ascii="Gill Sans MT" w:hAnsi="Gill Sans MT" w:cs="Arial"/>
          <w:bCs/>
          <w:color w:val="auto"/>
        </w:rPr>
        <w:t xml:space="preserve">. </w:t>
      </w:r>
      <w:r w:rsidRPr="005B77ED">
        <w:rPr>
          <w:rFonts w:ascii="Gill Sans MT" w:hAnsi="Gill Sans MT" w:cs="Arial"/>
          <w:bCs/>
          <w:color w:val="auto"/>
        </w:rPr>
        <w:t xml:space="preserve">40 Laboratory personnel from 5 </w:t>
      </w:r>
      <w:r w:rsidR="00DD24B5" w:rsidRPr="005B77ED">
        <w:rPr>
          <w:rFonts w:ascii="Gill Sans MT" w:hAnsi="Gill Sans MT" w:cs="Arial"/>
          <w:bCs/>
          <w:color w:val="auto"/>
        </w:rPr>
        <w:t xml:space="preserve">very </w:t>
      </w:r>
      <w:r w:rsidR="003E648D" w:rsidRPr="005B77ED">
        <w:rPr>
          <w:rFonts w:ascii="Gill Sans MT" w:hAnsi="Gill Sans MT" w:cs="Arial"/>
          <w:bCs/>
          <w:color w:val="auto"/>
        </w:rPr>
        <w:t>high-risk</w:t>
      </w:r>
      <w:r w:rsidRPr="005B77ED">
        <w:rPr>
          <w:rFonts w:ascii="Gill Sans MT" w:hAnsi="Gill Sans MT" w:cs="Arial"/>
          <w:bCs/>
          <w:color w:val="auto"/>
        </w:rPr>
        <w:t xml:space="preserve"> districts have been trained on safe specimen collection, packaging, and transportation, biosafety and biosecurity procedures in the laboratory</w:t>
      </w:r>
      <w:r w:rsidR="00C63467" w:rsidRPr="005B77ED">
        <w:rPr>
          <w:rFonts w:ascii="Gill Sans MT" w:hAnsi="Gill Sans MT" w:cs="Arial"/>
          <w:bCs/>
          <w:color w:val="auto"/>
        </w:rPr>
        <w:t>.</w:t>
      </w:r>
    </w:p>
    <w:p w14:paraId="46529293" w14:textId="77777777" w:rsidR="00D6499B" w:rsidRPr="005B77ED" w:rsidRDefault="00D6499B" w:rsidP="00BB71F9">
      <w:pPr>
        <w:tabs>
          <w:tab w:val="left" w:pos="5190"/>
          <w:tab w:val="left" w:pos="9900"/>
        </w:tabs>
        <w:spacing w:after="0"/>
        <w:jc w:val="both"/>
        <w:rPr>
          <w:rFonts w:ascii="Gill Sans MT" w:hAnsi="Gill Sans MT" w:cs="Arial"/>
          <w:bCs/>
          <w:color w:val="auto"/>
        </w:rPr>
      </w:pPr>
    </w:p>
    <w:p w14:paraId="68CDFBCC" w14:textId="4ED35E48" w:rsidR="00580397" w:rsidRPr="005B77ED" w:rsidRDefault="00B33253"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22 at</w:t>
      </w:r>
      <w:r w:rsidR="00FE1374">
        <w:rPr>
          <w:rFonts w:ascii="Gill Sans MT" w:hAnsi="Gill Sans MT" w:cs="Arial"/>
          <w:bCs/>
          <w:color w:val="auto"/>
        </w:rPr>
        <w:t>-</w:t>
      </w:r>
      <w:r w:rsidRPr="005B77ED">
        <w:rPr>
          <w:rFonts w:ascii="Gill Sans MT" w:hAnsi="Gill Sans MT" w:cs="Arial"/>
          <w:bCs/>
          <w:color w:val="auto"/>
        </w:rPr>
        <w:t>risk districts; 07 very high risk, 05 high risk</w:t>
      </w:r>
      <w:r w:rsidR="00580397" w:rsidRPr="005B77ED">
        <w:rPr>
          <w:rFonts w:ascii="Gill Sans MT" w:hAnsi="Gill Sans MT" w:cs="Arial"/>
          <w:bCs/>
          <w:color w:val="auto"/>
        </w:rPr>
        <w:t xml:space="preserve"> (</w:t>
      </w:r>
      <w:proofErr w:type="spellStart"/>
      <w:r w:rsidRPr="005B77ED">
        <w:rPr>
          <w:rFonts w:ascii="Gill Sans MT" w:hAnsi="Gill Sans MT" w:cs="Arial"/>
          <w:bCs/>
          <w:color w:val="auto"/>
        </w:rPr>
        <w:t>Kanungu</w:t>
      </w:r>
      <w:proofErr w:type="spellEnd"/>
      <w:r w:rsidRPr="005B77ED">
        <w:rPr>
          <w:rFonts w:ascii="Gill Sans MT" w:hAnsi="Gill Sans MT" w:cs="Arial"/>
          <w:bCs/>
          <w:color w:val="auto"/>
        </w:rPr>
        <w:t xml:space="preserve">, Kisoro, </w:t>
      </w:r>
      <w:proofErr w:type="spellStart"/>
      <w:r w:rsidRPr="005B77ED">
        <w:rPr>
          <w:rFonts w:ascii="Gill Sans MT" w:hAnsi="Gill Sans MT" w:cs="Arial"/>
          <w:bCs/>
          <w:color w:val="auto"/>
        </w:rPr>
        <w:t>Rubirizi</w:t>
      </w:r>
      <w:proofErr w:type="spellEnd"/>
      <w:r w:rsidRPr="005B77ED">
        <w:rPr>
          <w:rFonts w:ascii="Gill Sans MT" w:hAnsi="Gill Sans MT" w:cs="Arial"/>
          <w:bCs/>
          <w:color w:val="auto"/>
        </w:rPr>
        <w:t xml:space="preserve">, </w:t>
      </w:r>
      <w:proofErr w:type="spellStart"/>
      <w:r w:rsidRPr="005B77ED">
        <w:rPr>
          <w:rFonts w:ascii="Gill Sans MT" w:hAnsi="Gill Sans MT" w:cs="Arial"/>
          <w:bCs/>
          <w:color w:val="auto"/>
        </w:rPr>
        <w:t>Rukungiri</w:t>
      </w:r>
      <w:proofErr w:type="spellEnd"/>
      <w:r w:rsidRPr="005B77ED">
        <w:rPr>
          <w:rFonts w:ascii="Gill Sans MT" w:hAnsi="Gill Sans MT" w:cs="Arial"/>
          <w:bCs/>
          <w:color w:val="auto"/>
        </w:rPr>
        <w:t xml:space="preserve">, and </w:t>
      </w:r>
      <w:proofErr w:type="spellStart"/>
      <w:r w:rsidRPr="005B77ED">
        <w:rPr>
          <w:rFonts w:ascii="Gill Sans MT" w:hAnsi="Gill Sans MT" w:cs="Arial"/>
          <w:bCs/>
          <w:color w:val="auto"/>
        </w:rPr>
        <w:t>Kagadi</w:t>
      </w:r>
      <w:proofErr w:type="spellEnd"/>
      <w:r w:rsidR="00580397" w:rsidRPr="005B77ED">
        <w:rPr>
          <w:rFonts w:ascii="Gill Sans MT" w:hAnsi="Gill Sans MT" w:cs="Arial"/>
          <w:bCs/>
          <w:color w:val="auto"/>
        </w:rPr>
        <w:t>)</w:t>
      </w:r>
      <w:r w:rsidRPr="005B77ED">
        <w:rPr>
          <w:rFonts w:ascii="Gill Sans MT" w:hAnsi="Gill Sans MT" w:cs="Arial"/>
          <w:bCs/>
          <w:color w:val="auto"/>
        </w:rPr>
        <w:t xml:space="preserve"> and 12 medium risk districts</w:t>
      </w:r>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Kabale</w:t>
      </w:r>
      <w:proofErr w:type="spellEnd"/>
      <w:r w:rsidR="00580397" w:rsidRPr="005B77ED">
        <w:rPr>
          <w:rFonts w:ascii="Gill Sans MT" w:hAnsi="Gill Sans MT" w:cs="Arial"/>
          <w:bCs/>
          <w:color w:val="auto"/>
        </w:rPr>
        <w:t xml:space="preserve">, Hoima, </w:t>
      </w:r>
      <w:proofErr w:type="spellStart"/>
      <w:r w:rsidR="00580397" w:rsidRPr="005B77ED">
        <w:rPr>
          <w:rFonts w:ascii="Gill Sans MT" w:hAnsi="Gill Sans MT" w:cs="Arial"/>
          <w:bCs/>
          <w:color w:val="auto"/>
        </w:rPr>
        <w:t>Buliisa</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Arua</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Koboko</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Maracha</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Moyo</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Nebbi</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Zombo</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Yumbe</w:t>
      </w:r>
      <w:proofErr w:type="spellEnd"/>
      <w:r w:rsidR="00580397" w:rsidRPr="005B77ED">
        <w:rPr>
          <w:rFonts w:ascii="Gill Sans MT" w:hAnsi="Gill Sans MT" w:cs="Arial"/>
          <w:bCs/>
          <w:color w:val="auto"/>
        </w:rPr>
        <w:t xml:space="preserve">, </w:t>
      </w:r>
      <w:proofErr w:type="spellStart"/>
      <w:r w:rsidR="00580397" w:rsidRPr="005B77ED">
        <w:rPr>
          <w:rFonts w:ascii="Gill Sans MT" w:hAnsi="Gill Sans MT" w:cs="Arial"/>
          <w:bCs/>
          <w:color w:val="auto"/>
        </w:rPr>
        <w:t>Adjumani</w:t>
      </w:r>
      <w:proofErr w:type="spellEnd"/>
      <w:r w:rsidR="00580397" w:rsidRPr="005B77ED">
        <w:rPr>
          <w:rFonts w:ascii="Gill Sans MT" w:hAnsi="Gill Sans MT" w:cs="Arial"/>
          <w:bCs/>
          <w:color w:val="auto"/>
        </w:rPr>
        <w:t>)</w:t>
      </w:r>
      <w:r w:rsidR="00A35C0F" w:rsidRPr="005B77ED">
        <w:rPr>
          <w:rFonts w:ascii="Gill Sans MT" w:hAnsi="Gill Sans MT" w:cs="Arial"/>
          <w:bCs/>
          <w:color w:val="auto"/>
        </w:rPr>
        <w:t xml:space="preserve"> identified and a</w:t>
      </w:r>
      <w:r w:rsidRPr="005B77ED">
        <w:rPr>
          <w:rFonts w:ascii="Gill Sans MT" w:hAnsi="Gill Sans MT" w:cs="Arial"/>
          <w:bCs/>
          <w:color w:val="auto"/>
        </w:rPr>
        <w:t>ll are notified to be on high alert</w:t>
      </w:r>
      <w:r w:rsidR="00C63467" w:rsidRPr="005B77ED">
        <w:rPr>
          <w:rFonts w:ascii="Gill Sans MT" w:hAnsi="Gill Sans MT" w:cs="Arial"/>
          <w:bCs/>
          <w:color w:val="auto"/>
        </w:rPr>
        <w:t>.</w:t>
      </w:r>
    </w:p>
    <w:p w14:paraId="4141BE9D" w14:textId="77777777" w:rsidR="00D6499B" w:rsidRPr="005B77ED" w:rsidRDefault="00D6499B" w:rsidP="00BB71F9">
      <w:pPr>
        <w:tabs>
          <w:tab w:val="left" w:pos="5190"/>
          <w:tab w:val="left" w:pos="9900"/>
        </w:tabs>
        <w:spacing w:after="0"/>
        <w:jc w:val="both"/>
        <w:rPr>
          <w:rFonts w:ascii="Gill Sans MT" w:hAnsi="Gill Sans MT" w:cs="Arial"/>
          <w:bCs/>
          <w:color w:val="auto"/>
        </w:rPr>
      </w:pPr>
    </w:p>
    <w:p w14:paraId="123A7065" w14:textId="09086400" w:rsidR="00580397" w:rsidRPr="005B77ED" w:rsidRDefault="00FE1374" w:rsidP="00FE2292">
      <w:pPr>
        <w:pStyle w:val="ListParagraph"/>
        <w:numPr>
          <w:ilvl w:val="0"/>
          <w:numId w:val="21"/>
        </w:numPr>
        <w:tabs>
          <w:tab w:val="left" w:pos="5190"/>
          <w:tab w:val="left" w:pos="9900"/>
        </w:tabs>
        <w:spacing w:after="0"/>
        <w:jc w:val="both"/>
        <w:rPr>
          <w:rFonts w:ascii="Gill Sans MT" w:hAnsi="Gill Sans MT" w:cs="Arial"/>
          <w:bCs/>
          <w:color w:val="auto"/>
        </w:rPr>
      </w:pPr>
      <w:r>
        <w:rPr>
          <w:rFonts w:ascii="Gill Sans MT" w:hAnsi="Gill Sans MT" w:cs="Arial"/>
          <w:bCs/>
          <w:color w:val="auto"/>
        </w:rPr>
        <w:t>The b</w:t>
      </w:r>
      <w:r w:rsidR="00B33253" w:rsidRPr="005B77ED">
        <w:rPr>
          <w:rFonts w:ascii="Gill Sans MT" w:hAnsi="Gill Sans MT" w:cs="Arial"/>
          <w:bCs/>
          <w:color w:val="auto"/>
        </w:rPr>
        <w:t xml:space="preserve">aseline level of readiness in the very </w:t>
      </w:r>
      <w:r w:rsidR="003E648D" w:rsidRPr="005B77ED">
        <w:rPr>
          <w:rFonts w:ascii="Gill Sans MT" w:hAnsi="Gill Sans MT" w:cs="Arial"/>
          <w:bCs/>
          <w:color w:val="auto"/>
        </w:rPr>
        <w:t>high-risk</w:t>
      </w:r>
      <w:r w:rsidR="00B33253" w:rsidRPr="005B77ED">
        <w:rPr>
          <w:rFonts w:ascii="Gill Sans MT" w:hAnsi="Gill Sans MT" w:cs="Arial"/>
          <w:bCs/>
          <w:color w:val="auto"/>
        </w:rPr>
        <w:t xml:space="preserve"> districts w</w:t>
      </w:r>
      <w:r>
        <w:rPr>
          <w:rFonts w:ascii="Gill Sans MT" w:hAnsi="Gill Sans MT" w:cs="Arial"/>
          <w:bCs/>
          <w:color w:val="auto"/>
        </w:rPr>
        <w:t>as</w:t>
      </w:r>
      <w:r w:rsidR="00B33253" w:rsidRPr="005B77ED">
        <w:rPr>
          <w:rFonts w:ascii="Gill Sans MT" w:hAnsi="Gill Sans MT" w:cs="Arial"/>
          <w:bCs/>
          <w:color w:val="auto"/>
        </w:rPr>
        <w:t xml:space="preserve"> assessed, gaps identified informed plan development</w:t>
      </w:r>
      <w:r w:rsidR="00F54AE6" w:rsidRPr="005B77ED">
        <w:rPr>
          <w:rFonts w:ascii="Gill Sans MT" w:hAnsi="Gill Sans MT" w:cs="Arial"/>
          <w:bCs/>
          <w:color w:val="auto"/>
        </w:rPr>
        <w:t xml:space="preserve">. </w:t>
      </w:r>
      <w:r w:rsidR="00B33253" w:rsidRPr="005B77ED">
        <w:rPr>
          <w:rFonts w:ascii="Gill Sans MT" w:hAnsi="Gill Sans MT" w:cs="Arial"/>
          <w:bCs/>
          <w:color w:val="auto"/>
        </w:rPr>
        <w:t>Alert investigated with samples to U</w:t>
      </w:r>
      <w:r w:rsidR="00F54AE6" w:rsidRPr="005B77ED">
        <w:rPr>
          <w:rFonts w:ascii="Gill Sans MT" w:hAnsi="Gill Sans MT" w:cs="Arial"/>
          <w:bCs/>
          <w:color w:val="auto"/>
        </w:rPr>
        <w:t xml:space="preserve">ganda </w:t>
      </w:r>
      <w:r w:rsidR="00B33253" w:rsidRPr="005B77ED">
        <w:rPr>
          <w:rFonts w:ascii="Gill Sans MT" w:hAnsi="Gill Sans MT" w:cs="Arial"/>
          <w:bCs/>
          <w:color w:val="auto"/>
        </w:rPr>
        <w:t>V</w:t>
      </w:r>
      <w:r w:rsidR="00F54AE6" w:rsidRPr="005B77ED">
        <w:rPr>
          <w:rFonts w:ascii="Gill Sans MT" w:hAnsi="Gill Sans MT" w:cs="Arial"/>
          <w:bCs/>
          <w:color w:val="auto"/>
        </w:rPr>
        <w:t xml:space="preserve">irus </w:t>
      </w:r>
      <w:r w:rsidR="00B33253" w:rsidRPr="005B77ED">
        <w:rPr>
          <w:rFonts w:ascii="Gill Sans MT" w:hAnsi="Gill Sans MT" w:cs="Arial"/>
          <w:bCs/>
          <w:color w:val="auto"/>
        </w:rPr>
        <w:t>R</w:t>
      </w:r>
      <w:r w:rsidR="00F54AE6" w:rsidRPr="005B77ED">
        <w:rPr>
          <w:rFonts w:ascii="Gill Sans MT" w:hAnsi="Gill Sans MT" w:cs="Arial"/>
          <w:bCs/>
          <w:color w:val="auto"/>
        </w:rPr>
        <w:t xml:space="preserve">esearch </w:t>
      </w:r>
      <w:r w:rsidR="00B33253" w:rsidRPr="005B77ED">
        <w:rPr>
          <w:rFonts w:ascii="Gill Sans MT" w:hAnsi="Gill Sans MT" w:cs="Arial"/>
          <w:bCs/>
          <w:color w:val="auto"/>
        </w:rPr>
        <w:t>I</w:t>
      </w:r>
      <w:r w:rsidR="00F54AE6" w:rsidRPr="005B77ED">
        <w:rPr>
          <w:rFonts w:ascii="Gill Sans MT" w:hAnsi="Gill Sans MT" w:cs="Arial"/>
          <w:bCs/>
          <w:color w:val="auto"/>
        </w:rPr>
        <w:t>nstitute</w:t>
      </w:r>
      <w:r w:rsidR="00B33253" w:rsidRPr="005B77ED">
        <w:rPr>
          <w:rFonts w:ascii="Gill Sans MT" w:hAnsi="Gill Sans MT" w:cs="Arial"/>
          <w:bCs/>
          <w:color w:val="auto"/>
        </w:rPr>
        <w:t>. All alerts are so far negative for Ebola</w:t>
      </w:r>
      <w:r w:rsidR="00C63467" w:rsidRPr="005B77ED">
        <w:rPr>
          <w:rFonts w:ascii="Gill Sans MT" w:hAnsi="Gill Sans MT" w:cs="Arial"/>
          <w:bCs/>
          <w:color w:val="auto"/>
        </w:rPr>
        <w:t>.</w:t>
      </w:r>
    </w:p>
    <w:p w14:paraId="66F6809F" w14:textId="77777777" w:rsidR="00D6499B" w:rsidRPr="005B77ED" w:rsidRDefault="00D6499B" w:rsidP="00BB71F9">
      <w:pPr>
        <w:tabs>
          <w:tab w:val="left" w:pos="5190"/>
          <w:tab w:val="left" w:pos="9900"/>
        </w:tabs>
        <w:spacing w:after="0"/>
        <w:jc w:val="both"/>
        <w:rPr>
          <w:rFonts w:ascii="Gill Sans MT" w:hAnsi="Gill Sans MT" w:cs="Arial"/>
          <w:bCs/>
          <w:color w:val="auto"/>
        </w:rPr>
      </w:pPr>
    </w:p>
    <w:p w14:paraId="19B13ADE" w14:textId="35EF6E0C" w:rsidR="00516C8A" w:rsidRPr="005B77ED" w:rsidRDefault="00FE1374" w:rsidP="00FE2292">
      <w:pPr>
        <w:pStyle w:val="ListParagraph"/>
        <w:numPr>
          <w:ilvl w:val="0"/>
          <w:numId w:val="21"/>
        </w:numPr>
        <w:spacing w:after="0"/>
        <w:rPr>
          <w:rFonts w:ascii="Gill Sans MT" w:hAnsi="Gill Sans MT" w:cs="Arial"/>
          <w:bCs/>
          <w:color w:val="auto"/>
        </w:rPr>
      </w:pPr>
      <w:r>
        <w:rPr>
          <w:rFonts w:ascii="Gill Sans MT" w:hAnsi="Gill Sans MT" w:cs="Arial"/>
          <w:bCs/>
          <w:color w:val="auto"/>
        </w:rPr>
        <w:t>A c</w:t>
      </w:r>
      <w:r w:rsidR="00B33253" w:rsidRPr="005B77ED">
        <w:rPr>
          <w:rFonts w:ascii="Gill Sans MT" w:hAnsi="Gill Sans MT" w:cs="Arial"/>
          <w:bCs/>
          <w:color w:val="auto"/>
        </w:rPr>
        <w:t xml:space="preserve">ross-border meeting </w:t>
      </w:r>
      <w:r w:rsidR="00516C8A" w:rsidRPr="005B77ED">
        <w:rPr>
          <w:rFonts w:ascii="Gill Sans MT" w:hAnsi="Gill Sans MT" w:cs="Arial"/>
          <w:bCs/>
          <w:color w:val="auto"/>
        </w:rPr>
        <w:t xml:space="preserve">involving East African Community countries and DRC </w:t>
      </w:r>
      <w:r w:rsidR="00B33253" w:rsidRPr="005B77ED">
        <w:rPr>
          <w:rFonts w:ascii="Gill Sans MT" w:hAnsi="Gill Sans MT" w:cs="Arial"/>
          <w:bCs/>
          <w:color w:val="auto"/>
        </w:rPr>
        <w:t>being planned on 1</w:t>
      </w:r>
      <w:r w:rsidR="00B33253" w:rsidRPr="005B77ED">
        <w:rPr>
          <w:rFonts w:ascii="Gill Sans MT" w:hAnsi="Gill Sans MT" w:cs="Arial"/>
          <w:bCs/>
          <w:color w:val="auto"/>
          <w:vertAlign w:val="superscript"/>
        </w:rPr>
        <w:t>st</w:t>
      </w:r>
      <w:r w:rsidR="00B33253" w:rsidRPr="005B77ED">
        <w:rPr>
          <w:rFonts w:ascii="Gill Sans MT" w:hAnsi="Gill Sans MT" w:cs="Arial"/>
          <w:bCs/>
          <w:color w:val="auto"/>
        </w:rPr>
        <w:t xml:space="preserve"> to 4</w:t>
      </w:r>
      <w:r w:rsidR="00B33253" w:rsidRPr="005B77ED">
        <w:rPr>
          <w:rFonts w:ascii="Gill Sans MT" w:hAnsi="Gill Sans MT" w:cs="Arial"/>
          <w:bCs/>
          <w:color w:val="auto"/>
          <w:vertAlign w:val="superscript"/>
        </w:rPr>
        <w:t>th</w:t>
      </w:r>
      <w:r w:rsidR="00516C8A" w:rsidRPr="005B77ED">
        <w:rPr>
          <w:rFonts w:ascii="Gill Sans MT" w:hAnsi="Gill Sans MT" w:cs="Arial"/>
          <w:bCs/>
          <w:color w:val="auto"/>
        </w:rPr>
        <w:t xml:space="preserve"> October 2018 at Entebbe.</w:t>
      </w:r>
    </w:p>
    <w:p w14:paraId="3F2C07BA" w14:textId="77777777" w:rsidR="00516C8A" w:rsidRPr="005B77ED" w:rsidRDefault="00516C8A" w:rsidP="00516C8A">
      <w:pPr>
        <w:spacing w:after="0"/>
        <w:rPr>
          <w:rFonts w:ascii="Gill Sans MT" w:hAnsi="Gill Sans MT" w:cs="Arial"/>
          <w:bCs/>
          <w:color w:val="auto"/>
        </w:rPr>
      </w:pPr>
    </w:p>
    <w:p w14:paraId="17314370" w14:textId="77777777" w:rsidR="00D84594" w:rsidRPr="005B77ED" w:rsidRDefault="00B33253" w:rsidP="00FE2292">
      <w:pPr>
        <w:pStyle w:val="ListParagraph"/>
        <w:numPr>
          <w:ilvl w:val="0"/>
          <w:numId w:val="21"/>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J</w:t>
      </w:r>
      <w:r w:rsidR="00516C8A" w:rsidRPr="005B77ED">
        <w:rPr>
          <w:rFonts w:ascii="Gill Sans MT" w:hAnsi="Gill Sans MT" w:cs="Arial"/>
          <w:bCs/>
          <w:color w:val="auto"/>
        </w:rPr>
        <w:t>oint WCO and MoH</w:t>
      </w:r>
      <w:r w:rsidRPr="005B77ED">
        <w:rPr>
          <w:rFonts w:ascii="Gill Sans MT" w:hAnsi="Gill Sans MT" w:cs="Arial"/>
          <w:bCs/>
          <w:color w:val="auto"/>
        </w:rPr>
        <w:t xml:space="preserve"> in the very </w:t>
      </w:r>
      <w:r w:rsidR="003E648D" w:rsidRPr="005B77ED">
        <w:rPr>
          <w:rFonts w:ascii="Gill Sans MT" w:hAnsi="Gill Sans MT" w:cs="Arial"/>
          <w:bCs/>
          <w:color w:val="auto"/>
        </w:rPr>
        <w:t>high-risk</w:t>
      </w:r>
      <w:r w:rsidRPr="005B77ED">
        <w:rPr>
          <w:rFonts w:ascii="Gill Sans MT" w:hAnsi="Gill Sans MT" w:cs="Arial"/>
          <w:bCs/>
          <w:color w:val="auto"/>
        </w:rPr>
        <w:t xml:space="preserve"> districts to supervise and support Ebola preparedness efforts, to ensure districts keep the preparedness momentum and to troubleshoot on issues where necessary</w:t>
      </w:r>
      <w:r w:rsidR="00A35C0F" w:rsidRPr="005B77ED">
        <w:rPr>
          <w:rFonts w:ascii="Gill Sans MT" w:hAnsi="Gill Sans MT" w:cs="Arial"/>
          <w:bCs/>
          <w:color w:val="auto"/>
        </w:rPr>
        <w:t>.</w:t>
      </w:r>
    </w:p>
    <w:p w14:paraId="57F4E37F" w14:textId="77777777" w:rsidR="009F2AEA" w:rsidRPr="005B77ED" w:rsidRDefault="009F2AEA" w:rsidP="00BB71F9">
      <w:pPr>
        <w:pStyle w:val="ListParagraph"/>
        <w:tabs>
          <w:tab w:val="left" w:pos="5190"/>
          <w:tab w:val="left" w:pos="9900"/>
        </w:tabs>
        <w:spacing w:after="0"/>
        <w:ind w:left="1440"/>
        <w:jc w:val="both"/>
        <w:rPr>
          <w:rFonts w:ascii="Gill Sans MT" w:hAnsi="Gill Sans MT" w:cs="Arial"/>
          <w:bCs/>
          <w:color w:val="auto"/>
        </w:rPr>
      </w:pPr>
    </w:p>
    <w:p w14:paraId="68C867BC" w14:textId="77777777" w:rsidR="009F2AEA" w:rsidRPr="005B77ED" w:rsidRDefault="009F2AEA" w:rsidP="00FE2292">
      <w:pPr>
        <w:pStyle w:val="ListParagraph"/>
        <w:numPr>
          <w:ilvl w:val="0"/>
          <w:numId w:val="24"/>
        </w:numPr>
        <w:tabs>
          <w:tab w:val="left" w:pos="5190"/>
          <w:tab w:val="left" w:pos="9900"/>
        </w:tabs>
        <w:spacing w:after="0"/>
        <w:jc w:val="both"/>
        <w:rPr>
          <w:rFonts w:ascii="Gill Sans MT" w:hAnsi="Gill Sans MT" w:cs="Arial"/>
          <w:b/>
          <w:bCs/>
          <w:color w:val="auto"/>
        </w:rPr>
      </w:pPr>
      <w:r w:rsidRPr="005B77ED">
        <w:rPr>
          <w:rFonts w:ascii="Gill Sans MT" w:hAnsi="Gill Sans MT" w:cs="Arial"/>
          <w:b/>
          <w:bCs/>
          <w:color w:val="auto"/>
        </w:rPr>
        <w:t>CASE MANAGEMENT</w:t>
      </w:r>
      <w:r w:rsidR="003E648D">
        <w:rPr>
          <w:rFonts w:ascii="Gill Sans MT" w:hAnsi="Gill Sans MT" w:cs="Arial"/>
          <w:b/>
          <w:bCs/>
          <w:color w:val="auto"/>
        </w:rPr>
        <w:t xml:space="preserve"> (CM)</w:t>
      </w:r>
      <w:r w:rsidRPr="005B77ED">
        <w:rPr>
          <w:rFonts w:ascii="Gill Sans MT" w:hAnsi="Gill Sans MT" w:cs="Arial"/>
          <w:b/>
          <w:bCs/>
          <w:color w:val="auto"/>
        </w:rPr>
        <w:t>:</w:t>
      </w:r>
    </w:p>
    <w:p w14:paraId="6B408703" w14:textId="77777777" w:rsidR="00AA28CE" w:rsidRPr="005B77ED" w:rsidRDefault="00B33253" w:rsidP="00FE2292">
      <w:pPr>
        <w:pStyle w:val="ListParagraph"/>
        <w:numPr>
          <w:ilvl w:val="0"/>
          <w:numId w:val="2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 xml:space="preserve">Case Management </w:t>
      </w:r>
      <w:r w:rsidR="00BB0FBB" w:rsidRPr="005B77ED">
        <w:rPr>
          <w:rFonts w:ascii="Gill Sans MT" w:hAnsi="Gill Sans MT" w:cs="Arial"/>
          <w:bCs/>
          <w:color w:val="auto"/>
        </w:rPr>
        <w:t xml:space="preserve">(CM) </w:t>
      </w:r>
      <w:r w:rsidRPr="005B77ED">
        <w:rPr>
          <w:rFonts w:ascii="Gill Sans MT" w:hAnsi="Gill Sans MT" w:cs="Arial"/>
          <w:bCs/>
          <w:color w:val="auto"/>
        </w:rPr>
        <w:t>experts deployed by WHO to support and mentor district CM teams</w:t>
      </w:r>
      <w:r w:rsidR="009F2AEA" w:rsidRPr="005B77ED">
        <w:rPr>
          <w:rFonts w:ascii="Gill Sans MT" w:hAnsi="Gill Sans MT" w:cs="Arial"/>
          <w:bCs/>
          <w:color w:val="auto"/>
        </w:rPr>
        <w:t>,</w:t>
      </w:r>
    </w:p>
    <w:p w14:paraId="258877A0" w14:textId="77777777" w:rsidR="00AA28CE" w:rsidRPr="005B77ED" w:rsidRDefault="00B33253" w:rsidP="00FE2292">
      <w:pPr>
        <w:pStyle w:val="ListParagraph"/>
        <w:numPr>
          <w:ilvl w:val="0"/>
          <w:numId w:val="2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lastRenderedPageBreak/>
        <w:t>C</w:t>
      </w:r>
      <w:r w:rsidR="00BB0FBB" w:rsidRPr="005B77ED">
        <w:rPr>
          <w:rFonts w:ascii="Gill Sans MT" w:hAnsi="Gill Sans MT" w:cs="Arial"/>
          <w:bCs/>
          <w:color w:val="auto"/>
        </w:rPr>
        <w:t xml:space="preserve">M SOPs and Guidelines </w:t>
      </w:r>
      <w:r w:rsidRPr="005B77ED">
        <w:rPr>
          <w:rFonts w:ascii="Gill Sans MT" w:hAnsi="Gill Sans MT" w:cs="Arial"/>
          <w:bCs/>
          <w:color w:val="auto"/>
        </w:rPr>
        <w:t xml:space="preserve">provided to the isolation/treatment centers and CM </w:t>
      </w:r>
      <w:r w:rsidR="009F2AEA" w:rsidRPr="005B77ED">
        <w:rPr>
          <w:rFonts w:ascii="Gill Sans MT" w:hAnsi="Gill Sans MT" w:cs="Arial"/>
          <w:bCs/>
          <w:color w:val="auto"/>
        </w:rPr>
        <w:t>teams,</w:t>
      </w:r>
    </w:p>
    <w:p w14:paraId="7F620093" w14:textId="77777777" w:rsidR="00AA28CE" w:rsidRPr="005B77ED" w:rsidRDefault="00AA28CE" w:rsidP="00BB71F9">
      <w:pPr>
        <w:pStyle w:val="ListParagraph"/>
        <w:tabs>
          <w:tab w:val="left" w:pos="5190"/>
          <w:tab w:val="left" w:pos="9900"/>
        </w:tabs>
        <w:spacing w:after="0"/>
        <w:jc w:val="both"/>
        <w:rPr>
          <w:rFonts w:ascii="Gill Sans MT" w:hAnsi="Gill Sans MT" w:cs="Arial"/>
          <w:bCs/>
          <w:color w:val="auto"/>
        </w:rPr>
      </w:pPr>
    </w:p>
    <w:p w14:paraId="6DBD043B" w14:textId="77777777" w:rsidR="00AA28CE" w:rsidRPr="005B77ED" w:rsidRDefault="00B33253" w:rsidP="00FE2292">
      <w:pPr>
        <w:pStyle w:val="ListParagraph"/>
        <w:numPr>
          <w:ilvl w:val="0"/>
          <w:numId w:val="2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Suspect</w:t>
      </w:r>
      <w:r w:rsidR="00BB0FBB" w:rsidRPr="005B77ED">
        <w:rPr>
          <w:rFonts w:ascii="Gill Sans MT" w:hAnsi="Gill Sans MT" w:cs="Arial"/>
          <w:bCs/>
          <w:color w:val="auto"/>
        </w:rPr>
        <w:t>ed</w:t>
      </w:r>
      <w:r w:rsidRPr="005B77ED">
        <w:rPr>
          <w:rFonts w:ascii="Gill Sans MT" w:hAnsi="Gill Sans MT" w:cs="Arial"/>
          <w:bCs/>
          <w:color w:val="auto"/>
        </w:rPr>
        <w:t xml:space="preserve"> cases/Alerts being managed in the isolation/treatment facilities</w:t>
      </w:r>
      <w:r w:rsidR="009F2AEA" w:rsidRPr="005B77ED">
        <w:rPr>
          <w:rFonts w:ascii="Gill Sans MT" w:hAnsi="Gill Sans MT" w:cs="Arial"/>
          <w:bCs/>
          <w:color w:val="auto"/>
        </w:rPr>
        <w:t>,</w:t>
      </w:r>
    </w:p>
    <w:p w14:paraId="07583CF4" w14:textId="77777777" w:rsidR="00AA28CE" w:rsidRPr="005B77ED" w:rsidRDefault="00AA28CE" w:rsidP="00BB71F9">
      <w:pPr>
        <w:pStyle w:val="ListParagraph"/>
        <w:tabs>
          <w:tab w:val="left" w:pos="5190"/>
          <w:tab w:val="left" w:pos="9900"/>
        </w:tabs>
        <w:spacing w:after="0"/>
        <w:jc w:val="both"/>
        <w:rPr>
          <w:rFonts w:ascii="Gill Sans MT" w:hAnsi="Gill Sans MT" w:cs="Arial"/>
          <w:bCs/>
          <w:color w:val="auto"/>
        </w:rPr>
      </w:pPr>
    </w:p>
    <w:p w14:paraId="5F27174F" w14:textId="23250E7E" w:rsidR="00AA28CE" w:rsidRPr="005B77ED" w:rsidRDefault="009F2AEA" w:rsidP="00FE2292">
      <w:pPr>
        <w:pStyle w:val="ListParagraph"/>
        <w:numPr>
          <w:ilvl w:val="0"/>
          <w:numId w:val="2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UNHCR/</w:t>
      </w:r>
      <w:r w:rsidR="00BB0FBB" w:rsidRPr="005B77ED">
        <w:rPr>
          <w:rFonts w:ascii="Gill Sans MT" w:hAnsi="Gill Sans MT" w:cs="Arial"/>
          <w:bCs/>
          <w:color w:val="auto"/>
        </w:rPr>
        <w:t xml:space="preserve"> </w:t>
      </w:r>
      <w:r w:rsidRPr="005B77ED">
        <w:rPr>
          <w:rFonts w:ascii="Gill Sans MT" w:hAnsi="Gill Sans MT" w:cs="Arial"/>
          <w:bCs/>
          <w:color w:val="auto"/>
        </w:rPr>
        <w:t xml:space="preserve">MoH trained </w:t>
      </w:r>
      <w:r w:rsidR="00BB0FBB" w:rsidRPr="005B77ED">
        <w:rPr>
          <w:rFonts w:ascii="Gill Sans MT" w:hAnsi="Gill Sans MT" w:cs="Arial"/>
          <w:bCs/>
          <w:color w:val="auto"/>
        </w:rPr>
        <w:t xml:space="preserve">46 </w:t>
      </w:r>
      <w:r w:rsidRPr="005B77ED">
        <w:rPr>
          <w:rFonts w:ascii="Gill Sans MT" w:hAnsi="Gill Sans MT" w:cs="Arial"/>
          <w:bCs/>
          <w:color w:val="auto"/>
        </w:rPr>
        <w:t xml:space="preserve">health workers on EVD CM in </w:t>
      </w:r>
      <w:r w:rsidR="00BB0FBB" w:rsidRPr="005B77ED">
        <w:rPr>
          <w:rFonts w:ascii="Gill Sans MT" w:hAnsi="Gill Sans MT" w:cs="Arial"/>
          <w:bCs/>
          <w:color w:val="auto"/>
        </w:rPr>
        <w:t xml:space="preserve">each of </w:t>
      </w:r>
      <w:r w:rsidRPr="005B77ED">
        <w:rPr>
          <w:rFonts w:ascii="Gill Sans MT" w:hAnsi="Gill Sans MT" w:cs="Arial"/>
          <w:bCs/>
          <w:color w:val="auto"/>
        </w:rPr>
        <w:t>th</w:t>
      </w:r>
      <w:r w:rsidR="00BB0FBB" w:rsidRPr="005B77ED">
        <w:rPr>
          <w:rFonts w:ascii="Gill Sans MT" w:hAnsi="Gill Sans MT" w:cs="Arial"/>
          <w:bCs/>
          <w:color w:val="auto"/>
        </w:rPr>
        <w:t xml:space="preserve">e 12 Refugee hosting districts and </w:t>
      </w:r>
      <w:r w:rsidR="00AD547A" w:rsidRPr="005B77ED">
        <w:rPr>
          <w:rFonts w:ascii="Gill Sans MT" w:hAnsi="Gill Sans MT" w:cs="Arial"/>
          <w:bCs/>
          <w:color w:val="auto"/>
        </w:rPr>
        <w:t>High-risk</w:t>
      </w:r>
      <w:r w:rsidRPr="005B77ED">
        <w:rPr>
          <w:rFonts w:ascii="Gill Sans MT" w:hAnsi="Gill Sans MT" w:cs="Arial"/>
          <w:bCs/>
          <w:color w:val="auto"/>
        </w:rPr>
        <w:t xml:space="preserve"> districts;</w:t>
      </w:r>
    </w:p>
    <w:p w14:paraId="79B61427" w14:textId="77777777" w:rsidR="00AA28CE" w:rsidRPr="005B77ED" w:rsidRDefault="00AA28CE" w:rsidP="00BB71F9">
      <w:pPr>
        <w:pStyle w:val="ListParagraph"/>
        <w:tabs>
          <w:tab w:val="left" w:pos="9900"/>
        </w:tabs>
        <w:spacing w:after="0"/>
        <w:jc w:val="both"/>
        <w:rPr>
          <w:rFonts w:ascii="Gill Sans MT" w:hAnsi="Gill Sans MT" w:cs="Arial"/>
          <w:bCs/>
          <w:color w:val="auto"/>
        </w:rPr>
      </w:pPr>
    </w:p>
    <w:p w14:paraId="59300FEE" w14:textId="77777777" w:rsidR="00C63467" w:rsidRPr="005B77ED" w:rsidRDefault="00AA28CE" w:rsidP="00FE2292">
      <w:pPr>
        <w:pStyle w:val="ListParagraph"/>
        <w:numPr>
          <w:ilvl w:val="0"/>
          <w:numId w:val="22"/>
        </w:numPr>
        <w:tabs>
          <w:tab w:val="left" w:pos="5190"/>
          <w:tab w:val="left" w:pos="9900"/>
        </w:tabs>
        <w:spacing w:after="0"/>
        <w:jc w:val="both"/>
        <w:rPr>
          <w:rFonts w:ascii="Gill Sans MT" w:hAnsi="Gill Sans MT" w:cs="Arial"/>
          <w:bCs/>
          <w:color w:val="auto"/>
        </w:rPr>
      </w:pPr>
      <w:r w:rsidRPr="005B77ED">
        <w:rPr>
          <w:rFonts w:ascii="Gill Sans MT" w:hAnsi="Gill Sans MT" w:cs="Arial"/>
          <w:bCs/>
          <w:color w:val="auto"/>
        </w:rPr>
        <w:t>37 Health</w:t>
      </w:r>
      <w:r w:rsidR="00B33253" w:rsidRPr="005B77ED">
        <w:rPr>
          <w:rFonts w:ascii="Gill Sans MT" w:hAnsi="Gill Sans MT" w:cs="Arial"/>
          <w:bCs/>
          <w:color w:val="auto"/>
        </w:rPr>
        <w:t xml:space="preserve"> workers from KCCA and (UN clinic) trained on EVD case management with support from WHO. Another 44 health workers from China Friendship Hospital Naguru also trained on EVD case management with support from Infectious Diseases Institute, Makerere University.</w:t>
      </w:r>
    </w:p>
    <w:p w14:paraId="23E00FBB" w14:textId="70493219" w:rsidR="00C63467" w:rsidRDefault="00C63467" w:rsidP="00CC28D9">
      <w:pPr>
        <w:tabs>
          <w:tab w:val="left" w:pos="9900"/>
        </w:tabs>
        <w:spacing w:after="0"/>
        <w:jc w:val="both"/>
        <w:rPr>
          <w:rFonts w:ascii="Gill Sans MT" w:hAnsi="Gill Sans MT" w:cs="Arial"/>
          <w:b/>
          <w:bCs/>
          <w:color w:val="auto"/>
        </w:rPr>
      </w:pPr>
    </w:p>
    <w:p w14:paraId="4313CC4A" w14:textId="6990F93D" w:rsidR="00AD547A" w:rsidRDefault="00AD547A" w:rsidP="00CC28D9">
      <w:pPr>
        <w:tabs>
          <w:tab w:val="left" w:pos="9900"/>
        </w:tabs>
        <w:spacing w:after="0"/>
        <w:jc w:val="both"/>
        <w:rPr>
          <w:rFonts w:ascii="Gill Sans MT" w:hAnsi="Gill Sans MT" w:cs="Arial"/>
          <w:b/>
          <w:bCs/>
          <w:color w:val="auto"/>
        </w:rPr>
      </w:pPr>
    </w:p>
    <w:p w14:paraId="79B68880" w14:textId="6A9F938E" w:rsidR="00AD547A" w:rsidRDefault="00AD547A" w:rsidP="00CC28D9">
      <w:pPr>
        <w:tabs>
          <w:tab w:val="left" w:pos="9900"/>
        </w:tabs>
        <w:spacing w:after="0"/>
        <w:jc w:val="both"/>
        <w:rPr>
          <w:rFonts w:ascii="Gill Sans MT" w:hAnsi="Gill Sans MT" w:cs="Arial"/>
          <w:b/>
          <w:bCs/>
          <w:color w:val="auto"/>
        </w:rPr>
      </w:pPr>
    </w:p>
    <w:p w14:paraId="06EC8E93" w14:textId="77777777" w:rsidR="00AD547A" w:rsidRPr="005B77ED" w:rsidRDefault="00AD547A" w:rsidP="00CC28D9">
      <w:pPr>
        <w:tabs>
          <w:tab w:val="left" w:pos="9900"/>
        </w:tabs>
        <w:spacing w:after="0"/>
        <w:jc w:val="both"/>
        <w:rPr>
          <w:rFonts w:ascii="Gill Sans MT" w:hAnsi="Gill Sans MT" w:cs="Arial"/>
          <w:b/>
          <w:bCs/>
          <w:color w:val="auto"/>
        </w:rPr>
      </w:pPr>
    </w:p>
    <w:p w14:paraId="65C82C7B" w14:textId="77777777" w:rsidR="00B33253" w:rsidRPr="005B77ED" w:rsidRDefault="009F2AEA" w:rsidP="00FE2292">
      <w:pPr>
        <w:pStyle w:val="ListParagraph"/>
        <w:numPr>
          <w:ilvl w:val="0"/>
          <w:numId w:val="24"/>
        </w:numPr>
        <w:tabs>
          <w:tab w:val="left" w:pos="9900"/>
        </w:tabs>
        <w:spacing w:after="0"/>
        <w:jc w:val="both"/>
        <w:rPr>
          <w:rFonts w:ascii="Gill Sans MT" w:hAnsi="Gill Sans MT" w:cs="Arial"/>
          <w:b/>
          <w:bCs/>
          <w:color w:val="auto"/>
        </w:rPr>
      </w:pPr>
      <w:r w:rsidRPr="005B77ED">
        <w:rPr>
          <w:rFonts w:ascii="Gill Sans MT" w:hAnsi="Gill Sans MT" w:cs="Arial"/>
          <w:b/>
          <w:bCs/>
          <w:color w:val="auto"/>
        </w:rPr>
        <w:t>INFECTION PREVENTION AND CONTROL</w:t>
      </w:r>
      <w:r w:rsidR="00AA28CE" w:rsidRPr="005B77ED">
        <w:rPr>
          <w:rFonts w:ascii="Gill Sans MT" w:hAnsi="Gill Sans MT" w:cs="Arial"/>
          <w:b/>
          <w:bCs/>
          <w:color w:val="auto"/>
        </w:rPr>
        <w:t>:</w:t>
      </w:r>
    </w:p>
    <w:p w14:paraId="4B5F69B0" w14:textId="1C629B79" w:rsidR="009F2AEA" w:rsidRPr="005B77ED" w:rsidRDefault="00BB0FBB" w:rsidP="00FE2292">
      <w:pPr>
        <w:pStyle w:val="ListParagraph"/>
        <w:numPr>
          <w:ilvl w:val="0"/>
          <w:numId w:val="23"/>
        </w:numPr>
        <w:rPr>
          <w:rFonts w:ascii="Gill Sans MT" w:hAnsi="Gill Sans MT" w:cs="Arial"/>
          <w:bCs/>
          <w:color w:val="auto"/>
        </w:rPr>
      </w:pPr>
      <w:r w:rsidRPr="005B77ED">
        <w:rPr>
          <w:rFonts w:ascii="Gill Sans MT" w:hAnsi="Gill Sans MT" w:cs="Arial"/>
          <w:bCs/>
          <w:color w:val="auto"/>
        </w:rPr>
        <w:t xml:space="preserve">Establishment of IPC committees in the different health facilities; </w:t>
      </w:r>
      <w:r w:rsidR="00B33253" w:rsidRPr="005B77ED">
        <w:rPr>
          <w:rFonts w:ascii="Gill Sans MT" w:hAnsi="Gill Sans MT" w:cs="Arial"/>
          <w:bCs/>
          <w:color w:val="auto"/>
        </w:rPr>
        <w:t>I</w:t>
      </w:r>
      <w:r w:rsidRPr="005B77ED">
        <w:rPr>
          <w:rFonts w:ascii="Gill Sans MT" w:hAnsi="Gill Sans MT" w:cs="Arial"/>
          <w:bCs/>
          <w:color w:val="auto"/>
        </w:rPr>
        <w:t xml:space="preserve">nfection </w:t>
      </w:r>
      <w:r w:rsidR="00B33253" w:rsidRPr="005B77ED">
        <w:rPr>
          <w:rFonts w:ascii="Gill Sans MT" w:hAnsi="Gill Sans MT" w:cs="Arial"/>
          <w:bCs/>
          <w:color w:val="auto"/>
        </w:rPr>
        <w:t>P</w:t>
      </w:r>
      <w:r w:rsidRPr="005B77ED">
        <w:rPr>
          <w:rFonts w:ascii="Gill Sans MT" w:hAnsi="Gill Sans MT" w:cs="Arial"/>
          <w:bCs/>
          <w:color w:val="auto"/>
        </w:rPr>
        <w:t xml:space="preserve">revention &amp; </w:t>
      </w:r>
      <w:r w:rsidR="00B33253" w:rsidRPr="005B77ED">
        <w:rPr>
          <w:rFonts w:ascii="Gill Sans MT" w:hAnsi="Gill Sans MT" w:cs="Arial"/>
          <w:bCs/>
          <w:color w:val="auto"/>
        </w:rPr>
        <w:t>C</w:t>
      </w:r>
      <w:r w:rsidRPr="005B77ED">
        <w:rPr>
          <w:rFonts w:ascii="Gill Sans MT" w:hAnsi="Gill Sans MT" w:cs="Arial"/>
          <w:bCs/>
          <w:color w:val="auto"/>
        </w:rPr>
        <w:t>ontrol (IPC) supplies provided to 5 high</w:t>
      </w:r>
      <w:r w:rsidR="00FE1374">
        <w:rPr>
          <w:rFonts w:ascii="Gill Sans MT" w:hAnsi="Gill Sans MT" w:cs="Arial"/>
          <w:bCs/>
          <w:color w:val="auto"/>
        </w:rPr>
        <w:t>-</w:t>
      </w:r>
      <w:r w:rsidRPr="005B77ED">
        <w:rPr>
          <w:rFonts w:ascii="Gill Sans MT" w:hAnsi="Gill Sans MT" w:cs="Arial"/>
          <w:bCs/>
          <w:color w:val="auto"/>
        </w:rPr>
        <w:t xml:space="preserve">risk districts with </w:t>
      </w:r>
      <w:r w:rsidR="00FE1374">
        <w:rPr>
          <w:rFonts w:ascii="Gill Sans MT" w:hAnsi="Gill Sans MT" w:cs="Arial"/>
          <w:bCs/>
          <w:color w:val="auto"/>
        </w:rPr>
        <w:t xml:space="preserve">a </w:t>
      </w:r>
      <w:r w:rsidRPr="005B77ED">
        <w:rPr>
          <w:rFonts w:ascii="Gill Sans MT" w:hAnsi="Gill Sans MT" w:cs="Arial"/>
          <w:bCs/>
          <w:color w:val="auto"/>
        </w:rPr>
        <w:t xml:space="preserve">focus on </w:t>
      </w:r>
      <w:r w:rsidR="00B33253" w:rsidRPr="005B77ED">
        <w:rPr>
          <w:rFonts w:ascii="Gill Sans MT" w:hAnsi="Gill Sans MT" w:cs="Arial"/>
          <w:bCs/>
          <w:color w:val="auto"/>
        </w:rPr>
        <w:t>isolation/treatment facilities</w:t>
      </w:r>
      <w:r w:rsidRPr="005B77ED">
        <w:rPr>
          <w:rFonts w:ascii="Gill Sans MT" w:hAnsi="Gill Sans MT" w:cs="Arial"/>
          <w:bCs/>
          <w:color w:val="auto"/>
        </w:rPr>
        <w:t xml:space="preserve"> and border screening. </w:t>
      </w:r>
      <w:r w:rsidR="00B33253" w:rsidRPr="005B77ED">
        <w:rPr>
          <w:rFonts w:ascii="Gill Sans MT" w:hAnsi="Gill Sans MT" w:cs="Arial"/>
          <w:bCs/>
          <w:color w:val="auto"/>
        </w:rPr>
        <w:t xml:space="preserve">IPC assessment in health facilities in the </w:t>
      </w:r>
      <w:r w:rsidR="003E648D" w:rsidRPr="005B77ED">
        <w:rPr>
          <w:rFonts w:ascii="Gill Sans MT" w:hAnsi="Gill Sans MT" w:cs="Arial"/>
          <w:bCs/>
          <w:color w:val="auto"/>
        </w:rPr>
        <w:t>high-risk</w:t>
      </w:r>
      <w:r w:rsidR="00B33253" w:rsidRPr="005B77ED">
        <w:rPr>
          <w:rFonts w:ascii="Gill Sans MT" w:hAnsi="Gill Sans MT" w:cs="Arial"/>
          <w:bCs/>
          <w:color w:val="auto"/>
        </w:rPr>
        <w:t xml:space="preserve"> districts ongoing</w:t>
      </w:r>
      <w:r w:rsidR="009F2AEA" w:rsidRPr="005B77ED">
        <w:rPr>
          <w:rFonts w:ascii="Gill Sans MT" w:hAnsi="Gill Sans MT" w:cs="Arial"/>
          <w:bCs/>
          <w:color w:val="auto"/>
        </w:rPr>
        <w:t>;</w:t>
      </w:r>
    </w:p>
    <w:p w14:paraId="26665A35" w14:textId="77777777" w:rsidR="00BB0FBB" w:rsidRPr="005B77ED" w:rsidRDefault="00BB0FBB" w:rsidP="00BB0FBB">
      <w:pPr>
        <w:pStyle w:val="ListParagraph"/>
        <w:rPr>
          <w:rFonts w:ascii="Gill Sans MT" w:hAnsi="Gill Sans MT" w:cs="Arial"/>
          <w:bCs/>
          <w:color w:val="auto"/>
        </w:rPr>
      </w:pPr>
    </w:p>
    <w:p w14:paraId="3F9F71DB" w14:textId="77777777" w:rsidR="009F2AEA" w:rsidRPr="005B77ED" w:rsidRDefault="00B33253" w:rsidP="00FE2292">
      <w:pPr>
        <w:pStyle w:val="ListParagraph"/>
        <w:numPr>
          <w:ilvl w:val="0"/>
          <w:numId w:val="23"/>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Training of health workers in IPC planned; 3 local IPC consultants are being recruited to support IPC training and mentoring in the very </w:t>
      </w:r>
      <w:r w:rsidR="003E648D" w:rsidRPr="005B77ED">
        <w:rPr>
          <w:rFonts w:ascii="Gill Sans MT" w:hAnsi="Gill Sans MT" w:cs="Arial"/>
          <w:bCs/>
          <w:color w:val="auto"/>
        </w:rPr>
        <w:t>high- and high-risk</w:t>
      </w:r>
      <w:r w:rsidRPr="005B77ED">
        <w:rPr>
          <w:rFonts w:ascii="Gill Sans MT" w:hAnsi="Gill Sans MT" w:cs="Arial"/>
          <w:bCs/>
          <w:color w:val="auto"/>
        </w:rPr>
        <w:t xml:space="preserve"> districts</w:t>
      </w:r>
      <w:r w:rsidR="009F2AEA" w:rsidRPr="005B77ED">
        <w:rPr>
          <w:rFonts w:ascii="Gill Sans MT" w:hAnsi="Gill Sans MT" w:cs="Arial"/>
          <w:bCs/>
          <w:color w:val="auto"/>
        </w:rPr>
        <w:t>;</w:t>
      </w:r>
    </w:p>
    <w:p w14:paraId="62DFA6CA" w14:textId="77777777" w:rsidR="009F2AEA" w:rsidRPr="005B77ED" w:rsidRDefault="009F2AEA" w:rsidP="00BB71F9">
      <w:pPr>
        <w:pStyle w:val="ListParagraph"/>
        <w:tabs>
          <w:tab w:val="left" w:pos="9900"/>
        </w:tabs>
        <w:spacing w:after="0"/>
        <w:jc w:val="both"/>
        <w:rPr>
          <w:rFonts w:ascii="Gill Sans MT" w:hAnsi="Gill Sans MT" w:cs="Arial"/>
          <w:bCs/>
          <w:color w:val="auto"/>
        </w:rPr>
      </w:pPr>
    </w:p>
    <w:p w14:paraId="390E711E" w14:textId="45255859" w:rsidR="00EF6883" w:rsidRPr="005B77ED" w:rsidRDefault="00B33253" w:rsidP="00FE2292">
      <w:pPr>
        <w:pStyle w:val="ListParagraph"/>
        <w:numPr>
          <w:ilvl w:val="0"/>
          <w:numId w:val="23"/>
        </w:numPr>
        <w:tabs>
          <w:tab w:val="left" w:pos="9900"/>
        </w:tabs>
        <w:spacing w:after="0"/>
        <w:jc w:val="both"/>
        <w:rPr>
          <w:rFonts w:ascii="Gill Sans MT" w:hAnsi="Gill Sans MT" w:cs="Arial"/>
          <w:bCs/>
          <w:color w:val="auto"/>
        </w:rPr>
      </w:pPr>
      <w:r w:rsidRPr="005B77ED">
        <w:rPr>
          <w:rFonts w:ascii="Gill Sans MT" w:hAnsi="Gill Sans MT" w:cs="Arial"/>
          <w:bCs/>
          <w:color w:val="auto"/>
        </w:rPr>
        <w:t>Training of Safe and Dignified Burial teams planned – in high</w:t>
      </w:r>
      <w:r w:rsidR="00FE1374">
        <w:rPr>
          <w:rFonts w:ascii="Gill Sans MT" w:hAnsi="Gill Sans MT" w:cs="Arial"/>
          <w:bCs/>
          <w:color w:val="auto"/>
        </w:rPr>
        <w:t>-</w:t>
      </w:r>
      <w:r w:rsidRPr="005B77ED">
        <w:rPr>
          <w:rFonts w:ascii="Gill Sans MT" w:hAnsi="Gill Sans MT" w:cs="Arial"/>
          <w:bCs/>
          <w:color w:val="auto"/>
        </w:rPr>
        <w:t>risk districts and regional teams</w:t>
      </w:r>
      <w:r w:rsidRPr="005B77ED">
        <w:rPr>
          <w:rFonts w:ascii="Gill Sans MT" w:hAnsi="Gill Sans MT" w:cs="Arial"/>
          <w:b/>
          <w:bCs/>
          <w:color w:val="auto"/>
        </w:rPr>
        <w:t xml:space="preserve"> </w:t>
      </w:r>
      <w:r w:rsidRPr="005B77ED">
        <w:rPr>
          <w:rFonts w:ascii="Gill Sans MT" w:hAnsi="Gill Sans MT" w:cs="Arial"/>
          <w:bCs/>
          <w:color w:val="auto"/>
        </w:rPr>
        <w:t>planned</w:t>
      </w:r>
      <w:r w:rsidR="009F2AEA" w:rsidRPr="005B77ED">
        <w:rPr>
          <w:rFonts w:ascii="Gill Sans MT" w:hAnsi="Gill Sans MT" w:cs="Arial"/>
          <w:bCs/>
          <w:color w:val="auto"/>
        </w:rPr>
        <w:t>;</w:t>
      </w:r>
    </w:p>
    <w:p w14:paraId="7A166EA7" w14:textId="77777777" w:rsidR="00EF6883" w:rsidRPr="005B77ED" w:rsidRDefault="00EF6883" w:rsidP="00BB71F9">
      <w:pPr>
        <w:pStyle w:val="ListParagraph"/>
        <w:tabs>
          <w:tab w:val="left" w:pos="9900"/>
        </w:tabs>
        <w:spacing w:after="0"/>
        <w:jc w:val="both"/>
        <w:rPr>
          <w:rFonts w:ascii="Gill Sans MT" w:hAnsi="Gill Sans MT" w:cs="Arial"/>
          <w:b/>
          <w:bCs/>
          <w:color w:val="auto"/>
        </w:rPr>
      </w:pPr>
    </w:p>
    <w:p w14:paraId="499FE5F1" w14:textId="26E381F8" w:rsidR="00B33253" w:rsidRPr="005B77ED" w:rsidRDefault="00B33253" w:rsidP="00FE2292">
      <w:pPr>
        <w:pStyle w:val="ListParagraph"/>
        <w:numPr>
          <w:ilvl w:val="0"/>
          <w:numId w:val="23"/>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Press release to inform </w:t>
      </w:r>
      <w:r w:rsidR="00FE1374">
        <w:rPr>
          <w:rFonts w:ascii="Gill Sans MT" w:hAnsi="Gill Sans MT" w:cs="Arial"/>
          <w:bCs/>
          <w:color w:val="auto"/>
        </w:rPr>
        <w:t xml:space="preserve">the </w:t>
      </w:r>
      <w:r w:rsidRPr="005B77ED">
        <w:rPr>
          <w:rFonts w:ascii="Gill Sans MT" w:hAnsi="Gill Sans MT" w:cs="Arial"/>
          <w:bCs/>
          <w:color w:val="auto"/>
        </w:rPr>
        <w:t xml:space="preserve">public by Minister; another press release to inform </w:t>
      </w:r>
      <w:r w:rsidR="00FE1374">
        <w:rPr>
          <w:rFonts w:ascii="Gill Sans MT" w:hAnsi="Gill Sans MT" w:cs="Arial"/>
          <w:bCs/>
          <w:color w:val="auto"/>
        </w:rPr>
        <w:t xml:space="preserve">the </w:t>
      </w:r>
      <w:r w:rsidRPr="005B77ED">
        <w:rPr>
          <w:rFonts w:ascii="Gill Sans MT" w:hAnsi="Gill Sans MT" w:cs="Arial"/>
          <w:bCs/>
          <w:color w:val="auto"/>
        </w:rPr>
        <w:t xml:space="preserve">public about the newly confirmed case in </w:t>
      </w:r>
      <w:proofErr w:type="spellStart"/>
      <w:r w:rsidRPr="005B77ED">
        <w:rPr>
          <w:rFonts w:ascii="Gill Sans MT" w:hAnsi="Gill Sans MT" w:cs="Arial"/>
          <w:bCs/>
          <w:color w:val="auto"/>
        </w:rPr>
        <w:t>Tchomia</w:t>
      </w:r>
      <w:proofErr w:type="spellEnd"/>
      <w:r w:rsidRPr="005B77ED">
        <w:rPr>
          <w:rFonts w:ascii="Gill Sans MT" w:hAnsi="Gill Sans MT" w:cs="Arial"/>
          <w:bCs/>
          <w:color w:val="auto"/>
        </w:rPr>
        <w:t xml:space="preserve"> health zone sent by </w:t>
      </w:r>
      <w:r w:rsidR="00FE1374">
        <w:rPr>
          <w:rFonts w:ascii="Gill Sans MT" w:hAnsi="Gill Sans MT" w:cs="Arial"/>
          <w:bCs/>
          <w:color w:val="auto"/>
        </w:rPr>
        <w:t xml:space="preserve">the </w:t>
      </w:r>
      <w:r w:rsidRPr="005B77ED">
        <w:rPr>
          <w:rFonts w:ascii="Gill Sans MT" w:hAnsi="Gill Sans MT" w:cs="Arial"/>
          <w:bCs/>
          <w:color w:val="auto"/>
        </w:rPr>
        <w:t>Ministry of Health on Sunday 23</w:t>
      </w:r>
      <w:r w:rsidRPr="005B77ED">
        <w:rPr>
          <w:rFonts w:ascii="Gill Sans MT" w:hAnsi="Gill Sans MT" w:cs="Arial"/>
          <w:bCs/>
          <w:color w:val="auto"/>
          <w:vertAlign w:val="superscript"/>
        </w:rPr>
        <w:t>rd</w:t>
      </w:r>
      <w:r w:rsidRPr="005B77ED">
        <w:rPr>
          <w:rFonts w:ascii="Gill Sans MT" w:hAnsi="Gill Sans MT" w:cs="Arial"/>
          <w:bCs/>
          <w:color w:val="auto"/>
        </w:rPr>
        <w:t xml:space="preserve"> September 2018</w:t>
      </w:r>
      <w:r w:rsidR="001345FB" w:rsidRPr="005B77ED">
        <w:rPr>
          <w:rFonts w:ascii="Gill Sans MT" w:hAnsi="Gill Sans MT" w:cs="Arial"/>
          <w:bCs/>
          <w:color w:val="auto"/>
        </w:rPr>
        <w:t>.</w:t>
      </w:r>
    </w:p>
    <w:p w14:paraId="16453056" w14:textId="77777777" w:rsidR="001345FB" w:rsidRPr="005B77ED" w:rsidRDefault="001345FB" w:rsidP="00BB71F9">
      <w:pPr>
        <w:pStyle w:val="ListParagraph"/>
        <w:tabs>
          <w:tab w:val="left" w:pos="9900"/>
        </w:tabs>
        <w:spacing w:after="0"/>
        <w:jc w:val="both"/>
        <w:rPr>
          <w:rFonts w:ascii="Gill Sans MT" w:hAnsi="Gill Sans MT" w:cs="Arial"/>
          <w:bCs/>
          <w:color w:val="auto"/>
        </w:rPr>
      </w:pPr>
    </w:p>
    <w:p w14:paraId="775C084A" w14:textId="77777777" w:rsidR="001345FB" w:rsidRPr="005B77ED" w:rsidRDefault="001345FB" w:rsidP="00BB71F9">
      <w:pPr>
        <w:tabs>
          <w:tab w:val="left" w:pos="9900"/>
        </w:tabs>
        <w:spacing w:after="0"/>
        <w:jc w:val="both"/>
        <w:rPr>
          <w:rFonts w:ascii="Gill Sans MT" w:hAnsi="Gill Sans MT" w:cs="Arial"/>
          <w:bCs/>
          <w:color w:val="auto"/>
        </w:rPr>
      </w:pPr>
      <w:r w:rsidRPr="005B77ED">
        <w:rPr>
          <w:rFonts w:ascii="Gill Sans MT" w:hAnsi="Gill Sans MT" w:cs="Arial"/>
          <w:b/>
          <w:bCs/>
          <w:color w:val="auto"/>
        </w:rPr>
        <w:t>4. Risk Communication:</w:t>
      </w:r>
    </w:p>
    <w:p w14:paraId="20B6EFCD" w14:textId="77777777" w:rsidR="00B33253" w:rsidRPr="005B77ED" w:rsidRDefault="00B33253" w:rsidP="00FE2292">
      <w:pPr>
        <w:pStyle w:val="ListParagraph"/>
        <w:numPr>
          <w:ilvl w:val="0"/>
          <w:numId w:val="28"/>
        </w:numPr>
        <w:tabs>
          <w:tab w:val="left" w:pos="9900"/>
        </w:tabs>
        <w:spacing w:after="0"/>
        <w:jc w:val="both"/>
        <w:rPr>
          <w:rFonts w:ascii="Gill Sans MT" w:hAnsi="Gill Sans MT" w:cs="Arial"/>
          <w:color w:val="auto"/>
        </w:rPr>
      </w:pPr>
      <w:r w:rsidRPr="005B77ED">
        <w:rPr>
          <w:rFonts w:ascii="Gill Sans MT" w:hAnsi="Gill Sans MT" w:cs="Arial"/>
          <w:color w:val="auto"/>
        </w:rPr>
        <w:t>IEC materials developed, translated into 13 local languages and distributed to the districts, with support from UNICEF</w:t>
      </w:r>
      <w:r w:rsidR="00EF6883" w:rsidRPr="005B77ED">
        <w:rPr>
          <w:rFonts w:ascii="Gill Sans MT" w:hAnsi="Gill Sans MT" w:cs="Arial"/>
          <w:color w:val="auto"/>
        </w:rPr>
        <w:t xml:space="preserve"> b</w:t>
      </w:r>
      <w:r w:rsidRPr="005B77ED">
        <w:rPr>
          <w:rFonts w:ascii="Gill Sans MT" w:hAnsi="Gill Sans MT" w:cs="Arial"/>
          <w:color w:val="auto"/>
        </w:rPr>
        <w:t>eing reviewed based on feedback from communities</w:t>
      </w:r>
      <w:r w:rsidR="00EF6883" w:rsidRPr="005B77ED">
        <w:rPr>
          <w:rFonts w:ascii="Gill Sans MT" w:hAnsi="Gill Sans MT" w:cs="Arial"/>
          <w:color w:val="auto"/>
        </w:rPr>
        <w:t>;</w:t>
      </w:r>
    </w:p>
    <w:p w14:paraId="251A5B20" w14:textId="00FDD373" w:rsidR="00B33253" w:rsidRPr="005B77ED" w:rsidRDefault="00B33253" w:rsidP="00FE2292">
      <w:pPr>
        <w:pStyle w:val="ListParagraph"/>
        <w:numPr>
          <w:ilvl w:val="0"/>
          <w:numId w:val="28"/>
        </w:numPr>
        <w:tabs>
          <w:tab w:val="left" w:pos="9900"/>
        </w:tabs>
        <w:spacing w:after="0"/>
        <w:jc w:val="both"/>
        <w:rPr>
          <w:rFonts w:ascii="Gill Sans MT" w:hAnsi="Gill Sans MT" w:cs="Arial"/>
          <w:color w:val="auto"/>
        </w:rPr>
      </w:pPr>
      <w:r w:rsidRPr="005B77ED">
        <w:rPr>
          <w:rFonts w:ascii="Gill Sans MT" w:hAnsi="Gill Sans MT" w:cs="Arial"/>
          <w:color w:val="auto"/>
        </w:rPr>
        <w:t>Radio messages</w:t>
      </w:r>
      <w:r w:rsidR="00BB0FBB" w:rsidRPr="005B77ED">
        <w:rPr>
          <w:rFonts w:ascii="Gill Sans MT" w:hAnsi="Gill Sans MT" w:cs="Arial"/>
          <w:color w:val="auto"/>
        </w:rPr>
        <w:t xml:space="preserve"> and </w:t>
      </w:r>
      <w:r w:rsidR="000D0CA4" w:rsidRPr="005B77ED">
        <w:rPr>
          <w:rFonts w:ascii="Gill Sans MT" w:hAnsi="Gill Sans MT" w:cs="Arial"/>
          <w:color w:val="auto"/>
        </w:rPr>
        <w:t xml:space="preserve">radio and TV </w:t>
      </w:r>
      <w:r w:rsidR="00BB0FBB" w:rsidRPr="005B77ED">
        <w:rPr>
          <w:rFonts w:ascii="Gill Sans MT" w:hAnsi="Gill Sans MT" w:cs="Arial"/>
          <w:color w:val="auto"/>
        </w:rPr>
        <w:t xml:space="preserve">talk show </w:t>
      </w:r>
      <w:r w:rsidRPr="005B77ED">
        <w:rPr>
          <w:rFonts w:ascii="Gill Sans MT" w:hAnsi="Gill Sans MT" w:cs="Arial"/>
          <w:color w:val="auto"/>
        </w:rPr>
        <w:t>being aired on local FM stations with support from CHC and UNICEF</w:t>
      </w:r>
      <w:r w:rsidR="00EF6883" w:rsidRPr="005B77ED">
        <w:rPr>
          <w:rFonts w:ascii="Gill Sans MT" w:hAnsi="Gill Sans MT" w:cs="Arial"/>
          <w:color w:val="auto"/>
        </w:rPr>
        <w:t xml:space="preserve">. </w:t>
      </w:r>
    </w:p>
    <w:p w14:paraId="7F269152" w14:textId="77777777" w:rsidR="00B33253" w:rsidRPr="005B77ED" w:rsidRDefault="000D0CA4" w:rsidP="00FE2292">
      <w:pPr>
        <w:pStyle w:val="ListParagraph"/>
        <w:numPr>
          <w:ilvl w:val="0"/>
          <w:numId w:val="28"/>
        </w:numPr>
        <w:tabs>
          <w:tab w:val="left" w:pos="9900"/>
        </w:tabs>
        <w:spacing w:after="0"/>
        <w:jc w:val="both"/>
        <w:rPr>
          <w:rFonts w:ascii="Gill Sans MT" w:hAnsi="Gill Sans MT" w:cs="Arial"/>
          <w:color w:val="auto"/>
        </w:rPr>
      </w:pPr>
      <w:r w:rsidRPr="005B77ED">
        <w:rPr>
          <w:rFonts w:ascii="Gill Sans MT" w:hAnsi="Gill Sans MT" w:cs="Arial"/>
          <w:color w:val="auto"/>
        </w:rPr>
        <w:t xml:space="preserve">Community sensitization on </w:t>
      </w:r>
      <w:r w:rsidR="00B33253" w:rsidRPr="005B77ED">
        <w:rPr>
          <w:rFonts w:ascii="Gill Sans MT" w:hAnsi="Gill Sans MT" w:cs="Arial"/>
          <w:color w:val="auto"/>
        </w:rPr>
        <w:t>EVD being conducted by Red Cross Volunteers</w:t>
      </w:r>
    </w:p>
    <w:p w14:paraId="05A1E78F" w14:textId="77777777" w:rsidR="00E40DAC" w:rsidRPr="005B77ED" w:rsidRDefault="00B33253" w:rsidP="00FE2292">
      <w:pPr>
        <w:pStyle w:val="ListParagraph"/>
        <w:numPr>
          <w:ilvl w:val="0"/>
          <w:numId w:val="28"/>
        </w:numPr>
        <w:tabs>
          <w:tab w:val="left" w:pos="9900"/>
        </w:tabs>
        <w:spacing w:after="0"/>
        <w:jc w:val="both"/>
        <w:rPr>
          <w:rFonts w:ascii="Gill Sans MT" w:hAnsi="Gill Sans MT" w:cs="Arial"/>
          <w:color w:val="auto"/>
        </w:rPr>
      </w:pPr>
      <w:r w:rsidRPr="005B77ED">
        <w:rPr>
          <w:rFonts w:ascii="Gill Sans MT" w:hAnsi="Gill Sans MT" w:cs="Arial"/>
          <w:color w:val="auto"/>
        </w:rPr>
        <w:t xml:space="preserve">Community engagement efforts being intensified; WHO deployed a local risk communication consultant and NPO/HPR to the region to support these </w:t>
      </w:r>
      <w:r w:rsidR="00D6499B" w:rsidRPr="005B77ED">
        <w:rPr>
          <w:rFonts w:ascii="Gill Sans MT" w:hAnsi="Gill Sans MT" w:cs="Arial"/>
          <w:color w:val="auto"/>
        </w:rPr>
        <w:t>efforts</w:t>
      </w:r>
      <w:r w:rsidR="003E648D">
        <w:rPr>
          <w:rFonts w:ascii="Gill Sans MT" w:hAnsi="Gill Sans MT" w:cs="Arial"/>
          <w:color w:val="auto"/>
        </w:rPr>
        <w:t>.</w:t>
      </w:r>
    </w:p>
    <w:p w14:paraId="2F3D1AAA" w14:textId="77777777" w:rsidR="005E6E2E" w:rsidRPr="005B77ED" w:rsidRDefault="005E6E2E" w:rsidP="005E6E2E">
      <w:pPr>
        <w:pStyle w:val="ListParagraph"/>
        <w:tabs>
          <w:tab w:val="left" w:pos="9900"/>
        </w:tabs>
        <w:spacing w:after="0"/>
        <w:jc w:val="both"/>
        <w:rPr>
          <w:rFonts w:ascii="Gill Sans MT" w:hAnsi="Gill Sans MT" w:cs="Arial"/>
          <w:color w:val="auto"/>
        </w:rPr>
      </w:pPr>
    </w:p>
    <w:p w14:paraId="5634AAB2" w14:textId="77777777" w:rsidR="00D6499B" w:rsidRPr="005B77ED" w:rsidRDefault="005E6E2E" w:rsidP="00FE2292">
      <w:pPr>
        <w:pStyle w:val="ListParagraph"/>
        <w:numPr>
          <w:ilvl w:val="0"/>
          <w:numId w:val="47"/>
        </w:numPr>
        <w:tabs>
          <w:tab w:val="left" w:pos="9900"/>
        </w:tabs>
        <w:spacing w:after="0"/>
        <w:jc w:val="both"/>
        <w:rPr>
          <w:rFonts w:ascii="Gill Sans MT" w:hAnsi="Gill Sans MT" w:cs="Arial"/>
          <w:b/>
          <w:bCs/>
          <w:color w:val="auto"/>
        </w:rPr>
      </w:pPr>
      <w:r w:rsidRPr="005B77ED">
        <w:rPr>
          <w:rFonts w:ascii="Gill Sans MT" w:hAnsi="Gill Sans MT" w:cs="Arial"/>
          <w:b/>
          <w:bCs/>
          <w:color w:val="auto"/>
        </w:rPr>
        <w:t>POINTS OF ENTRY:</w:t>
      </w:r>
    </w:p>
    <w:tbl>
      <w:tblPr>
        <w:tblStyle w:val="TableGrid"/>
        <w:tblW w:w="0" w:type="auto"/>
        <w:tblLook w:val="04A0" w:firstRow="1" w:lastRow="0" w:firstColumn="1" w:lastColumn="0" w:noHBand="0" w:noVBand="1"/>
      </w:tblPr>
      <w:tblGrid>
        <w:gridCol w:w="5103"/>
        <w:gridCol w:w="4420"/>
      </w:tblGrid>
      <w:tr w:rsidR="007A76AD" w:rsidRPr="005B77ED" w14:paraId="3FC31A90" w14:textId="77777777" w:rsidTr="007A76AD">
        <w:trPr>
          <w:trHeight w:val="3563"/>
        </w:trPr>
        <w:tc>
          <w:tcPr>
            <w:tcW w:w="5103" w:type="dxa"/>
          </w:tcPr>
          <w:p w14:paraId="3D855EAF" w14:textId="77777777" w:rsidR="007A76AD" w:rsidRPr="005B77ED" w:rsidRDefault="007A76AD" w:rsidP="005E6E2E">
            <w:pPr>
              <w:pStyle w:val="ListParagraph"/>
              <w:tabs>
                <w:tab w:val="left" w:pos="9900"/>
              </w:tabs>
              <w:ind w:left="360"/>
              <w:jc w:val="both"/>
              <w:rPr>
                <w:rFonts w:ascii="Gill Sans MT" w:hAnsi="Gill Sans MT" w:cs="Arial"/>
                <w:b/>
                <w:bCs/>
                <w:color w:val="auto"/>
              </w:rPr>
            </w:pPr>
          </w:p>
          <w:p w14:paraId="408E2841" w14:textId="77777777" w:rsidR="007A76AD" w:rsidRPr="005B77ED" w:rsidRDefault="007A76AD" w:rsidP="00FE2292">
            <w:pPr>
              <w:pStyle w:val="ListParagraph"/>
              <w:numPr>
                <w:ilvl w:val="0"/>
                <w:numId w:val="50"/>
              </w:numPr>
              <w:tabs>
                <w:tab w:val="left" w:pos="9900"/>
              </w:tabs>
              <w:jc w:val="both"/>
              <w:rPr>
                <w:rFonts w:ascii="Gill Sans MT" w:hAnsi="Gill Sans MT" w:cs="Arial"/>
                <w:bCs/>
                <w:color w:val="auto"/>
              </w:rPr>
            </w:pPr>
            <w:r w:rsidRPr="005B77ED">
              <w:rPr>
                <w:rFonts w:ascii="Gill Sans MT" w:hAnsi="Gill Sans MT" w:cs="Arial"/>
                <w:bCs/>
                <w:color w:val="auto"/>
              </w:rPr>
              <w:t>Two thermo-scanners procured – one installed at Entebbe airport. Entry screening at Entebbe International Airport. Training on Point of Entry Screening currently being conducted by CDC/IDI</w:t>
            </w:r>
          </w:p>
          <w:p w14:paraId="28AB26CC" w14:textId="77777777" w:rsidR="007A76AD" w:rsidRPr="005B77ED" w:rsidRDefault="007A76AD" w:rsidP="007A76AD">
            <w:pPr>
              <w:pStyle w:val="ListParagraph"/>
              <w:tabs>
                <w:tab w:val="left" w:pos="9900"/>
              </w:tabs>
              <w:ind w:left="360"/>
              <w:jc w:val="both"/>
              <w:rPr>
                <w:rFonts w:ascii="Gill Sans MT" w:hAnsi="Gill Sans MT" w:cs="Arial"/>
                <w:bCs/>
                <w:color w:val="auto"/>
              </w:rPr>
            </w:pPr>
          </w:p>
          <w:p w14:paraId="48FC2A23" w14:textId="77777777" w:rsidR="007A76AD" w:rsidRPr="005B77ED" w:rsidRDefault="007A76AD" w:rsidP="00FE2292">
            <w:pPr>
              <w:pStyle w:val="ListParagraph"/>
              <w:numPr>
                <w:ilvl w:val="0"/>
                <w:numId w:val="50"/>
              </w:numPr>
              <w:tabs>
                <w:tab w:val="left" w:pos="9900"/>
              </w:tabs>
              <w:jc w:val="both"/>
              <w:rPr>
                <w:rFonts w:ascii="Gill Sans MT" w:hAnsi="Gill Sans MT" w:cs="Arial"/>
                <w:bCs/>
                <w:color w:val="auto"/>
              </w:rPr>
            </w:pPr>
            <w:r w:rsidRPr="005B77ED">
              <w:rPr>
                <w:rFonts w:ascii="Gill Sans MT" w:hAnsi="Gill Sans MT" w:cs="Arial"/>
                <w:bCs/>
                <w:color w:val="auto"/>
              </w:rPr>
              <w:t xml:space="preserve">Border screening established in Kasese, Bundibugyo, </w:t>
            </w:r>
            <w:proofErr w:type="spellStart"/>
            <w:r w:rsidRPr="005B77ED">
              <w:rPr>
                <w:rFonts w:ascii="Gill Sans MT" w:hAnsi="Gill Sans MT" w:cs="Arial"/>
                <w:bCs/>
                <w:color w:val="auto"/>
              </w:rPr>
              <w:t>Ntoroko</w:t>
            </w:r>
            <w:proofErr w:type="spellEnd"/>
            <w:r w:rsidRPr="005B77ED">
              <w:rPr>
                <w:rFonts w:ascii="Gill Sans MT" w:hAnsi="Gill Sans MT" w:cs="Arial"/>
                <w:bCs/>
                <w:color w:val="auto"/>
              </w:rPr>
              <w:t xml:space="preserve"> with support from WHO, Red Cross, WFP, and UNHCR, targeting official/high volume points of entry. Alert cases detected and referred to isolation centers for further investigation</w:t>
            </w:r>
          </w:p>
          <w:p w14:paraId="0CE96C3E" w14:textId="77777777" w:rsidR="007A76AD" w:rsidRPr="005B77ED" w:rsidRDefault="007A76AD" w:rsidP="007A76AD">
            <w:pPr>
              <w:pStyle w:val="ListParagraph"/>
              <w:tabs>
                <w:tab w:val="left" w:pos="9900"/>
              </w:tabs>
              <w:ind w:left="360"/>
              <w:jc w:val="both"/>
              <w:rPr>
                <w:rFonts w:ascii="Gill Sans MT" w:hAnsi="Gill Sans MT" w:cs="Arial"/>
                <w:b/>
                <w:bCs/>
                <w:color w:val="auto"/>
              </w:rPr>
            </w:pPr>
          </w:p>
        </w:tc>
        <w:tc>
          <w:tcPr>
            <w:tcW w:w="4420" w:type="dxa"/>
          </w:tcPr>
          <w:p w14:paraId="71EA2CBC" w14:textId="24A599C7" w:rsidR="007A76AD" w:rsidRPr="005B77ED" w:rsidRDefault="007A76AD" w:rsidP="00D65B6E">
            <w:pPr>
              <w:tabs>
                <w:tab w:val="left" w:pos="9900"/>
              </w:tabs>
              <w:rPr>
                <w:rFonts w:ascii="Gill Sans MT" w:hAnsi="Gill Sans MT" w:cs="Arial"/>
                <w:b/>
                <w:bCs/>
                <w:color w:val="auto"/>
              </w:rPr>
            </w:pPr>
            <w:r w:rsidRPr="005B77ED">
              <w:rPr>
                <w:rFonts w:ascii="Gill Sans MT" w:hAnsi="Gill Sans MT"/>
                <w:noProof/>
                <w:sz w:val="20"/>
              </w:rPr>
              <w:drawing>
                <wp:anchor distT="0" distB="0" distL="114300" distR="114300" simplePos="0" relativeHeight="251698176" behindDoc="0" locked="0" layoutInCell="1" allowOverlap="1" wp14:anchorId="21B5FA2E" wp14:editId="5D4B744D">
                  <wp:simplePos x="0" y="0"/>
                  <wp:positionH relativeFrom="column">
                    <wp:posOffset>-635</wp:posOffset>
                  </wp:positionH>
                  <wp:positionV relativeFrom="paragraph">
                    <wp:posOffset>169545</wp:posOffset>
                  </wp:positionV>
                  <wp:extent cx="2670048" cy="1984248"/>
                  <wp:effectExtent l="0" t="0" r="0" b="0"/>
                  <wp:wrapThrough wrapText="bothSides">
                    <wp:wrapPolygon edited="0">
                      <wp:start x="0" y="0"/>
                      <wp:lineTo x="0" y="21365"/>
                      <wp:lineTo x="21425" y="21365"/>
                      <wp:lineTo x="214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70048" cy="1984248"/>
                          </a:xfrm>
                          <a:prstGeom prst="rect">
                            <a:avLst/>
                          </a:prstGeom>
                        </pic:spPr>
                      </pic:pic>
                    </a:graphicData>
                  </a:graphic>
                  <wp14:sizeRelH relativeFrom="margin">
                    <wp14:pctWidth>0</wp14:pctWidth>
                  </wp14:sizeRelH>
                  <wp14:sizeRelV relativeFrom="margin">
                    <wp14:pctHeight>0</wp14:pctHeight>
                  </wp14:sizeRelV>
                </wp:anchor>
              </w:drawing>
            </w:r>
            <w:r w:rsidR="00D65B6E" w:rsidRPr="005B77ED">
              <w:rPr>
                <w:rFonts w:ascii="Gill Sans MT" w:hAnsi="Gill Sans MT" w:cs="Arial"/>
                <w:b/>
                <w:bCs/>
                <w:color w:val="auto"/>
                <w:sz w:val="20"/>
              </w:rPr>
              <w:t>Fig 12:</w:t>
            </w:r>
            <w:r w:rsidR="00FE1374">
              <w:rPr>
                <w:rFonts w:ascii="Gill Sans MT" w:hAnsi="Gill Sans MT" w:cs="Arial"/>
                <w:b/>
                <w:bCs/>
                <w:color w:val="auto"/>
                <w:sz w:val="20"/>
              </w:rPr>
              <w:t xml:space="preserve"> </w:t>
            </w:r>
            <w:r w:rsidRPr="005B77ED">
              <w:rPr>
                <w:rFonts w:ascii="Gill Sans MT" w:hAnsi="Gill Sans MT" w:cs="Arial"/>
                <w:b/>
                <w:bCs/>
                <w:color w:val="auto"/>
                <w:sz w:val="20"/>
              </w:rPr>
              <w:t>T</w:t>
            </w:r>
            <w:r w:rsidR="0008593F" w:rsidRPr="005B77ED">
              <w:rPr>
                <w:rFonts w:ascii="Gill Sans MT" w:hAnsi="Gill Sans MT" w:cs="Arial"/>
                <w:b/>
                <w:bCs/>
                <w:color w:val="auto"/>
                <w:sz w:val="20"/>
              </w:rPr>
              <w:t>hermo-scanner at Entebbe Airport</w:t>
            </w:r>
          </w:p>
        </w:tc>
      </w:tr>
    </w:tbl>
    <w:p w14:paraId="3ADEE04D" w14:textId="77777777" w:rsidR="005E6E2E" w:rsidRPr="005B77ED" w:rsidRDefault="005E6E2E" w:rsidP="00BB71F9">
      <w:pPr>
        <w:tabs>
          <w:tab w:val="left" w:pos="9900"/>
        </w:tabs>
        <w:spacing w:after="0"/>
        <w:jc w:val="both"/>
        <w:rPr>
          <w:rFonts w:ascii="Gill Sans MT" w:hAnsi="Gill Sans MT" w:cs="Arial"/>
          <w:b/>
          <w:bCs/>
          <w:color w:val="auto"/>
        </w:rPr>
      </w:pPr>
    </w:p>
    <w:p w14:paraId="134FC996" w14:textId="77777777" w:rsidR="00B33253" w:rsidRPr="005B77ED" w:rsidRDefault="00E75007" w:rsidP="00BB71F9">
      <w:pPr>
        <w:tabs>
          <w:tab w:val="left" w:pos="9900"/>
        </w:tabs>
        <w:spacing w:after="0"/>
        <w:jc w:val="both"/>
        <w:rPr>
          <w:rFonts w:ascii="Gill Sans MT" w:hAnsi="Gill Sans MT" w:cs="Arial"/>
          <w:b/>
          <w:bCs/>
          <w:color w:val="auto"/>
        </w:rPr>
      </w:pPr>
      <w:r w:rsidRPr="005B77ED">
        <w:rPr>
          <w:rFonts w:ascii="Gill Sans MT" w:hAnsi="Gill Sans MT" w:cs="Arial"/>
          <w:b/>
          <w:bCs/>
          <w:color w:val="auto"/>
        </w:rPr>
        <w:t>6. VACCINATION</w:t>
      </w:r>
      <w:r w:rsidR="003A68A9" w:rsidRPr="005B77ED">
        <w:rPr>
          <w:rFonts w:ascii="Gill Sans MT" w:hAnsi="Gill Sans MT" w:cs="Arial"/>
          <w:b/>
          <w:bCs/>
          <w:color w:val="auto"/>
        </w:rPr>
        <w:t>:</w:t>
      </w:r>
    </w:p>
    <w:p w14:paraId="76F52A46" w14:textId="77777777" w:rsidR="003A68A9" w:rsidRPr="005B77ED" w:rsidRDefault="00B33253" w:rsidP="00FE2292">
      <w:pPr>
        <w:pStyle w:val="ListParagraph"/>
        <w:numPr>
          <w:ilvl w:val="0"/>
          <w:numId w:val="25"/>
        </w:numPr>
        <w:rPr>
          <w:rFonts w:ascii="Gill Sans MT" w:hAnsi="Gill Sans MT" w:cs="Arial"/>
          <w:bCs/>
          <w:color w:val="auto"/>
        </w:rPr>
      </w:pPr>
      <w:r w:rsidRPr="005B77ED">
        <w:rPr>
          <w:rFonts w:ascii="Gill Sans MT" w:hAnsi="Gill Sans MT" w:cs="Arial"/>
          <w:bCs/>
          <w:color w:val="auto"/>
        </w:rPr>
        <w:t>MSF has developed a research protocol on ring vaccinatio</w:t>
      </w:r>
      <w:r w:rsidR="000D0CA4" w:rsidRPr="005B77ED">
        <w:rPr>
          <w:rFonts w:ascii="Gill Sans MT" w:hAnsi="Gill Sans MT" w:cs="Arial"/>
          <w:bCs/>
          <w:color w:val="auto"/>
        </w:rPr>
        <w:t xml:space="preserve">n with Ebola vaccine. </w:t>
      </w:r>
      <w:r w:rsidRPr="005B77ED">
        <w:rPr>
          <w:rFonts w:ascii="Gill Sans MT" w:hAnsi="Gill Sans MT" w:cs="Arial"/>
          <w:bCs/>
          <w:color w:val="auto"/>
        </w:rPr>
        <w:t>Protocol for vaccination of health workers developed by WHO</w:t>
      </w:r>
      <w:r w:rsidR="003A68A9" w:rsidRPr="005B77ED">
        <w:rPr>
          <w:rFonts w:ascii="Gill Sans MT" w:hAnsi="Gill Sans MT" w:cs="Arial"/>
          <w:bCs/>
          <w:color w:val="auto"/>
        </w:rPr>
        <w:t xml:space="preserve">. </w:t>
      </w:r>
      <w:r w:rsidR="000D0CA4" w:rsidRPr="005B77ED">
        <w:rPr>
          <w:rFonts w:ascii="Gill Sans MT" w:hAnsi="Gill Sans MT" w:cs="Arial"/>
          <w:bCs/>
          <w:color w:val="auto"/>
        </w:rPr>
        <w:t>Vaccination of very high risk and ring vaccination on confirmation of any case targeted.</w:t>
      </w:r>
    </w:p>
    <w:p w14:paraId="3663B4C5" w14:textId="77777777" w:rsidR="00A51505" w:rsidRPr="00755DC9" w:rsidRDefault="00B33253" w:rsidP="00A51505">
      <w:pPr>
        <w:pStyle w:val="ListParagraph"/>
        <w:numPr>
          <w:ilvl w:val="0"/>
          <w:numId w:val="25"/>
        </w:numPr>
        <w:tabs>
          <w:tab w:val="left" w:pos="9900"/>
        </w:tabs>
        <w:spacing w:after="0"/>
        <w:jc w:val="both"/>
        <w:rPr>
          <w:rFonts w:ascii="Gill Sans MT" w:hAnsi="Gill Sans MT" w:cs="Arial"/>
          <w:bCs/>
          <w:color w:val="auto"/>
        </w:rPr>
      </w:pPr>
      <w:r w:rsidRPr="005B77ED">
        <w:rPr>
          <w:rFonts w:ascii="Gill Sans MT" w:hAnsi="Gill Sans MT" w:cs="Arial"/>
          <w:bCs/>
          <w:color w:val="auto"/>
        </w:rPr>
        <w:t>Finalization of vaccination plan for health workers</w:t>
      </w:r>
      <w:r w:rsidR="003A68A9" w:rsidRPr="005B77ED">
        <w:rPr>
          <w:rFonts w:ascii="Gill Sans MT" w:hAnsi="Gill Sans MT" w:cs="Arial"/>
          <w:bCs/>
          <w:color w:val="auto"/>
        </w:rPr>
        <w:t xml:space="preserve">, </w:t>
      </w:r>
      <w:r w:rsidRPr="005B77ED">
        <w:rPr>
          <w:rFonts w:ascii="Gill Sans MT" w:hAnsi="Gill Sans MT" w:cs="Arial"/>
          <w:bCs/>
          <w:color w:val="auto"/>
        </w:rPr>
        <w:t>Training of vacc</w:t>
      </w:r>
      <w:r w:rsidR="000D0CA4" w:rsidRPr="005B77ED">
        <w:rPr>
          <w:rFonts w:ascii="Gill Sans MT" w:hAnsi="Gill Sans MT" w:cs="Arial"/>
          <w:bCs/>
          <w:color w:val="auto"/>
        </w:rPr>
        <w:t xml:space="preserve">ination team completed. </w:t>
      </w:r>
      <w:r w:rsidRPr="005B77ED">
        <w:rPr>
          <w:rFonts w:ascii="Gill Sans MT" w:hAnsi="Gill Sans MT" w:cs="Arial"/>
          <w:bCs/>
          <w:color w:val="auto"/>
        </w:rPr>
        <w:t xml:space="preserve">Cold chain equipment for </w:t>
      </w:r>
      <w:r w:rsidR="000D0CA4" w:rsidRPr="005B77ED">
        <w:rPr>
          <w:rFonts w:ascii="Gill Sans MT" w:hAnsi="Gill Sans MT" w:cs="Arial"/>
          <w:bCs/>
          <w:color w:val="auto"/>
        </w:rPr>
        <w:t xml:space="preserve">planned </w:t>
      </w:r>
      <w:r w:rsidRPr="005B77ED">
        <w:rPr>
          <w:rFonts w:ascii="Gill Sans MT" w:hAnsi="Gill Sans MT" w:cs="Arial"/>
          <w:bCs/>
          <w:color w:val="auto"/>
        </w:rPr>
        <w:t>vaccination received and already set up at the National Medical Stores</w:t>
      </w:r>
      <w:r w:rsidR="00CA1F95" w:rsidRPr="005B77ED">
        <w:rPr>
          <w:rFonts w:ascii="Gill Sans MT" w:hAnsi="Gill Sans MT" w:cs="Arial"/>
          <w:bCs/>
          <w:color w:val="auto"/>
        </w:rPr>
        <w:t xml:space="preserve">. </w:t>
      </w:r>
      <w:r w:rsidRPr="005B77ED">
        <w:rPr>
          <w:rFonts w:ascii="Gill Sans MT" w:hAnsi="Gill Sans MT" w:cs="Arial"/>
          <w:bCs/>
          <w:color w:val="auto"/>
        </w:rPr>
        <w:t xml:space="preserve">Training of cold chain technicians </w:t>
      </w:r>
      <w:proofErr w:type="gramStart"/>
      <w:r w:rsidRPr="005B77ED">
        <w:rPr>
          <w:rFonts w:ascii="Gill Sans MT" w:hAnsi="Gill Sans MT" w:cs="Arial"/>
          <w:bCs/>
          <w:color w:val="auto"/>
        </w:rPr>
        <w:t>planned ahead</w:t>
      </w:r>
      <w:proofErr w:type="gramEnd"/>
      <w:r w:rsidRPr="005B77ED">
        <w:rPr>
          <w:rFonts w:ascii="Gill Sans MT" w:hAnsi="Gill Sans MT" w:cs="Arial"/>
          <w:bCs/>
          <w:color w:val="auto"/>
        </w:rPr>
        <w:t xml:space="preserve"> of receipt of the vaccine</w:t>
      </w:r>
      <w:r w:rsidR="0084417B" w:rsidRPr="005B77ED">
        <w:rPr>
          <w:rFonts w:ascii="Gill Sans MT" w:hAnsi="Gill Sans MT" w:cs="Arial"/>
          <w:bCs/>
          <w:color w:val="auto"/>
        </w:rPr>
        <w:t>.</w:t>
      </w:r>
    </w:p>
    <w:p w14:paraId="2A1AAE6D" w14:textId="5FA9BE5B" w:rsidR="000D0CA4" w:rsidRDefault="000D0CA4" w:rsidP="000D0CA4">
      <w:pPr>
        <w:pStyle w:val="ListParagraph"/>
        <w:tabs>
          <w:tab w:val="left" w:pos="9900"/>
        </w:tabs>
        <w:spacing w:after="0"/>
        <w:jc w:val="both"/>
        <w:rPr>
          <w:rFonts w:ascii="Gill Sans MT" w:hAnsi="Gill Sans MT" w:cs="Arial"/>
          <w:bCs/>
          <w:color w:val="auto"/>
        </w:rPr>
      </w:pPr>
    </w:p>
    <w:p w14:paraId="0DF886F2" w14:textId="77777777" w:rsidR="00AD547A" w:rsidRPr="005B77ED" w:rsidRDefault="00AD547A" w:rsidP="000D0CA4">
      <w:pPr>
        <w:pStyle w:val="ListParagraph"/>
        <w:tabs>
          <w:tab w:val="left" w:pos="9900"/>
        </w:tabs>
        <w:spacing w:after="0"/>
        <w:jc w:val="both"/>
        <w:rPr>
          <w:rFonts w:ascii="Gill Sans MT" w:hAnsi="Gill Sans MT" w:cs="Arial"/>
          <w:bCs/>
          <w:color w:val="auto"/>
        </w:rPr>
      </w:pPr>
    </w:p>
    <w:p w14:paraId="5CA262AA" w14:textId="77777777" w:rsidR="0084417B" w:rsidRPr="005B77ED" w:rsidRDefault="0084417B" w:rsidP="00BB71F9">
      <w:pPr>
        <w:tabs>
          <w:tab w:val="left" w:pos="9900"/>
        </w:tabs>
        <w:spacing w:after="0"/>
        <w:jc w:val="both"/>
        <w:rPr>
          <w:rFonts w:ascii="Gill Sans MT" w:hAnsi="Gill Sans MT" w:cs="Arial"/>
          <w:b/>
          <w:bCs/>
          <w:color w:val="auto"/>
        </w:rPr>
      </w:pPr>
      <w:r w:rsidRPr="005B77ED">
        <w:rPr>
          <w:rFonts w:ascii="Gill Sans MT" w:hAnsi="Gill Sans MT" w:cs="Arial"/>
          <w:b/>
          <w:bCs/>
          <w:color w:val="auto"/>
        </w:rPr>
        <w:t>7. GAPS:</w:t>
      </w:r>
    </w:p>
    <w:p w14:paraId="5CAFF025" w14:textId="00092736" w:rsidR="0084417B"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Preparedness activities mainly </w:t>
      </w:r>
      <w:r w:rsidR="000D0CA4" w:rsidRPr="005B77ED">
        <w:rPr>
          <w:rFonts w:ascii="Gill Sans MT" w:hAnsi="Gill Sans MT" w:cs="Arial"/>
          <w:bCs/>
          <w:color w:val="auto"/>
        </w:rPr>
        <w:t xml:space="preserve">target </w:t>
      </w:r>
      <w:r w:rsidRPr="005B77ED">
        <w:rPr>
          <w:rFonts w:ascii="Gill Sans MT" w:hAnsi="Gill Sans MT" w:cs="Arial"/>
          <w:bCs/>
          <w:color w:val="auto"/>
        </w:rPr>
        <w:t xml:space="preserve">very </w:t>
      </w:r>
      <w:r w:rsidR="007853B3" w:rsidRPr="005B77ED">
        <w:rPr>
          <w:rFonts w:ascii="Gill Sans MT" w:hAnsi="Gill Sans MT" w:cs="Arial"/>
          <w:bCs/>
          <w:color w:val="auto"/>
        </w:rPr>
        <w:t>high-risk</w:t>
      </w:r>
      <w:r w:rsidRPr="005B77ED">
        <w:rPr>
          <w:rFonts w:ascii="Gill Sans MT" w:hAnsi="Gill Sans MT" w:cs="Arial"/>
          <w:bCs/>
          <w:color w:val="auto"/>
        </w:rPr>
        <w:t xml:space="preserve"> districts; need to scale up to high and medium risk districts with </w:t>
      </w:r>
      <w:r w:rsidR="00FE1374">
        <w:rPr>
          <w:rFonts w:ascii="Gill Sans MT" w:hAnsi="Gill Sans MT" w:cs="Arial"/>
          <w:bCs/>
          <w:color w:val="auto"/>
        </w:rPr>
        <w:t xml:space="preserve">an </w:t>
      </w:r>
      <w:r w:rsidRPr="005B77ED">
        <w:rPr>
          <w:rFonts w:ascii="Gill Sans MT" w:hAnsi="Gill Sans MT" w:cs="Arial"/>
          <w:bCs/>
          <w:color w:val="auto"/>
        </w:rPr>
        <w:t>agreed package of interventions</w:t>
      </w:r>
      <w:r w:rsidR="000D0CA4" w:rsidRPr="005B77ED">
        <w:rPr>
          <w:rFonts w:ascii="Gill Sans MT" w:hAnsi="Gill Sans MT" w:cs="Arial"/>
          <w:bCs/>
          <w:color w:val="auto"/>
        </w:rPr>
        <w:t>.</w:t>
      </w:r>
    </w:p>
    <w:p w14:paraId="649C93DB" w14:textId="0D45A341" w:rsidR="0084417B"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There is </w:t>
      </w:r>
      <w:r w:rsidR="00FE1374">
        <w:rPr>
          <w:rFonts w:ascii="Gill Sans MT" w:hAnsi="Gill Sans MT" w:cs="Arial"/>
          <w:bCs/>
          <w:color w:val="auto"/>
        </w:rPr>
        <w:t xml:space="preserve">a </w:t>
      </w:r>
      <w:r w:rsidRPr="005B77ED">
        <w:rPr>
          <w:rFonts w:ascii="Gill Sans MT" w:hAnsi="Gill Sans MT" w:cs="Arial"/>
          <w:bCs/>
          <w:color w:val="auto"/>
        </w:rPr>
        <w:t>need to</w:t>
      </w:r>
      <w:r w:rsidR="000D0CA4" w:rsidRPr="005B77ED">
        <w:rPr>
          <w:rFonts w:ascii="Gill Sans MT" w:hAnsi="Gill Sans MT" w:cs="Arial"/>
          <w:bCs/>
          <w:color w:val="auto"/>
        </w:rPr>
        <w:t xml:space="preserve"> strengthen surveillance in </w:t>
      </w:r>
      <w:r w:rsidRPr="005B77ED">
        <w:rPr>
          <w:rFonts w:ascii="Gill Sans MT" w:hAnsi="Gill Sans MT" w:cs="Arial"/>
          <w:bCs/>
          <w:color w:val="auto"/>
        </w:rPr>
        <w:t>at</w:t>
      </w:r>
      <w:r w:rsidR="00FE1374">
        <w:rPr>
          <w:rFonts w:ascii="Gill Sans MT" w:hAnsi="Gill Sans MT" w:cs="Arial"/>
          <w:bCs/>
          <w:color w:val="auto"/>
        </w:rPr>
        <w:t>-</w:t>
      </w:r>
      <w:r w:rsidRPr="005B77ED">
        <w:rPr>
          <w:rFonts w:ascii="Gill Sans MT" w:hAnsi="Gill Sans MT" w:cs="Arial"/>
          <w:bCs/>
          <w:color w:val="auto"/>
        </w:rPr>
        <w:t xml:space="preserve">risk districts; </w:t>
      </w:r>
      <w:r w:rsidR="000D0CA4" w:rsidRPr="005B77ED">
        <w:rPr>
          <w:rFonts w:ascii="Gill Sans MT" w:hAnsi="Gill Sans MT" w:cs="Arial"/>
          <w:bCs/>
          <w:color w:val="auto"/>
        </w:rPr>
        <w:t>P</w:t>
      </w:r>
      <w:r w:rsidRPr="005B77ED">
        <w:rPr>
          <w:rFonts w:ascii="Gill Sans MT" w:hAnsi="Gill Sans MT" w:cs="Arial"/>
          <w:bCs/>
          <w:color w:val="auto"/>
        </w:rPr>
        <w:t xml:space="preserve">lans are underway to conduct surveillance training in </w:t>
      </w:r>
      <w:r w:rsidR="00FE1374">
        <w:rPr>
          <w:rFonts w:ascii="Gill Sans MT" w:hAnsi="Gill Sans MT" w:cs="Arial"/>
          <w:bCs/>
          <w:color w:val="auto"/>
        </w:rPr>
        <w:t xml:space="preserve">the </w:t>
      </w:r>
      <w:r w:rsidRPr="005B77ED">
        <w:rPr>
          <w:rFonts w:ascii="Gill Sans MT" w:hAnsi="Gill Sans MT" w:cs="Arial"/>
          <w:bCs/>
          <w:color w:val="auto"/>
        </w:rPr>
        <w:t>remaining 17 districts</w:t>
      </w:r>
      <w:r w:rsidR="0084417B" w:rsidRPr="005B77ED">
        <w:rPr>
          <w:rFonts w:ascii="Gill Sans MT" w:hAnsi="Gill Sans MT" w:cs="Arial"/>
          <w:bCs/>
          <w:color w:val="auto"/>
        </w:rPr>
        <w:t>;</w:t>
      </w:r>
    </w:p>
    <w:p w14:paraId="65E11F49" w14:textId="3B0F6B5B" w:rsidR="0084417B" w:rsidRPr="005B77ED" w:rsidRDefault="000D0CA4"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IPC practices in </w:t>
      </w:r>
      <w:r w:rsidR="00B33253" w:rsidRPr="005B77ED">
        <w:rPr>
          <w:rFonts w:ascii="Gill Sans MT" w:hAnsi="Gill Sans MT" w:cs="Arial"/>
          <w:bCs/>
          <w:color w:val="auto"/>
        </w:rPr>
        <w:t xml:space="preserve">lower level health facilities </w:t>
      </w:r>
      <w:r w:rsidR="00FE1374">
        <w:rPr>
          <w:rFonts w:ascii="Gill Sans MT" w:hAnsi="Gill Sans MT" w:cs="Arial"/>
          <w:bCs/>
          <w:color w:val="auto"/>
        </w:rPr>
        <w:t>are</w:t>
      </w:r>
      <w:r w:rsidR="00B33253" w:rsidRPr="005B77ED">
        <w:rPr>
          <w:rFonts w:ascii="Gill Sans MT" w:hAnsi="Gill Sans MT" w:cs="Arial"/>
          <w:bCs/>
          <w:color w:val="auto"/>
        </w:rPr>
        <w:t xml:space="preserve"> still below the required standards for EVD readiness</w:t>
      </w:r>
      <w:r w:rsidR="0084417B" w:rsidRPr="005B77ED">
        <w:rPr>
          <w:rFonts w:ascii="Gill Sans MT" w:hAnsi="Gill Sans MT" w:cs="Arial"/>
          <w:bCs/>
          <w:color w:val="auto"/>
        </w:rPr>
        <w:t>;</w:t>
      </w:r>
    </w:p>
    <w:p w14:paraId="087A0E7C" w14:textId="0A6CFB85" w:rsidR="00363F90"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Turnaround time of l</w:t>
      </w:r>
      <w:r w:rsidR="00363F90" w:rsidRPr="005B77ED">
        <w:rPr>
          <w:rFonts w:ascii="Gill Sans MT" w:hAnsi="Gill Sans MT" w:cs="Arial"/>
          <w:bCs/>
          <w:color w:val="auto"/>
        </w:rPr>
        <w:t>aboratory results is still high. There is</w:t>
      </w:r>
      <w:r w:rsidRPr="005B77ED">
        <w:rPr>
          <w:rFonts w:ascii="Gill Sans MT" w:hAnsi="Gill Sans MT" w:cs="Arial"/>
          <w:bCs/>
          <w:color w:val="auto"/>
        </w:rPr>
        <w:t xml:space="preserve"> </w:t>
      </w:r>
      <w:r w:rsidR="00FE1374">
        <w:rPr>
          <w:rFonts w:ascii="Gill Sans MT" w:hAnsi="Gill Sans MT" w:cs="Arial"/>
          <w:bCs/>
          <w:color w:val="auto"/>
        </w:rPr>
        <w:t xml:space="preserve">a </w:t>
      </w:r>
      <w:r w:rsidRPr="005B77ED">
        <w:rPr>
          <w:rFonts w:ascii="Gill Sans MT" w:hAnsi="Gill Sans MT" w:cs="Arial"/>
          <w:bCs/>
          <w:color w:val="auto"/>
        </w:rPr>
        <w:t>need to support human resources surge capacity in the VHF lab</w:t>
      </w:r>
      <w:r w:rsidR="00FE1374">
        <w:rPr>
          <w:rFonts w:ascii="Gill Sans MT" w:hAnsi="Gill Sans MT" w:cs="Arial"/>
          <w:bCs/>
          <w:color w:val="auto"/>
        </w:rPr>
        <w:t>,</w:t>
      </w:r>
      <w:r w:rsidRPr="005B77ED">
        <w:rPr>
          <w:rFonts w:ascii="Gill Sans MT" w:hAnsi="Gill Sans MT" w:cs="Arial"/>
          <w:bCs/>
          <w:color w:val="auto"/>
        </w:rPr>
        <w:t xml:space="preserve"> </w:t>
      </w:r>
      <w:proofErr w:type="gramStart"/>
      <w:r w:rsidRPr="005B77ED">
        <w:rPr>
          <w:rFonts w:ascii="Gill Sans MT" w:hAnsi="Gill Sans MT" w:cs="Arial"/>
          <w:bCs/>
          <w:color w:val="auto"/>
        </w:rPr>
        <w:t>and also</w:t>
      </w:r>
      <w:proofErr w:type="gramEnd"/>
      <w:r w:rsidRPr="005B77ED">
        <w:rPr>
          <w:rFonts w:ascii="Gill Sans MT" w:hAnsi="Gill Sans MT" w:cs="Arial"/>
          <w:bCs/>
          <w:color w:val="auto"/>
        </w:rPr>
        <w:t xml:space="preserve"> consider over-time operations. Suggestions for developing laboratory surge capacity u</w:t>
      </w:r>
      <w:r w:rsidR="00D6499B" w:rsidRPr="005B77ED">
        <w:rPr>
          <w:rFonts w:ascii="Gill Sans MT" w:hAnsi="Gill Sans MT" w:cs="Arial"/>
          <w:bCs/>
          <w:color w:val="auto"/>
        </w:rPr>
        <w:t>nder discussion with MoH by WHO.</w:t>
      </w:r>
    </w:p>
    <w:p w14:paraId="4D8A7227" w14:textId="77777777" w:rsidR="00363F90"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Limited community engagement of </w:t>
      </w:r>
      <w:r w:rsidR="007853B3" w:rsidRPr="005B77ED">
        <w:rPr>
          <w:rFonts w:ascii="Gill Sans MT" w:hAnsi="Gill Sans MT" w:cs="Arial"/>
          <w:bCs/>
          <w:color w:val="auto"/>
        </w:rPr>
        <w:t>at-risk</w:t>
      </w:r>
      <w:r w:rsidRPr="005B77ED">
        <w:rPr>
          <w:rFonts w:ascii="Gill Sans MT" w:hAnsi="Gill Sans MT" w:cs="Arial"/>
          <w:bCs/>
          <w:color w:val="auto"/>
        </w:rPr>
        <w:t xml:space="preserve"> communities/leaders and other duty bearers</w:t>
      </w:r>
      <w:r w:rsidR="00D6499B" w:rsidRPr="005B77ED">
        <w:rPr>
          <w:rFonts w:ascii="Gill Sans MT" w:hAnsi="Gill Sans MT" w:cs="Arial"/>
          <w:bCs/>
          <w:color w:val="auto"/>
        </w:rPr>
        <w:t>.</w:t>
      </w:r>
    </w:p>
    <w:p w14:paraId="534A2A78" w14:textId="11F9D78A" w:rsidR="00363F90"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VHTs are not yet fully engaged for </w:t>
      </w:r>
      <w:r w:rsidR="007853B3">
        <w:rPr>
          <w:rFonts w:ascii="Gill Sans MT" w:hAnsi="Gill Sans MT" w:cs="Arial"/>
          <w:bCs/>
          <w:color w:val="auto"/>
        </w:rPr>
        <w:t>c</w:t>
      </w:r>
      <w:r w:rsidR="007853B3" w:rsidRPr="005B77ED">
        <w:rPr>
          <w:rFonts w:ascii="Gill Sans MT" w:hAnsi="Gill Sans MT" w:cs="Arial"/>
          <w:bCs/>
          <w:color w:val="auto"/>
        </w:rPr>
        <w:t>ommunity-based</w:t>
      </w:r>
      <w:r w:rsidR="007853B3">
        <w:rPr>
          <w:rFonts w:ascii="Gill Sans MT" w:hAnsi="Gill Sans MT" w:cs="Arial"/>
          <w:bCs/>
          <w:color w:val="auto"/>
        </w:rPr>
        <w:t xml:space="preserve"> </w:t>
      </w:r>
      <w:r w:rsidRPr="005B77ED">
        <w:rPr>
          <w:rFonts w:ascii="Gill Sans MT" w:hAnsi="Gill Sans MT" w:cs="Arial"/>
          <w:bCs/>
          <w:color w:val="auto"/>
        </w:rPr>
        <w:t>surveillance</w:t>
      </w:r>
      <w:r w:rsidR="00D6499B" w:rsidRPr="005B77ED">
        <w:rPr>
          <w:rFonts w:ascii="Gill Sans MT" w:hAnsi="Gill Sans MT" w:cs="Arial"/>
          <w:bCs/>
          <w:color w:val="auto"/>
        </w:rPr>
        <w:t>.</w:t>
      </w:r>
      <w:r w:rsidR="00C6258B" w:rsidRPr="005B77ED">
        <w:rPr>
          <w:rFonts w:ascii="Gill Sans MT" w:hAnsi="Gill Sans MT" w:cs="Arial"/>
          <w:bCs/>
          <w:color w:val="auto"/>
        </w:rPr>
        <w:t xml:space="preserve"> </w:t>
      </w:r>
      <w:r w:rsidRPr="005B77ED">
        <w:rPr>
          <w:rFonts w:ascii="Gill Sans MT" w:hAnsi="Gill Sans MT" w:cs="Arial"/>
          <w:bCs/>
          <w:color w:val="auto"/>
        </w:rPr>
        <w:t>No incentives for health workers</w:t>
      </w:r>
      <w:r w:rsidR="00C6258B" w:rsidRPr="005B77ED">
        <w:rPr>
          <w:rFonts w:ascii="Gill Sans MT" w:hAnsi="Gill Sans MT" w:cs="Arial"/>
          <w:bCs/>
          <w:color w:val="auto"/>
        </w:rPr>
        <w:t xml:space="preserve"> and other</w:t>
      </w:r>
      <w:r w:rsidR="00FE1374">
        <w:rPr>
          <w:rFonts w:ascii="Gill Sans MT" w:hAnsi="Gill Sans MT" w:cs="Arial"/>
          <w:bCs/>
          <w:color w:val="auto"/>
        </w:rPr>
        <w:t>s</w:t>
      </w:r>
      <w:r w:rsidR="00C6258B" w:rsidRPr="005B77ED">
        <w:rPr>
          <w:rFonts w:ascii="Gill Sans MT" w:hAnsi="Gill Sans MT" w:cs="Arial"/>
          <w:bCs/>
          <w:color w:val="auto"/>
        </w:rPr>
        <w:t xml:space="preserve"> </w:t>
      </w:r>
      <w:r w:rsidRPr="005B77ED">
        <w:rPr>
          <w:rFonts w:ascii="Gill Sans MT" w:hAnsi="Gill Sans MT" w:cs="Arial"/>
          <w:bCs/>
          <w:color w:val="auto"/>
        </w:rPr>
        <w:t xml:space="preserve">involved </w:t>
      </w:r>
      <w:r w:rsidR="00C6258B" w:rsidRPr="005B77ED">
        <w:rPr>
          <w:rFonts w:ascii="Gill Sans MT" w:hAnsi="Gill Sans MT" w:cs="Arial"/>
          <w:bCs/>
          <w:color w:val="auto"/>
        </w:rPr>
        <w:t xml:space="preserve">in EVD response. </w:t>
      </w:r>
    </w:p>
    <w:p w14:paraId="5F4C1170" w14:textId="77777777" w:rsidR="00AA3FAA" w:rsidRPr="005B77ED" w:rsidRDefault="00B33253" w:rsidP="00FE2292">
      <w:pPr>
        <w:pStyle w:val="ListParagraph"/>
        <w:numPr>
          <w:ilvl w:val="0"/>
          <w:numId w:val="26"/>
        </w:numPr>
        <w:tabs>
          <w:tab w:val="left" w:pos="9900"/>
        </w:tabs>
        <w:spacing w:after="0"/>
        <w:jc w:val="both"/>
        <w:rPr>
          <w:rFonts w:ascii="Gill Sans MT" w:hAnsi="Gill Sans MT" w:cs="Arial"/>
          <w:bCs/>
          <w:color w:val="auto"/>
        </w:rPr>
      </w:pPr>
      <w:r w:rsidRPr="005B77ED">
        <w:rPr>
          <w:rFonts w:ascii="Gill Sans MT" w:hAnsi="Gill Sans MT" w:cs="Arial"/>
          <w:bCs/>
          <w:color w:val="auto"/>
        </w:rPr>
        <w:t>Large inflows through the borders into Uganda from DRC with many unofficial entry points</w:t>
      </w:r>
      <w:r w:rsidR="00C6258B" w:rsidRPr="005B77ED">
        <w:rPr>
          <w:rFonts w:ascii="Gill Sans MT" w:hAnsi="Gill Sans MT" w:cs="Arial"/>
          <w:bCs/>
          <w:color w:val="auto"/>
        </w:rPr>
        <w:t>.</w:t>
      </w:r>
      <w:r w:rsidRPr="005B77ED">
        <w:rPr>
          <w:rFonts w:ascii="Gill Sans MT" w:hAnsi="Gill Sans MT" w:cs="Arial"/>
          <w:bCs/>
          <w:color w:val="auto"/>
        </w:rPr>
        <w:t xml:space="preserve"> </w:t>
      </w:r>
    </w:p>
    <w:p w14:paraId="0445D959" w14:textId="77777777" w:rsidR="00625F56" w:rsidRDefault="00625F56" w:rsidP="00CC28D9">
      <w:pPr>
        <w:tabs>
          <w:tab w:val="left" w:pos="9900"/>
        </w:tabs>
        <w:spacing w:after="0"/>
        <w:jc w:val="both"/>
        <w:rPr>
          <w:rFonts w:ascii="Gill Sans MT" w:hAnsi="Gill Sans MT" w:cs="Arial"/>
          <w:bCs/>
          <w:color w:val="auto"/>
        </w:rPr>
      </w:pPr>
    </w:p>
    <w:p w14:paraId="06AFCEC7" w14:textId="77777777" w:rsidR="007853B3" w:rsidRPr="005B77ED" w:rsidRDefault="007853B3" w:rsidP="00CC28D9">
      <w:pPr>
        <w:tabs>
          <w:tab w:val="left" w:pos="9900"/>
        </w:tabs>
        <w:spacing w:after="0"/>
        <w:jc w:val="both"/>
        <w:rPr>
          <w:rFonts w:ascii="Gill Sans MT" w:hAnsi="Gill Sans MT" w:cs="Arial"/>
          <w:bCs/>
          <w:color w:val="auto"/>
        </w:rPr>
      </w:pPr>
    </w:p>
    <w:p w14:paraId="05FDCBCE" w14:textId="125DBC3F" w:rsidR="007853B3" w:rsidRPr="00AD547A" w:rsidRDefault="00D65B6E" w:rsidP="00AD547A">
      <w:pPr>
        <w:pStyle w:val="Heading3"/>
        <w:rPr>
          <w:rFonts w:ascii="Gill Sans MT" w:hAnsi="Gill Sans MT"/>
          <w:b/>
          <w:sz w:val="22"/>
        </w:rPr>
      </w:pPr>
      <w:bookmarkStart w:id="25" w:name="_Toc528856022"/>
      <w:r w:rsidRPr="005B77ED">
        <w:rPr>
          <w:rFonts w:ascii="Gill Sans MT" w:hAnsi="Gill Sans MT" w:cs="Arial"/>
          <w:b/>
          <w:bCs/>
          <w:color w:val="auto"/>
          <w:sz w:val="22"/>
        </w:rPr>
        <w:t xml:space="preserve">3.3.1: </w:t>
      </w:r>
      <w:r w:rsidRPr="005B77ED">
        <w:rPr>
          <w:rFonts w:ascii="Gill Sans MT" w:hAnsi="Gill Sans MT"/>
          <w:b/>
          <w:sz w:val="22"/>
        </w:rPr>
        <w:t>Updates on</w:t>
      </w:r>
      <w:r w:rsidR="0063033E" w:rsidRPr="005B77ED">
        <w:rPr>
          <w:rFonts w:ascii="Gill Sans MT" w:hAnsi="Gill Sans MT"/>
          <w:b/>
          <w:sz w:val="22"/>
        </w:rPr>
        <w:t xml:space="preserve"> </w:t>
      </w:r>
      <w:r w:rsidR="00625F56" w:rsidRPr="005B77ED">
        <w:rPr>
          <w:rFonts w:ascii="Gill Sans MT" w:hAnsi="Gill Sans MT"/>
          <w:b/>
          <w:sz w:val="22"/>
        </w:rPr>
        <w:t xml:space="preserve">EVD preparedness and response at the border </w:t>
      </w:r>
      <w:r w:rsidR="0063033E" w:rsidRPr="005B77ED">
        <w:rPr>
          <w:rFonts w:ascii="Gill Sans MT" w:hAnsi="Gill Sans MT"/>
          <w:b/>
          <w:sz w:val="22"/>
        </w:rPr>
        <w:t xml:space="preserve">District </w:t>
      </w:r>
      <w:r w:rsidR="007853B3">
        <w:rPr>
          <w:rFonts w:ascii="Gill Sans MT" w:hAnsi="Gill Sans MT"/>
          <w:b/>
          <w:sz w:val="22"/>
        </w:rPr>
        <w:t>from</w:t>
      </w:r>
      <w:r w:rsidR="0063033E" w:rsidRPr="005B77ED">
        <w:rPr>
          <w:rFonts w:ascii="Gill Sans MT" w:hAnsi="Gill Sans MT"/>
          <w:b/>
          <w:sz w:val="22"/>
        </w:rPr>
        <w:t xml:space="preserve"> </w:t>
      </w:r>
      <w:proofErr w:type="spellStart"/>
      <w:r w:rsidR="0063033E" w:rsidRPr="005B77ED">
        <w:rPr>
          <w:rFonts w:ascii="Gill Sans MT" w:hAnsi="Gill Sans MT"/>
          <w:b/>
          <w:sz w:val="22"/>
        </w:rPr>
        <w:t>Koboko</w:t>
      </w:r>
      <w:bookmarkEnd w:id="25"/>
      <w:proofErr w:type="spellEnd"/>
      <w:r w:rsidR="007853B3">
        <w:rPr>
          <w:rFonts w:ascii="Gill Sans MT" w:hAnsi="Gill Sans MT"/>
          <w:b/>
          <w:sz w:val="22"/>
        </w:rPr>
        <w:t xml:space="preserve"> district.</w:t>
      </w:r>
    </w:p>
    <w:p w14:paraId="74804240" w14:textId="310B778F" w:rsidR="0063033E" w:rsidRDefault="0063033E" w:rsidP="00BB71F9">
      <w:pPr>
        <w:tabs>
          <w:tab w:val="left" w:pos="9900"/>
        </w:tabs>
        <w:spacing w:after="0"/>
        <w:jc w:val="both"/>
        <w:rPr>
          <w:rFonts w:ascii="Gill Sans MT" w:hAnsi="Gill Sans MT" w:cs="Arial"/>
          <w:bCs/>
          <w:color w:val="auto"/>
        </w:rPr>
      </w:pPr>
      <w:r w:rsidRPr="005B77ED">
        <w:rPr>
          <w:rFonts w:ascii="Gill Sans MT" w:hAnsi="Gill Sans MT" w:cs="Arial"/>
          <w:b/>
          <w:bCs/>
          <w:color w:val="auto"/>
        </w:rPr>
        <w:t xml:space="preserve">Dr. </w:t>
      </w:r>
      <w:proofErr w:type="spellStart"/>
      <w:r w:rsidR="00625F56" w:rsidRPr="005B77ED">
        <w:rPr>
          <w:rFonts w:ascii="Gill Sans MT" w:hAnsi="Gill Sans MT" w:cs="Arial"/>
          <w:b/>
          <w:bCs/>
          <w:color w:val="auto"/>
        </w:rPr>
        <w:t>Idringi</w:t>
      </w:r>
      <w:proofErr w:type="spellEnd"/>
      <w:r w:rsidR="00625F56" w:rsidRPr="005B77ED">
        <w:rPr>
          <w:rFonts w:ascii="Gill Sans MT" w:hAnsi="Gill Sans MT" w:cs="Arial"/>
          <w:b/>
          <w:bCs/>
          <w:color w:val="auto"/>
        </w:rPr>
        <w:t xml:space="preserve"> </w:t>
      </w:r>
      <w:proofErr w:type="spellStart"/>
      <w:r w:rsidR="00625F56" w:rsidRPr="005B77ED">
        <w:rPr>
          <w:rFonts w:ascii="Gill Sans MT" w:hAnsi="Gill Sans MT" w:cs="Arial"/>
          <w:b/>
          <w:bCs/>
          <w:color w:val="auto"/>
        </w:rPr>
        <w:t>Dieudonne</w:t>
      </w:r>
      <w:proofErr w:type="spellEnd"/>
      <w:r w:rsidR="00625F56" w:rsidRPr="005B77ED">
        <w:rPr>
          <w:rFonts w:ascii="Gill Sans MT" w:hAnsi="Gill Sans MT" w:cs="Arial"/>
          <w:b/>
          <w:bCs/>
          <w:color w:val="auto"/>
        </w:rPr>
        <w:t xml:space="preserve"> (DHO </w:t>
      </w:r>
      <w:proofErr w:type="spellStart"/>
      <w:r w:rsidR="00625F56" w:rsidRPr="005B77ED">
        <w:rPr>
          <w:rFonts w:ascii="Gill Sans MT" w:hAnsi="Gill Sans MT" w:cs="Arial"/>
          <w:b/>
          <w:bCs/>
          <w:color w:val="auto"/>
        </w:rPr>
        <w:t>Koboko</w:t>
      </w:r>
      <w:proofErr w:type="spellEnd"/>
      <w:r w:rsidR="00625F56" w:rsidRPr="005B77ED">
        <w:rPr>
          <w:rFonts w:ascii="Gill Sans MT" w:hAnsi="Gill Sans MT" w:cs="Arial"/>
          <w:b/>
          <w:bCs/>
          <w:color w:val="auto"/>
        </w:rPr>
        <w:t>)</w:t>
      </w:r>
      <w:r w:rsidRPr="005B77ED">
        <w:rPr>
          <w:rFonts w:ascii="Gill Sans MT" w:hAnsi="Gill Sans MT" w:cs="Arial"/>
          <w:b/>
          <w:bCs/>
          <w:color w:val="auto"/>
        </w:rPr>
        <w:t xml:space="preserve">, </w:t>
      </w:r>
      <w:r w:rsidRPr="005B77ED">
        <w:rPr>
          <w:rFonts w:ascii="Gill Sans MT" w:hAnsi="Gill Sans MT" w:cs="Arial"/>
          <w:bCs/>
          <w:color w:val="auto"/>
        </w:rPr>
        <w:t xml:space="preserve">presented on the EVD preparedness and response at the border district of </w:t>
      </w:r>
      <w:proofErr w:type="spellStart"/>
      <w:r w:rsidRPr="005B77ED">
        <w:rPr>
          <w:rFonts w:ascii="Gill Sans MT" w:hAnsi="Gill Sans MT" w:cs="Arial"/>
          <w:bCs/>
          <w:color w:val="auto"/>
        </w:rPr>
        <w:t>Koboko</w:t>
      </w:r>
      <w:proofErr w:type="spellEnd"/>
      <w:r w:rsidRPr="005B77ED">
        <w:rPr>
          <w:rFonts w:ascii="Gill Sans MT" w:hAnsi="Gill Sans MT" w:cs="Arial"/>
          <w:bCs/>
          <w:color w:val="auto"/>
        </w:rPr>
        <w:t xml:space="preserve"> Ugand</w:t>
      </w:r>
      <w:r w:rsidR="007853B3">
        <w:rPr>
          <w:rFonts w:ascii="Gill Sans MT" w:hAnsi="Gill Sans MT" w:cs="Arial"/>
          <w:bCs/>
          <w:color w:val="auto"/>
        </w:rPr>
        <w:t>a</w:t>
      </w:r>
      <w:r w:rsidRPr="005B77ED">
        <w:rPr>
          <w:rFonts w:ascii="Gill Sans MT" w:hAnsi="Gill Sans MT" w:cs="Arial"/>
          <w:bCs/>
          <w:color w:val="auto"/>
        </w:rPr>
        <w:t xml:space="preserve"> which borders South Sudan </w:t>
      </w:r>
      <w:r w:rsidR="007853B3">
        <w:rPr>
          <w:rFonts w:ascii="Gill Sans MT" w:hAnsi="Gill Sans MT" w:cs="Arial"/>
          <w:bCs/>
          <w:color w:val="auto"/>
        </w:rPr>
        <w:t>-</w:t>
      </w:r>
      <w:r w:rsidRPr="005B77ED">
        <w:rPr>
          <w:rFonts w:ascii="Gill Sans MT" w:hAnsi="Gill Sans MT" w:cs="Arial"/>
          <w:bCs/>
          <w:color w:val="auto"/>
        </w:rPr>
        <w:t xml:space="preserve">Yei River State and </w:t>
      </w:r>
      <w:proofErr w:type="spellStart"/>
      <w:r w:rsidRPr="005B77ED">
        <w:rPr>
          <w:rFonts w:ascii="Gill Sans MT" w:hAnsi="Gill Sans MT" w:cs="Arial"/>
          <w:bCs/>
          <w:color w:val="auto"/>
        </w:rPr>
        <w:t>Ituri</w:t>
      </w:r>
      <w:proofErr w:type="spellEnd"/>
      <w:r w:rsidRPr="005B77ED">
        <w:rPr>
          <w:rFonts w:ascii="Gill Sans MT" w:hAnsi="Gill Sans MT" w:cs="Arial"/>
          <w:bCs/>
          <w:color w:val="auto"/>
        </w:rPr>
        <w:t xml:space="preserve"> region in the DRC.</w:t>
      </w:r>
    </w:p>
    <w:p w14:paraId="1FF6650B" w14:textId="77777777" w:rsidR="00AD547A" w:rsidRPr="005B77ED" w:rsidRDefault="00AD547A" w:rsidP="00BB71F9">
      <w:pPr>
        <w:tabs>
          <w:tab w:val="left" w:pos="9900"/>
        </w:tabs>
        <w:spacing w:after="0"/>
        <w:jc w:val="both"/>
        <w:rPr>
          <w:rFonts w:ascii="Gill Sans MT" w:hAnsi="Gill Sans MT" w:cs="Arial"/>
          <w:bCs/>
          <w:color w:val="auto"/>
        </w:rPr>
      </w:pPr>
    </w:p>
    <w:tbl>
      <w:tblPr>
        <w:tblStyle w:val="TableGrid"/>
        <w:tblW w:w="0" w:type="auto"/>
        <w:tblLook w:val="04A0" w:firstRow="1" w:lastRow="0" w:firstColumn="1" w:lastColumn="0" w:noHBand="0" w:noVBand="1"/>
      </w:tblPr>
      <w:tblGrid>
        <w:gridCol w:w="6655"/>
        <w:gridCol w:w="2868"/>
      </w:tblGrid>
      <w:tr w:rsidR="006E5B1F" w:rsidRPr="005B77ED" w14:paraId="0A3D395B" w14:textId="77777777" w:rsidTr="00A51505">
        <w:tc>
          <w:tcPr>
            <w:tcW w:w="6655" w:type="dxa"/>
          </w:tcPr>
          <w:p w14:paraId="777A75BA" w14:textId="77777777" w:rsidR="006E5B1F" w:rsidRPr="005B77ED" w:rsidRDefault="006E5B1F" w:rsidP="00BB71F9">
            <w:pPr>
              <w:tabs>
                <w:tab w:val="left" w:pos="9900"/>
              </w:tabs>
              <w:jc w:val="both"/>
              <w:rPr>
                <w:rFonts w:ascii="Gill Sans MT" w:hAnsi="Gill Sans MT" w:cs="Arial"/>
                <w:b/>
                <w:bCs/>
                <w:color w:val="auto"/>
              </w:rPr>
            </w:pPr>
            <w:r w:rsidRPr="005B77ED">
              <w:rPr>
                <w:rFonts w:ascii="Gill Sans MT" w:hAnsi="Gill Sans MT" w:cs="Arial"/>
                <w:b/>
                <w:bCs/>
                <w:color w:val="auto"/>
              </w:rPr>
              <w:t xml:space="preserve">Achievements </w:t>
            </w:r>
          </w:p>
        </w:tc>
        <w:tc>
          <w:tcPr>
            <w:tcW w:w="2868" w:type="dxa"/>
          </w:tcPr>
          <w:p w14:paraId="300350BD" w14:textId="77777777" w:rsidR="006E5B1F" w:rsidRPr="005B77ED" w:rsidRDefault="006E5B1F" w:rsidP="00BB71F9">
            <w:pPr>
              <w:tabs>
                <w:tab w:val="left" w:pos="9900"/>
              </w:tabs>
              <w:jc w:val="both"/>
              <w:rPr>
                <w:rFonts w:ascii="Gill Sans MT" w:hAnsi="Gill Sans MT" w:cs="Arial"/>
                <w:b/>
                <w:bCs/>
                <w:color w:val="auto"/>
              </w:rPr>
            </w:pPr>
            <w:r w:rsidRPr="005B77ED">
              <w:rPr>
                <w:rFonts w:ascii="Gill Sans MT" w:hAnsi="Gill Sans MT" w:cs="Arial"/>
                <w:b/>
                <w:bCs/>
                <w:color w:val="auto"/>
              </w:rPr>
              <w:t>Challenges</w:t>
            </w:r>
          </w:p>
        </w:tc>
      </w:tr>
      <w:tr w:rsidR="006E5B1F" w:rsidRPr="005B77ED" w14:paraId="6B13F3E2" w14:textId="77777777" w:rsidTr="00A51505">
        <w:tc>
          <w:tcPr>
            <w:tcW w:w="6655" w:type="dxa"/>
          </w:tcPr>
          <w:p w14:paraId="69CE119A" w14:textId="77777777" w:rsidR="006E5B1F" w:rsidRPr="005B77ED" w:rsidRDefault="006E5B1F" w:rsidP="00FE2292">
            <w:pPr>
              <w:pStyle w:val="ListParagraph"/>
              <w:numPr>
                <w:ilvl w:val="0"/>
                <w:numId w:val="51"/>
              </w:numPr>
              <w:tabs>
                <w:tab w:val="left" w:pos="9900"/>
              </w:tabs>
              <w:jc w:val="both"/>
              <w:rPr>
                <w:rFonts w:ascii="Gill Sans MT" w:hAnsi="Gill Sans MT" w:cs="Arial"/>
                <w:bCs/>
                <w:color w:val="auto"/>
              </w:rPr>
            </w:pPr>
            <w:r w:rsidRPr="005B77ED">
              <w:rPr>
                <w:rFonts w:ascii="Gill Sans MT" w:hAnsi="Gill Sans MT" w:cs="Arial"/>
                <w:bCs/>
                <w:color w:val="auto"/>
                <w:lang w:val="en-GB"/>
              </w:rPr>
              <w:lastRenderedPageBreak/>
              <w:t xml:space="preserve">Social Mobilization and community engagement strengthened, Radio talk shows ongoing and slots running in local language and disseminated IEC materials on Ebola  </w:t>
            </w:r>
          </w:p>
          <w:p w14:paraId="21862DF8" w14:textId="77777777" w:rsidR="00A51505" w:rsidRPr="005B77ED" w:rsidRDefault="00A51505" w:rsidP="00A51505">
            <w:pPr>
              <w:pStyle w:val="ListParagraph"/>
              <w:tabs>
                <w:tab w:val="left" w:pos="9900"/>
              </w:tabs>
              <w:jc w:val="both"/>
              <w:rPr>
                <w:rFonts w:ascii="Gill Sans MT" w:hAnsi="Gill Sans MT" w:cs="Arial"/>
                <w:bCs/>
                <w:color w:val="auto"/>
              </w:rPr>
            </w:pPr>
          </w:p>
          <w:p w14:paraId="339E4196" w14:textId="38CE81C8" w:rsidR="006E5B1F" w:rsidRPr="005B77ED" w:rsidRDefault="006E5B1F" w:rsidP="00FE2292">
            <w:pPr>
              <w:pStyle w:val="ListParagraph"/>
              <w:numPr>
                <w:ilvl w:val="0"/>
                <w:numId w:val="51"/>
              </w:numPr>
              <w:tabs>
                <w:tab w:val="left" w:pos="9900"/>
              </w:tabs>
              <w:jc w:val="both"/>
              <w:rPr>
                <w:rFonts w:ascii="Gill Sans MT" w:hAnsi="Gill Sans MT" w:cs="Arial"/>
                <w:bCs/>
                <w:color w:val="auto"/>
              </w:rPr>
            </w:pPr>
            <w:r w:rsidRPr="005B77ED">
              <w:rPr>
                <w:rFonts w:ascii="Gill Sans MT" w:hAnsi="Gill Sans MT" w:cs="Arial"/>
                <w:bCs/>
                <w:color w:val="auto"/>
              </w:rPr>
              <w:t xml:space="preserve">New electronic </w:t>
            </w:r>
            <w:proofErr w:type="spellStart"/>
            <w:r w:rsidRPr="005B77ED">
              <w:rPr>
                <w:rFonts w:ascii="Gill Sans MT" w:hAnsi="Gill Sans MT" w:cs="Arial"/>
                <w:bCs/>
                <w:color w:val="auto"/>
              </w:rPr>
              <w:t>eIDSR</w:t>
            </w:r>
            <w:proofErr w:type="spellEnd"/>
            <w:r w:rsidRPr="005B77ED">
              <w:rPr>
                <w:rFonts w:ascii="Gill Sans MT" w:hAnsi="Gill Sans MT" w:cs="Arial"/>
                <w:bCs/>
                <w:color w:val="auto"/>
              </w:rPr>
              <w:t xml:space="preserve"> platform developed to enable communities and health workers </w:t>
            </w:r>
            <w:r w:rsidR="00FE1374">
              <w:rPr>
                <w:rFonts w:ascii="Gill Sans MT" w:hAnsi="Gill Sans MT" w:cs="Arial"/>
                <w:bCs/>
                <w:color w:val="auto"/>
              </w:rPr>
              <w:t xml:space="preserve">to </w:t>
            </w:r>
            <w:r w:rsidRPr="005B77ED">
              <w:rPr>
                <w:rFonts w:ascii="Gill Sans MT" w:hAnsi="Gill Sans MT" w:cs="Arial"/>
                <w:bCs/>
                <w:color w:val="auto"/>
              </w:rPr>
              <w:t xml:space="preserve">notify the MoH. </w:t>
            </w:r>
          </w:p>
          <w:p w14:paraId="5946DDB3" w14:textId="77777777" w:rsidR="00A51505" w:rsidRPr="005B77ED" w:rsidRDefault="00A51505" w:rsidP="00A51505">
            <w:pPr>
              <w:tabs>
                <w:tab w:val="left" w:pos="9900"/>
              </w:tabs>
              <w:jc w:val="both"/>
              <w:rPr>
                <w:rFonts w:ascii="Gill Sans MT" w:hAnsi="Gill Sans MT" w:cs="Arial"/>
                <w:bCs/>
                <w:color w:val="auto"/>
              </w:rPr>
            </w:pPr>
          </w:p>
          <w:p w14:paraId="0EB3FD70" w14:textId="1F5219D1" w:rsidR="006E5B1F" w:rsidRPr="005B77ED" w:rsidRDefault="006E5B1F" w:rsidP="00FE2292">
            <w:pPr>
              <w:pStyle w:val="ListParagraph"/>
              <w:numPr>
                <w:ilvl w:val="0"/>
                <w:numId w:val="51"/>
              </w:numPr>
              <w:tabs>
                <w:tab w:val="left" w:pos="9900"/>
              </w:tabs>
              <w:jc w:val="both"/>
              <w:rPr>
                <w:rFonts w:ascii="Gill Sans MT" w:hAnsi="Gill Sans MT" w:cs="Arial"/>
                <w:bCs/>
                <w:color w:val="auto"/>
              </w:rPr>
            </w:pPr>
            <w:r w:rsidRPr="005B77ED">
              <w:rPr>
                <w:rFonts w:ascii="Gill Sans MT" w:hAnsi="Gill Sans MT" w:cs="Arial"/>
                <w:bCs/>
                <w:color w:val="auto"/>
              </w:rPr>
              <w:t>24/7 toll</w:t>
            </w:r>
            <w:r w:rsidR="00FE1374">
              <w:rPr>
                <w:rFonts w:ascii="Gill Sans MT" w:hAnsi="Gill Sans MT" w:cs="Arial"/>
                <w:bCs/>
                <w:color w:val="auto"/>
              </w:rPr>
              <w:t>-</w:t>
            </w:r>
            <w:r w:rsidRPr="005B77ED">
              <w:rPr>
                <w:rFonts w:ascii="Gill Sans MT" w:hAnsi="Gill Sans MT" w:cs="Arial"/>
                <w:bCs/>
                <w:color w:val="auto"/>
              </w:rPr>
              <w:t xml:space="preserve">free telephone </w:t>
            </w:r>
            <w:proofErr w:type="gramStart"/>
            <w:r w:rsidRPr="005B77ED">
              <w:rPr>
                <w:rFonts w:ascii="Gill Sans MT" w:hAnsi="Gill Sans MT" w:cs="Arial"/>
                <w:bCs/>
                <w:color w:val="auto"/>
              </w:rPr>
              <w:t xml:space="preserve">line  </w:t>
            </w:r>
            <w:proofErr w:type="spellStart"/>
            <w:r w:rsidRPr="005B77ED">
              <w:rPr>
                <w:rFonts w:ascii="Gill Sans MT" w:hAnsi="Gill Sans MT" w:cs="Arial"/>
                <w:bCs/>
                <w:color w:val="auto"/>
              </w:rPr>
              <w:t>Em</w:t>
            </w:r>
            <w:proofErr w:type="spellEnd"/>
            <w:proofErr w:type="gramEnd"/>
            <w:r w:rsidRPr="005B77ED">
              <w:rPr>
                <w:rFonts w:ascii="Gill Sans MT" w:hAnsi="Gill Sans MT" w:cs="Arial"/>
                <w:bCs/>
                <w:color w:val="auto"/>
              </w:rPr>
              <w:t>-track 6767 established</w:t>
            </w:r>
          </w:p>
          <w:p w14:paraId="2A0E6A43" w14:textId="77777777" w:rsidR="00A51505" w:rsidRPr="005B77ED" w:rsidRDefault="00A51505" w:rsidP="00A51505">
            <w:pPr>
              <w:tabs>
                <w:tab w:val="left" w:pos="9900"/>
              </w:tabs>
              <w:jc w:val="both"/>
              <w:rPr>
                <w:rFonts w:ascii="Gill Sans MT" w:hAnsi="Gill Sans MT" w:cs="Arial"/>
                <w:bCs/>
                <w:color w:val="auto"/>
              </w:rPr>
            </w:pPr>
          </w:p>
          <w:p w14:paraId="060F4524" w14:textId="77777777" w:rsidR="006E5B1F" w:rsidRPr="005B77ED" w:rsidRDefault="006E5B1F" w:rsidP="00FE2292">
            <w:pPr>
              <w:pStyle w:val="ListParagraph"/>
              <w:numPr>
                <w:ilvl w:val="0"/>
                <w:numId w:val="51"/>
              </w:numPr>
              <w:tabs>
                <w:tab w:val="left" w:pos="9900"/>
              </w:tabs>
              <w:jc w:val="both"/>
              <w:rPr>
                <w:rFonts w:ascii="Gill Sans MT" w:hAnsi="Gill Sans MT" w:cs="Arial"/>
                <w:bCs/>
                <w:color w:val="auto"/>
              </w:rPr>
            </w:pPr>
            <w:r w:rsidRPr="005B77ED">
              <w:rPr>
                <w:rFonts w:ascii="Gill Sans MT" w:hAnsi="Gill Sans MT" w:cs="Arial"/>
                <w:bCs/>
                <w:color w:val="auto"/>
              </w:rPr>
              <w:t xml:space="preserve">Three (3) suspected case investigated tested PCR negative for Ebola viral disease </w:t>
            </w:r>
            <w:proofErr w:type="gramStart"/>
            <w:r w:rsidRPr="005B77ED">
              <w:rPr>
                <w:rFonts w:ascii="Gill Sans MT" w:hAnsi="Gill Sans MT" w:cs="Arial"/>
                <w:bCs/>
                <w:color w:val="auto"/>
              </w:rPr>
              <w:t>( EVD</w:t>
            </w:r>
            <w:proofErr w:type="gramEnd"/>
            <w:r w:rsidRPr="005B77ED">
              <w:rPr>
                <w:rFonts w:ascii="Gill Sans MT" w:hAnsi="Gill Sans MT" w:cs="Arial"/>
                <w:bCs/>
                <w:color w:val="auto"/>
              </w:rPr>
              <w:t>), 2 died</w:t>
            </w:r>
          </w:p>
          <w:p w14:paraId="12DC1D6B" w14:textId="77777777" w:rsidR="00A51505" w:rsidRPr="005B77ED" w:rsidRDefault="00A51505" w:rsidP="00A51505">
            <w:pPr>
              <w:tabs>
                <w:tab w:val="left" w:pos="9900"/>
              </w:tabs>
              <w:jc w:val="both"/>
              <w:rPr>
                <w:rFonts w:ascii="Gill Sans MT" w:hAnsi="Gill Sans MT" w:cs="Arial"/>
                <w:bCs/>
                <w:color w:val="auto"/>
              </w:rPr>
            </w:pPr>
          </w:p>
          <w:p w14:paraId="21615336" w14:textId="2BB528A4" w:rsidR="006E5B1F" w:rsidRPr="005B77ED" w:rsidRDefault="006E5B1F" w:rsidP="00FE2292">
            <w:pPr>
              <w:pStyle w:val="ListParagraph"/>
              <w:numPr>
                <w:ilvl w:val="0"/>
                <w:numId w:val="51"/>
              </w:numPr>
              <w:tabs>
                <w:tab w:val="left" w:pos="9900"/>
              </w:tabs>
              <w:jc w:val="both"/>
              <w:rPr>
                <w:rFonts w:ascii="Gill Sans MT" w:hAnsi="Gill Sans MT" w:cs="Arial"/>
                <w:bCs/>
                <w:color w:val="auto"/>
              </w:rPr>
            </w:pPr>
            <w:r w:rsidRPr="005B77ED">
              <w:rPr>
                <w:rFonts w:ascii="Gill Sans MT" w:hAnsi="Gill Sans MT" w:cs="Arial"/>
                <w:bCs/>
                <w:color w:val="auto"/>
              </w:rPr>
              <w:t xml:space="preserve">Transit center established at </w:t>
            </w:r>
            <w:proofErr w:type="spellStart"/>
            <w:r w:rsidRPr="005B77ED">
              <w:rPr>
                <w:rFonts w:ascii="Gill Sans MT" w:hAnsi="Gill Sans MT" w:cs="Arial"/>
                <w:bCs/>
                <w:color w:val="auto"/>
              </w:rPr>
              <w:t>Kuluva</w:t>
            </w:r>
            <w:proofErr w:type="spellEnd"/>
            <w:r w:rsidRPr="005B77ED">
              <w:rPr>
                <w:rFonts w:ascii="Gill Sans MT" w:hAnsi="Gill Sans MT" w:cs="Arial"/>
                <w:bCs/>
                <w:color w:val="auto"/>
              </w:rPr>
              <w:t xml:space="preserve"> equipped with Chlorinated hand washing facilities and hand washing is mandatory for all entrants, IEC materials disseminated, Infra-red thermometers, PPEs</w:t>
            </w:r>
            <w:r w:rsidR="00FE1374">
              <w:rPr>
                <w:rFonts w:ascii="Gill Sans MT" w:hAnsi="Gill Sans MT" w:cs="Arial"/>
                <w:bCs/>
                <w:color w:val="auto"/>
              </w:rPr>
              <w:t>,</w:t>
            </w:r>
            <w:r w:rsidRPr="005B77ED">
              <w:rPr>
                <w:rFonts w:ascii="Gill Sans MT" w:hAnsi="Gill Sans MT" w:cs="Arial"/>
                <w:bCs/>
                <w:color w:val="auto"/>
              </w:rPr>
              <w:t xml:space="preserve"> and Isolation facilities. </w:t>
            </w:r>
          </w:p>
        </w:tc>
        <w:tc>
          <w:tcPr>
            <w:tcW w:w="2868" w:type="dxa"/>
          </w:tcPr>
          <w:p w14:paraId="2DC20114" w14:textId="77777777" w:rsidR="006E5B1F" w:rsidRPr="005B77ED" w:rsidRDefault="00B616B5" w:rsidP="00FE2292">
            <w:pPr>
              <w:pStyle w:val="ListParagraph"/>
              <w:numPr>
                <w:ilvl w:val="0"/>
                <w:numId w:val="52"/>
              </w:numPr>
              <w:tabs>
                <w:tab w:val="left" w:pos="9900"/>
              </w:tabs>
              <w:rPr>
                <w:rFonts w:ascii="Gill Sans MT" w:hAnsi="Gill Sans MT" w:cs="Arial"/>
                <w:bCs/>
                <w:color w:val="auto"/>
              </w:rPr>
            </w:pPr>
            <w:r w:rsidRPr="005B77ED">
              <w:rPr>
                <w:rFonts w:ascii="Gill Sans MT" w:hAnsi="Gill Sans MT" w:cs="Arial"/>
                <w:bCs/>
                <w:color w:val="auto"/>
              </w:rPr>
              <w:t>Limited private sector involvement</w:t>
            </w:r>
          </w:p>
          <w:p w14:paraId="06B03A87" w14:textId="77777777" w:rsidR="00B616B5" w:rsidRPr="005B77ED" w:rsidRDefault="00B616B5" w:rsidP="00A51505">
            <w:pPr>
              <w:tabs>
                <w:tab w:val="left" w:pos="9900"/>
              </w:tabs>
              <w:rPr>
                <w:rFonts w:ascii="Gill Sans MT" w:hAnsi="Gill Sans MT" w:cs="Arial"/>
                <w:bCs/>
                <w:color w:val="auto"/>
              </w:rPr>
            </w:pPr>
          </w:p>
          <w:p w14:paraId="31C213DA" w14:textId="77777777" w:rsidR="00B616B5" w:rsidRPr="005B77ED" w:rsidRDefault="00B616B5" w:rsidP="00FE2292">
            <w:pPr>
              <w:pStyle w:val="ListParagraph"/>
              <w:numPr>
                <w:ilvl w:val="0"/>
                <w:numId w:val="52"/>
              </w:numPr>
              <w:tabs>
                <w:tab w:val="left" w:pos="9900"/>
              </w:tabs>
              <w:rPr>
                <w:rFonts w:ascii="Gill Sans MT" w:hAnsi="Gill Sans MT" w:cs="Arial"/>
                <w:bCs/>
                <w:color w:val="auto"/>
              </w:rPr>
            </w:pPr>
            <w:r w:rsidRPr="005B77ED">
              <w:rPr>
                <w:rFonts w:ascii="Gill Sans MT" w:hAnsi="Gill Sans MT" w:cs="Arial"/>
                <w:bCs/>
                <w:color w:val="auto"/>
              </w:rPr>
              <w:t>Low hygiene compliance including by health workers</w:t>
            </w:r>
          </w:p>
          <w:p w14:paraId="7D805E9E" w14:textId="77777777" w:rsidR="00B616B5" w:rsidRPr="005B77ED" w:rsidRDefault="00B616B5" w:rsidP="00A51505">
            <w:pPr>
              <w:tabs>
                <w:tab w:val="left" w:pos="9900"/>
              </w:tabs>
              <w:rPr>
                <w:rFonts w:ascii="Gill Sans MT" w:hAnsi="Gill Sans MT" w:cs="Arial"/>
                <w:bCs/>
                <w:color w:val="auto"/>
              </w:rPr>
            </w:pPr>
          </w:p>
          <w:p w14:paraId="40BADE17" w14:textId="77777777" w:rsidR="00B616B5" w:rsidRPr="005B77ED" w:rsidRDefault="00B616B5" w:rsidP="00FE2292">
            <w:pPr>
              <w:pStyle w:val="ListParagraph"/>
              <w:numPr>
                <w:ilvl w:val="0"/>
                <w:numId w:val="52"/>
              </w:numPr>
              <w:tabs>
                <w:tab w:val="left" w:pos="9900"/>
              </w:tabs>
              <w:rPr>
                <w:rFonts w:ascii="Gill Sans MT" w:hAnsi="Gill Sans MT" w:cs="Arial"/>
                <w:bCs/>
                <w:color w:val="auto"/>
              </w:rPr>
            </w:pPr>
            <w:r w:rsidRPr="005B77ED">
              <w:rPr>
                <w:rFonts w:ascii="Gill Sans MT" w:hAnsi="Gill Sans MT" w:cs="Arial"/>
                <w:bCs/>
                <w:color w:val="auto"/>
              </w:rPr>
              <w:t>Inadequate sample collection kits and PPEs</w:t>
            </w:r>
          </w:p>
          <w:p w14:paraId="5BE6FA96" w14:textId="77777777" w:rsidR="00B616B5" w:rsidRPr="005B77ED" w:rsidRDefault="00B616B5" w:rsidP="00BB71F9">
            <w:pPr>
              <w:tabs>
                <w:tab w:val="left" w:pos="9900"/>
              </w:tabs>
              <w:jc w:val="both"/>
              <w:rPr>
                <w:rFonts w:ascii="Gill Sans MT" w:hAnsi="Gill Sans MT" w:cs="Arial"/>
                <w:bCs/>
                <w:color w:val="auto"/>
              </w:rPr>
            </w:pPr>
          </w:p>
          <w:p w14:paraId="47282B5A" w14:textId="77777777" w:rsidR="00B616B5" w:rsidRPr="005B77ED" w:rsidRDefault="00B616B5" w:rsidP="00BB71F9">
            <w:pPr>
              <w:tabs>
                <w:tab w:val="left" w:pos="9900"/>
              </w:tabs>
              <w:jc w:val="both"/>
              <w:rPr>
                <w:rFonts w:ascii="Gill Sans MT" w:hAnsi="Gill Sans MT" w:cs="Arial"/>
                <w:bCs/>
                <w:color w:val="auto"/>
              </w:rPr>
            </w:pPr>
          </w:p>
        </w:tc>
      </w:tr>
    </w:tbl>
    <w:p w14:paraId="77801D49" w14:textId="4A8F2466" w:rsidR="00A51505" w:rsidRDefault="00A51505" w:rsidP="00BB71F9">
      <w:pPr>
        <w:tabs>
          <w:tab w:val="left" w:pos="9900"/>
        </w:tabs>
        <w:spacing w:after="0"/>
        <w:jc w:val="both"/>
        <w:rPr>
          <w:rFonts w:ascii="Gill Sans MT" w:hAnsi="Gill Sans MT" w:cs="Arial"/>
          <w:bCs/>
          <w:color w:val="auto"/>
        </w:rPr>
      </w:pPr>
    </w:p>
    <w:p w14:paraId="707428E1" w14:textId="3351390C" w:rsidR="00AD547A" w:rsidRDefault="00AD547A" w:rsidP="00BB71F9">
      <w:pPr>
        <w:tabs>
          <w:tab w:val="left" w:pos="9900"/>
        </w:tabs>
        <w:spacing w:after="0"/>
        <w:jc w:val="both"/>
        <w:rPr>
          <w:rFonts w:ascii="Gill Sans MT" w:hAnsi="Gill Sans MT" w:cs="Arial"/>
          <w:bCs/>
          <w:color w:val="auto"/>
        </w:rPr>
      </w:pPr>
    </w:p>
    <w:p w14:paraId="4E065E32" w14:textId="65588006" w:rsidR="00AD547A" w:rsidRDefault="00AD547A" w:rsidP="00BB71F9">
      <w:pPr>
        <w:tabs>
          <w:tab w:val="left" w:pos="9900"/>
        </w:tabs>
        <w:spacing w:after="0"/>
        <w:jc w:val="both"/>
        <w:rPr>
          <w:rFonts w:ascii="Gill Sans MT" w:hAnsi="Gill Sans MT" w:cs="Arial"/>
          <w:bCs/>
          <w:color w:val="auto"/>
        </w:rPr>
      </w:pPr>
    </w:p>
    <w:p w14:paraId="0F345A8C" w14:textId="668263B4" w:rsidR="00AD547A" w:rsidRDefault="00AD547A" w:rsidP="00BB71F9">
      <w:pPr>
        <w:tabs>
          <w:tab w:val="left" w:pos="9900"/>
        </w:tabs>
        <w:spacing w:after="0"/>
        <w:jc w:val="both"/>
        <w:rPr>
          <w:rFonts w:ascii="Gill Sans MT" w:hAnsi="Gill Sans MT" w:cs="Arial"/>
          <w:bCs/>
          <w:color w:val="auto"/>
        </w:rPr>
      </w:pPr>
    </w:p>
    <w:p w14:paraId="3337EF18" w14:textId="03DC4B7B" w:rsidR="00AD547A" w:rsidRDefault="00AD547A" w:rsidP="00BB71F9">
      <w:pPr>
        <w:tabs>
          <w:tab w:val="left" w:pos="9900"/>
        </w:tabs>
        <w:spacing w:after="0"/>
        <w:jc w:val="both"/>
        <w:rPr>
          <w:rFonts w:ascii="Gill Sans MT" w:hAnsi="Gill Sans MT" w:cs="Arial"/>
          <w:bCs/>
          <w:color w:val="auto"/>
        </w:rPr>
      </w:pPr>
    </w:p>
    <w:p w14:paraId="35486668" w14:textId="358D6A84" w:rsidR="00AD547A" w:rsidRDefault="00AD547A" w:rsidP="00BB71F9">
      <w:pPr>
        <w:tabs>
          <w:tab w:val="left" w:pos="9900"/>
        </w:tabs>
        <w:spacing w:after="0"/>
        <w:jc w:val="both"/>
        <w:rPr>
          <w:rFonts w:ascii="Gill Sans MT" w:hAnsi="Gill Sans MT" w:cs="Arial"/>
          <w:bCs/>
          <w:color w:val="auto"/>
        </w:rPr>
      </w:pPr>
    </w:p>
    <w:p w14:paraId="0D3C0F6A" w14:textId="54281798" w:rsidR="00AD547A" w:rsidRDefault="00AD547A" w:rsidP="00BB71F9">
      <w:pPr>
        <w:tabs>
          <w:tab w:val="left" w:pos="9900"/>
        </w:tabs>
        <w:spacing w:after="0"/>
        <w:jc w:val="both"/>
        <w:rPr>
          <w:rFonts w:ascii="Gill Sans MT" w:hAnsi="Gill Sans MT" w:cs="Arial"/>
          <w:bCs/>
          <w:color w:val="auto"/>
        </w:rPr>
      </w:pPr>
    </w:p>
    <w:p w14:paraId="211E0401" w14:textId="178C4F6A" w:rsidR="00AD547A" w:rsidRDefault="00AD547A" w:rsidP="00BB71F9">
      <w:pPr>
        <w:tabs>
          <w:tab w:val="left" w:pos="9900"/>
        </w:tabs>
        <w:spacing w:after="0"/>
        <w:jc w:val="both"/>
        <w:rPr>
          <w:rFonts w:ascii="Gill Sans MT" w:hAnsi="Gill Sans MT" w:cs="Arial"/>
          <w:bCs/>
          <w:color w:val="auto"/>
        </w:rPr>
      </w:pPr>
    </w:p>
    <w:p w14:paraId="7CCF600F" w14:textId="3AA51563" w:rsidR="00AD547A" w:rsidRDefault="00AD547A" w:rsidP="00BB71F9">
      <w:pPr>
        <w:tabs>
          <w:tab w:val="left" w:pos="9900"/>
        </w:tabs>
        <w:spacing w:after="0"/>
        <w:jc w:val="both"/>
        <w:rPr>
          <w:rFonts w:ascii="Gill Sans MT" w:hAnsi="Gill Sans MT" w:cs="Arial"/>
          <w:bCs/>
          <w:color w:val="auto"/>
        </w:rPr>
      </w:pPr>
    </w:p>
    <w:p w14:paraId="6A324D34" w14:textId="77777777" w:rsidR="00AD547A" w:rsidRPr="005B77ED" w:rsidRDefault="00AD547A" w:rsidP="00BB71F9">
      <w:pPr>
        <w:tabs>
          <w:tab w:val="left" w:pos="9900"/>
        </w:tabs>
        <w:spacing w:after="0"/>
        <w:jc w:val="both"/>
        <w:rPr>
          <w:rFonts w:ascii="Gill Sans MT" w:hAnsi="Gill Sans MT" w:cs="Arial"/>
          <w:bCs/>
          <w:color w:val="auto"/>
        </w:rPr>
      </w:pPr>
    </w:p>
    <w:tbl>
      <w:tblPr>
        <w:tblStyle w:val="TableGrid"/>
        <w:tblW w:w="9897" w:type="dxa"/>
        <w:tblLook w:val="04A0" w:firstRow="1" w:lastRow="0" w:firstColumn="1" w:lastColumn="0" w:noHBand="0" w:noVBand="1"/>
      </w:tblPr>
      <w:tblGrid>
        <w:gridCol w:w="5211"/>
        <w:gridCol w:w="4686"/>
      </w:tblGrid>
      <w:tr w:rsidR="00FE5F19" w:rsidRPr="005B77ED" w14:paraId="08C02AE5" w14:textId="77777777" w:rsidTr="00FE5F19">
        <w:trPr>
          <w:trHeight w:val="278"/>
        </w:trPr>
        <w:tc>
          <w:tcPr>
            <w:tcW w:w="9897" w:type="dxa"/>
            <w:gridSpan w:val="2"/>
          </w:tcPr>
          <w:p w14:paraId="08F060D9" w14:textId="77777777" w:rsidR="00FE5F19" w:rsidRPr="005B77ED" w:rsidRDefault="008817D9" w:rsidP="00BB71F9">
            <w:pPr>
              <w:tabs>
                <w:tab w:val="left" w:pos="9900"/>
              </w:tabs>
              <w:jc w:val="both"/>
              <w:rPr>
                <w:rFonts w:ascii="Gill Sans MT" w:hAnsi="Gill Sans MT" w:cs="Arial"/>
                <w:b/>
                <w:bCs/>
                <w:color w:val="auto"/>
              </w:rPr>
            </w:pPr>
            <w:r w:rsidRPr="005B77ED">
              <w:rPr>
                <w:rFonts w:ascii="Gill Sans MT" w:hAnsi="Gill Sans MT" w:cs="Arial"/>
                <w:b/>
                <w:bCs/>
                <w:color w:val="auto"/>
              </w:rPr>
              <w:t xml:space="preserve">Fig 13: </w:t>
            </w:r>
            <w:r w:rsidR="00FE5F19" w:rsidRPr="005B77ED">
              <w:rPr>
                <w:rFonts w:ascii="Gill Sans MT" w:hAnsi="Gill Sans MT" w:cs="Arial"/>
                <w:b/>
                <w:bCs/>
                <w:color w:val="auto"/>
              </w:rPr>
              <w:t>Hand Hygiene Compliance by Moment-</w:t>
            </w:r>
            <w:proofErr w:type="spellStart"/>
            <w:r w:rsidR="00FE5F19" w:rsidRPr="005B77ED">
              <w:rPr>
                <w:rFonts w:ascii="Gill Sans MT" w:hAnsi="Gill Sans MT" w:cs="Arial"/>
                <w:b/>
                <w:bCs/>
                <w:color w:val="auto"/>
              </w:rPr>
              <w:t>Koboko</w:t>
            </w:r>
            <w:proofErr w:type="spellEnd"/>
          </w:p>
        </w:tc>
      </w:tr>
      <w:tr w:rsidR="00B616B5" w:rsidRPr="005B77ED" w14:paraId="03F61F6F" w14:textId="77777777" w:rsidTr="00FE5F19">
        <w:trPr>
          <w:trHeight w:val="3840"/>
        </w:trPr>
        <w:tc>
          <w:tcPr>
            <w:tcW w:w="5307" w:type="dxa"/>
          </w:tcPr>
          <w:p w14:paraId="4F3A404C" w14:textId="77777777" w:rsidR="00B616B5" w:rsidRPr="005B77ED" w:rsidRDefault="00FE5F19" w:rsidP="00BB71F9">
            <w:pPr>
              <w:tabs>
                <w:tab w:val="left" w:pos="9900"/>
              </w:tabs>
              <w:jc w:val="both"/>
              <w:rPr>
                <w:rFonts w:ascii="Gill Sans MT" w:hAnsi="Gill Sans MT" w:cs="Arial"/>
                <w:bCs/>
                <w:color w:val="auto"/>
              </w:rPr>
            </w:pPr>
            <w:r w:rsidRPr="005B77ED">
              <w:rPr>
                <w:rFonts w:ascii="Gill Sans MT" w:hAnsi="Gill Sans MT" w:cs="Arial"/>
                <w:bCs/>
                <w:noProof/>
                <w:color w:val="auto"/>
              </w:rPr>
              <mc:AlternateContent>
                <mc:Choice Requires="wps">
                  <w:drawing>
                    <wp:anchor distT="0" distB="0" distL="114300" distR="114300" simplePos="0" relativeHeight="251700224" behindDoc="0" locked="0" layoutInCell="1" allowOverlap="1" wp14:anchorId="32B993A7" wp14:editId="146233CE">
                      <wp:simplePos x="0" y="0"/>
                      <wp:positionH relativeFrom="column">
                        <wp:posOffset>1985645</wp:posOffset>
                      </wp:positionH>
                      <wp:positionV relativeFrom="paragraph">
                        <wp:posOffset>16510</wp:posOffset>
                      </wp:positionV>
                      <wp:extent cx="628650" cy="2476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28650" cy="247650"/>
                              </a:xfrm>
                              <a:prstGeom prst="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20D59395" w14:textId="77777777" w:rsidR="004A4CC6" w:rsidRDefault="004A4CC6" w:rsidP="002B6141">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93A7" id="Rectangle 38" o:spid="_x0000_s1027" style="position:absolute;left:0;text-align:left;margin-left:156.35pt;margin-top:1.3pt;width:49.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" fillcolor="white [3212]" strokecolor="#5c4c44 [3209]" strokeweight="2pt">
                      <v:textbox>
                        <w:txbxContent>
                          <w:p w14:paraId="20D59395" w14:textId="77777777" w:rsidR="004A4CC6" w:rsidRDefault="004A4CC6" w:rsidP="002B6141">
                            <w:pPr>
                              <w:jc w:val="center"/>
                            </w:pPr>
                            <w:r>
                              <w:t>16%</w:t>
                            </w:r>
                          </w:p>
                        </w:txbxContent>
                      </v:textbox>
                    </v:rect>
                  </w:pict>
                </mc:Fallback>
              </mc:AlternateContent>
            </w:r>
            <w:r w:rsidRPr="005B77ED">
              <w:rPr>
                <w:rFonts w:ascii="Gill Sans MT" w:hAnsi="Gill Sans MT" w:cs="Arial"/>
                <w:bCs/>
                <w:noProof/>
                <w:color w:val="auto"/>
              </w:rPr>
              <mc:AlternateContent>
                <mc:Choice Requires="wps">
                  <w:drawing>
                    <wp:anchor distT="0" distB="0" distL="114300" distR="114300" simplePos="0" relativeHeight="251704320" behindDoc="0" locked="0" layoutInCell="1" allowOverlap="1" wp14:anchorId="166A19EA" wp14:editId="7F70E2B2">
                      <wp:simplePos x="0" y="0"/>
                      <wp:positionH relativeFrom="column">
                        <wp:posOffset>52070</wp:posOffset>
                      </wp:positionH>
                      <wp:positionV relativeFrom="paragraph">
                        <wp:posOffset>292735</wp:posOffset>
                      </wp:positionV>
                      <wp:extent cx="523875" cy="266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5238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9CF9C2" w14:textId="77777777" w:rsidR="004A4CC6" w:rsidRDefault="004A4CC6" w:rsidP="00FE5F19">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A19EA" id="Rectangle 42" o:spid="_x0000_s1028" style="position:absolute;left:0;text-align:left;margin-left:4.1pt;margin-top:23.05pt;width:41.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" fillcolor="white [3201]" strokecolor="#5c4c44 [3209]" strokeweight="2pt">
                      <v:textbox>
                        <w:txbxContent>
                          <w:p w14:paraId="4F9CF9C2" w14:textId="77777777" w:rsidR="004A4CC6" w:rsidRDefault="004A4CC6" w:rsidP="00FE5F19">
                            <w:pPr>
                              <w:jc w:val="center"/>
                            </w:pPr>
                            <w:r>
                              <w:t>16%</w:t>
                            </w:r>
                          </w:p>
                        </w:txbxContent>
                      </v:textbox>
                    </v:rect>
                  </w:pict>
                </mc:Fallback>
              </mc:AlternateContent>
            </w:r>
            <w:r w:rsidRPr="005B77ED">
              <w:rPr>
                <w:rFonts w:ascii="Gill Sans MT" w:hAnsi="Gill Sans MT" w:cs="Arial"/>
                <w:bCs/>
                <w:noProof/>
                <w:color w:val="auto"/>
              </w:rPr>
              <mc:AlternateContent>
                <mc:Choice Requires="wps">
                  <w:drawing>
                    <wp:anchor distT="0" distB="0" distL="114300" distR="114300" simplePos="0" relativeHeight="251703296" behindDoc="0" locked="0" layoutInCell="1" allowOverlap="1" wp14:anchorId="28B5CBD0" wp14:editId="6158BBDC">
                      <wp:simplePos x="0" y="0"/>
                      <wp:positionH relativeFrom="column">
                        <wp:posOffset>-62230</wp:posOffset>
                      </wp:positionH>
                      <wp:positionV relativeFrom="paragraph">
                        <wp:posOffset>1664335</wp:posOffset>
                      </wp:positionV>
                      <wp:extent cx="676275" cy="2762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6762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C5EBB0" w14:textId="77777777" w:rsidR="004A4CC6" w:rsidRDefault="004A4CC6" w:rsidP="00FE5F19">
                                  <w:pPr>
                                    <w:jc w:val="center"/>
                                  </w:pPr>
                                  <w: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CBD0" id="Rectangle 41" o:spid="_x0000_s1029" style="position:absolute;left:0;text-align:left;margin-left:-4.9pt;margin-top:131.05pt;width:53.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" fillcolor="white [3201]" strokecolor="#5c4c44 [3209]" strokeweight="2pt">
                      <v:textbox>
                        <w:txbxContent>
                          <w:p w14:paraId="62C5EBB0" w14:textId="77777777" w:rsidR="004A4CC6" w:rsidRDefault="004A4CC6" w:rsidP="00FE5F19">
                            <w:pPr>
                              <w:jc w:val="center"/>
                            </w:pPr>
                            <w:r>
                              <w:t>33%</w:t>
                            </w:r>
                          </w:p>
                        </w:txbxContent>
                      </v:textbox>
                    </v:rect>
                  </w:pict>
                </mc:Fallback>
              </mc:AlternateContent>
            </w:r>
            <w:r w:rsidRPr="005B77ED">
              <w:rPr>
                <w:rFonts w:ascii="Gill Sans MT" w:hAnsi="Gill Sans MT" w:cs="Arial"/>
                <w:bCs/>
                <w:noProof/>
                <w:color w:val="auto"/>
              </w:rPr>
              <mc:AlternateContent>
                <mc:Choice Requires="wps">
                  <w:drawing>
                    <wp:anchor distT="0" distB="0" distL="114300" distR="114300" simplePos="0" relativeHeight="251702272" behindDoc="0" locked="0" layoutInCell="1" allowOverlap="1" wp14:anchorId="242BC3D6" wp14:editId="3E04A536">
                      <wp:simplePos x="0" y="0"/>
                      <wp:positionH relativeFrom="column">
                        <wp:posOffset>2433320</wp:posOffset>
                      </wp:positionH>
                      <wp:positionV relativeFrom="paragraph">
                        <wp:posOffset>1407160</wp:posOffset>
                      </wp:positionV>
                      <wp:extent cx="552450" cy="2476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5524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407667" w14:textId="77777777" w:rsidR="004A4CC6" w:rsidRDefault="004A4CC6" w:rsidP="00FE5F19">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C3D6" id="Rectangle 40" o:spid="_x0000_s1030" style="position:absolute;left:0;text-align:left;margin-left:191.6pt;margin-top:110.8pt;width:43.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" fillcolor="white [3201]" strokecolor="#5c4c44 [3209]" strokeweight="2pt">
                      <v:textbox>
                        <w:txbxContent>
                          <w:p w14:paraId="4C407667" w14:textId="77777777" w:rsidR="004A4CC6" w:rsidRDefault="004A4CC6" w:rsidP="00FE5F19">
                            <w:pPr>
                              <w:jc w:val="center"/>
                            </w:pPr>
                            <w:r>
                              <w:t>17%</w:t>
                            </w:r>
                          </w:p>
                        </w:txbxContent>
                      </v:textbox>
                    </v:rect>
                  </w:pict>
                </mc:Fallback>
              </mc:AlternateContent>
            </w:r>
            <w:r w:rsidRPr="005B77ED">
              <w:rPr>
                <w:rFonts w:ascii="Gill Sans MT" w:hAnsi="Gill Sans MT" w:cs="Arial"/>
                <w:bCs/>
                <w:noProof/>
                <w:color w:val="auto"/>
              </w:rPr>
              <mc:AlternateContent>
                <mc:Choice Requires="wps">
                  <w:drawing>
                    <wp:anchor distT="0" distB="0" distL="114300" distR="114300" simplePos="0" relativeHeight="251701248" behindDoc="0" locked="0" layoutInCell="1" allowOverlap="1" wp14:anchorId="5342D27F" wp14:editId="45922FB9">
                      <wp:simplePos x="0" y="0"/>
                      <wp:positionH relativeFrom="column">
                        <wp:posOffset>2661920</wp:posOffset>
                      </wp:positionH>
                      <wp:positionV relativeFrom="paragraph">
                        <wp:posOffset>768985</wp:posOffset>
                      </wp:positionV>
                      <wp:extent cx="571500" cy="2381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57150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0D2835" w14:textId="77777777" w:rsidR="004A4CC6" w:rsidRDefault="004A4CC6" w:rsidP="00FE5F19">
                                  <w:pPr>
                                    <w:jc w:val="center"/>
                                  </w:pPr>
                                  <w: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D27F" id="Rectangle 39" o:spid="_x0000_s1031" style="position:absolute;left:0;text-align:left;margin-left:209.6pt;margin-top:60.55pt;width:4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" fillcolor="white [3201]" strokecolor="#5c4c44 [3209]" strokeweight="2pt">
                      <v:textbox>
                        <w:txbxContent>
                          <w:p w14:paraId="290D2835" w14:textId="77777777" w:rsidR="004A4CC6" w:rsidRDefault="004A4CC6" w:rsidP="00FE5F19">
                            <w:pPr>
                              <w:jc w:val="center"/>
                            </w:pPr>
                            <w:r>
                              <w:t>36%</w:t>
                            </w:r>
                          </w:p>
                        </w:txbxContent>
                      </v:textbox>
                    </v:rect>
                  </w:pict>
                </mc:Fallback>
              </mc:AlternateContent>
            </w:r>
            <w:r w:rsidR="00B616B5" w:rsidRPr="005B77ED">
              <w:rPr>
                <w:rFonts w:ascii="Gill Sans MT" w:hAnsi="Gill Sans MT" w:cs="Arial"/>
                <w:bCs/>
                <w:noProof/>
                <w:color w:val="auto"/>
              </w:rPr>
              <w:drawing>
                <wp:inline distT="0" distB="0" distL="0" distR="0" wp14:anchorId="143DA107" wp14:editId="1B5754B3">
                  <wp:extent cx="3095625" cy="2169160"/>
                  <wp:effectExtent l="0" t="0" r="9525" b="2540"/>
                  <wp:docPr id="34"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042" cy="2169452"/>
                          </a:xfrm>
                          <a:prstGeom prst="rect">
                            <a:avLst/>
                          </a:prstGeom>
                          <a:noFill/>
                          <a:ln>
                            <a:noFill/>
                          </a:ln>
                        </pic:spPr>
                      </pic:pic>
                    </a:graphicData>
                  </a:graphic>
                </wp:inline>
              </w:drawing>
            </w:r>
          </w:p>
        </w:tc>
        <w:tc>
          <w:tcPr>
            <w:tcW w:w="4590" w:type="dxa"/>
          </w:tcPr>
          <w:p w14:paraId="08C18ACA" w14:textId="77777777" w:rsidR="00B616B5" w:rsidRPr="005B77ED" w:rsidRDefault="00B616B5" w:rsidP="00BB71F9">
            <w:pPr>
              <w:tabs>
                <w:tab w:val="left" w:pos="9900"/>
              </w:tabs>
              <w:jc w:val="both"/>
              <w:rPr>
                <w:rFonts w:ascii="Gill Sans MT" w:hAnsi="Gill Sans MT" w:cs="Arial"/>
                <w:bCs/>
                <w:color w:val="auto"/>
              </w:rPr>
            </w:pPr>
            <w:r w:rsidRPr="005B77ED">
              <w:rPr>
                <w:rFonts w:ascii="Gill Sans MT" w:hAnsi="Gill Sans MT" w:cs="Arial"/>
                <w:bCs/>
                <w:noProof/>
                <w:color w:val="auto"/>
              </w:rPr>
              <w:drawing>
                <wp:inline distT="0" distB="0" distL="0" distR="0" wp14:anchorId="005911A0" wp14:editId="7405DC3F">
                  <wp:extent cx="2828925" cy="2038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9745" cy="2038941"/>
                          </a:xfrm>
                          <a:prstGeom prst="rect">
                            <a:avLst/>
                          </a:prstGeom>
                        </pic:spPr>
                      </pic:pic>
                    </a:graphicData>
                  </a:graphic>
                </wp:inline>
              </w:drawing>
            </w:r>
          </w:p>
        </w:tc>
      </w:tr>
    </w:tbl>
    <w:p w14:paraId="142093B5" w14:textId="77777777" w:rsidR="00873652" w:rsidRPr="005B77ED" w:rsidRDefault="00873652" w:rsidP="00BB71F9">
      <w:pPr>
        <w:tabs>
          <w:tab w:val="left" w:pos="9900"/>
        </w:tabs>
        <w:spacing w:after="0"/>
        <w:jc w:val="both"/>
        <w:rPr>
          <w:rFonts w:ascii="Gill Sans MT" w:hAnsi="Gill Sans MT" w:cs="Arial"/>
          <w:bCs/>
          <w:color w:val="auto"/>
        </w:rPr>
      </w:pPr>
    </w:p>
    <w:p w14:paraId="40CF4AF0" w14:textId="699FE9F8" w:rsidR="00A51505" w:rsidRPr="005B77ED" w:rsidRDefault="008817D9" w:rsidP="008817D9">
      <w:pPr>
        <w:pStyle w:val="Heading1"/>
        <w:spacing w:after="240"/>
        <w:rPr>
          <w:rFonts w:ascii="Gill Sans MT" w:hAnsi="Gill Sans MT"/>
          <w:sz w:val="22"/>
        </w:rPr>
      </w:pPr>
      <w:bookmarkStart w:id="26" w:name="_Toc528856023"/>
      <w:r w:rsidRPr="005B77ED">
        <w:rPr>
          <w:rFonts w:ascii="Gill Sans MT" w:hAnsi="Gill Sans MT"/>
          <w:sz w:val="22"/>
        </w:rPr>
        <w:t>4.0</w:t>
      </w:r>
      <w:r w:rsidR="0025760F" w:rsidRPr="005B77ED">
        <w:rPr>
          <w:rFonts w:ascii="Gill Sans MT" w:hAnsi="Gill Sans MT"/>
          <w:sz w:val="22"/>
        </w:rPr>
        <w:t xml:space="preserve">: </w:t>
      </w:r>
      <w:r w:rsidRPr="005B77ED">
        <w:rPr>
          <w:rFonts w:ascii="Gill Sans MT" w:hAnsi="Gill Sans MT"/>
          <w:sz w:val="22"/>
        </w:rPr>
        <w:t xml:space="preserve">AGREED </w:t>
      </w:r>
      <w:r w:rsidR="0025760F" w:rsidRPr="005B77ED">
        <w:rPr>
          <w:rFonts w:ascii="Gill Sans MT" w:hAnsi="Gill Sans MT"/>
          <w:sz w:val="22"/>
        </w:rPr>
        <w:t xml:space="preserve">ACTION PLANS FOR POLIO </w:t>
      </w:r>
      <w:r w:rsidR="00267C6A" w:rsidRPr="005B77ED">
        <w:rPr>
          <w:rFonts w:ascii="Gill Sans MT" w:hAnsi="Gill Sans MT"/>
          <w:sz w:val="22"/>
        </w:rPr>
        <w:t xml:space="preserve">ERADICATION, </w:t>
      </w:r>
      <w:r w:rsidR="0025760F" w:rsidRPr="005B77ED">
        <w:rPr>
          <w:rFonts w:ascii="Gill Sans MT" w:hAnsi="Gill Sans MT"/>
          <w:sz w:val="22"/>
        </w:rPr>
        <w:t>EVD</w:t>
      </w:r>
      <w:r w:rsidR="00267C6A" w:rsidRPr="005B77ED">
        <w:rPr>
          <w:rFonts w:ascii="Gill Sans MT" w:hAnsi="Gill Sans MT"/>
          <w:sz w:val="22"/>
        </w:rPr>
        <w:t xml:space="preserve"> PREPARE</w:t>
      </w:r>
      <w:r w:rsidR="00FE1374">
        <w:rPr>
          <w:rFonts w:ascii="Gill Sans MT" w:hAnsi="Gill Sans MT"/>
          <w:sz w:val="22"/>
        </w:rPr>
        <w:t>DNE</w:t>
      </w:r>
      <w:r w:rsidR="00267C6A" w:rsidRPr="005B77ED">
        <w:rPr>
          <w:rFonts w:ascii="Gill Sans MT" w:hAnsi="Gill Sans MT"/>
          <w:sz w:val="22"/>
        </w:rPr>
        <w:t>SS AND RESPONSE</w:t>
      </w:r>
      <w:r w:rsidR="0025760F" w:rsidRPr="005B77ED">
        <w:rPr>
          <w:rFonts w:ascii="Gill Sans MT" w:hAnsi="Gill Sans MT"/>
          <w:sz w:val="22"/>
        </w:rPr>
        <w:t>:</w:t>
      </w:r>
      <w:bookmarkEnd w:id="26"/>
    </w:p>
    <w:p w14:paraId="6B7ABE43" w14:textId="408E25E6" w:rsidR="00267C6A" w:rsidRPr="005B77ED" w:rsidRDefault="00A51505" w:rsidP="00BB71F9">
      <w:pPr>
        <w:tabs>
          <w:tab w:val="left" w:pos="9900"/>
        </w:tabs>
        <w:spacing w:after="0"/>
        <w:jc w:val="both"/>
        <w:rPr>
          <w:rFonts w:ascii="Gill Sans MT" w:hAnsi="Gill Sans MT" w:cs="Arial"/>
          <w:bCs/>
          <w:color w:val="auto"/>
        </w:rPr>
      </w:pPr>
      <w:r w:rsidRPr="005B77ED">
        <w:rPr>
          <w:rFonts w:ascii="Gill Sans MT" w:hAnsi="Gill Sans MT" w:cs="Arial"/>
          <w:bCs/>
          <w:color w:val="auto"/>
        </w:rPr>
        <w:t xml:space="preserve">The action plans for the </w:t>
      </w:r>
      <w:r w:rsidR="0025760F" w:rsidRPr="005B77ED">
        <w:rPr>
          <w:rFonts w:ascii="Gill Sans MT" w:hAnsi="Gill Sans MT" w:cs="Arial"/>
          <w:bCs/>
          <w:color w:val="auto"/>
        </w:rPr>
        <w:t xml:space="preserve">three countries </w:t>
      </w:r>
      <w:r w:rsidR="00267C6A" w:rsidRPr="005B77ED">
        <w:rPr>
          <w:rFonts w:ascii="Gill Sans MT" w:hAnsi="Gill Sans MT" w:cs="Arial"/>
          <w:bCs/>
          <w:color w:val="auto"/>
        </w:rPr>
        <w:t xml:space="preserve">were arrived at through country </w:t>
      </w:r>
      <w:r w:rsidR="0025760F" w:rsidRPr="005B77ED">
        <w:rPr>
          <w:rFonts w:ascii="Gill Sans MT" w:hAnsi="Gill Sans MT" w:cs="Arial"/>
          <w:bCs/>
          <w:color w:val="auto"/>
        </w:rPr>
        <w:t>Specific Group work</w:t>
      </w:r>
      <w:r w:rsidR="00971B97" w:rsidRPr="005B77ED">
        <w:rPr>
          <w:rFonts w:ascii="Gill Sans MT" w:hAnsi="Gill Sans MT" w:cs="Arial"/>
          <w:bCs/>
          <w:color w:val="auto"/>
        </w:rPr>
        <w:t>. The group works had six</w:t>
      </w:r>
      <w:r w:rsidR="00267C6A" w:rsidRPr="005B77ED">
        <w:rPr>
          <w:rFonts w:ascii="Gill Sans MT" w:hAnsi="Gill Sans MT" w:cs="Arial"/>
          <w:bCs/>
          <w:color w:val="auto"/>
        </w:rPr>
        <w:t xml:space="preserve"> thematic areas;</w:t>
      </w:r>
      <w:r w:rsidR="0025760F" w:rsidRPr="005B77ED">
        <w:rPr>
          <w:rFonts w:ascii="Gill Sans MT" w:hAnsi="Gill Sans MT" w:cs="Arial"/>
          <w:bCs/>
          <w:color w:val="auto"/>
        </w:rPr>
        <w:t xml:space="preserve"> </w:t>
      </w:r>
      <w:r w:rsidR="00267C6A" w:rsidRPr="005B77ED">
        <w:rPr>
          <w:rFonts w:ascii="Gill Sans MT" w:hAnsi="Gill Sans MT" w:cs="Arial"/>
          <w:bCs/>
          <w:color w:val="auto"/>
        </w:rPr>
        <w:t>(</w:t>
      </w:r>
      <w:proofErr w:type="spellStart"/>
      <w:r w:rsidR="00267C6A" w:rsidRPr="005B77ED">
        <w:rPr>
          <w:rFonts w:ascii="Gill Sans MT" w:hAnsi="Gill Sans MT" w:cs="Arial"/>
          <w:bCs/>
          <w:color w:val="auto"/>
        </w:rPr>
        <w:t>i</w:t>
      </w:r>
      <w:proofErr w:type="spellEnd"/>
      <w:r w:rsidR="00267C6A" w:rsidRPr="005B77ED">
        <w:rPr>
          <w:rFonts w:ascii="Gill Sans MT" w:hAnsi="Gill Sans MT" w:cs="Arial"/>
          <w:bCs/>
          <w:color w:val="auto"/>
        </w:rPr>
        <w:t xml:space="preserve">) Cross-border coordination &amp; collaboration (ii) </w:t>
      </w:r>
      <w:r w:rsidR="006C79AD" w:rsidRPr="005B77ED">
        <w:rPr>
          <w:rFonts w:ascii="Gill Sans MT" w:hAnsi="Gill Sans MT" w:cs="Arial"/>
          <w:bCs/>
          <w:color w:val="auto"/>
        </w:rPr>
        <w:t>Polio SIAs</w:t>
      </w:r>
      <w:r w:rsidR="00267C6A" w:rsidRPr="005B77ED">
        <w:rPr>
          <w:rFonts w:ascii="Gill Sans MT" w:hAnsi="Gill Sans MT" w:cs="Arial"/>
          <w:bCs/>
          <w:color w:val="auto"/>
        </w:rPr>
        <w:t xml:space="preserve"> (iii) Social </w:t>
      </w:r>
      <w:r w:rsidR="00267C6A" w:rsidRPr="005B77ED">
        <w:rPr>
          <w:rFonts w:ascii="Gill Sans MT" w:hAnsi="Gill Sans MT" w:cs="Arial"/>
          <w:bCs/>
          <w:color w:val="auto"/>
        </w:rPr>
        <w:lastRenderedPageBreak/>
        <w:t xml:space="preserve">Mobilization (iv) Routine Immunization (v) Monitoring &amp;Evaluation and </w:t>
      </w:r>
      <w:r w:rsidR="006C79AD" w:rsidRPr="005B77ED">
        <w:rPr>
          <w:rFonts w:ascii="Gill Sans MT" w:hAnsi="Gill Sans MT" w:cs="Arial"/>
          <w:bCs/>
          <w:color w:val="auto"/>
        </w:rPr>
        <w:t xml:space="preserve">(vi) </w:t>
      </w:r>
      <w:r w:rsidR="00267C6A" w:rsidRPr="005B77ED">
        <w:rPr>
          <w:rFonts w:ascii="Gill Sans MT" w:hAnsi="Gill Sans MT" w:cs="Arial"/>
          <w:bCs/>
          <w:color w:val="auto"/>
        </w:rPr>
        <w:t xml:space="preserve">Cross-cutting issues </w:t>
      </w:r>
      <w:r w:rsidR="0025760F" w:rsidRPr="005B77ED">
        <w:rPr>
          <w:rFonts w:ascii="Gill Sans MT" w:hAnsi="Gill Sans MT" w:cs="Arial"/>
          <w:bCs/>
          <w:color w:val="auto"/>
        </w:rPr>
        <w:t xml:space="preserve">on Polio </w:t>
      </w:r>
      <w:r w:rsidR="006C79AD" w:rsidRPr="005B77ED">
        <w:rPr>
          <w:rFonts w:ascii="Gill Sans MT" w:hAnsi="Gill Sans MT" w:cs="Arial"/>
          <w:bCs/>
          <w:color w:val="auto"/>
        </w:rPr>
        <w:t>eradication and EVD Action Plans. The country</w:t>
      </w:r>
      <w:r w:rsidR="00FE1374">
        <w:rPr>
          <w:rFonts w:ascii="Gill Sans MT" w:hAnsi="Gill Sans MT" w:cs="Arial"/>
          <w:bCs/>
          <w:color w:val="auto"/>
        </w:rPr>
        <w:t>-</w:t>
      </w:r>
      <w:r w:rsidR="006C79AD" w:rsidRPr="005B77ED">
        <w:rPr>
          <w:rFonts w:ascii="Gill Sans MT" w:hAnsi="Gill Sans MT" w:cs="Arial"/>
          <w:bCs/>
          <w:color w:val="auto"/>
        </w:rPr>
        <w:t xml:space="preserve">specific action plans were presented by </w:t>
      </w:r>
      <w:r w:rsidR="0025760F" w:rsidRPr="005B77ED">
        <w:rPr>
          <w:rFonts w:ascii="Gill Sans MT" w:hAnsi="Gill Sans MT" w:cs="Arial"/>
          <w:bCs/>
          <w:color w:val="auto"/>
        </w:rPr>
        <w:t xml:space="preserve">respective </w:t>
      </w:r>
      <w:r w:rsidR="007853B3">
        <w:rPr>
          <w:rFonts w:ascii="Gill Sans MT" w:hAnsi="Gill Sans MT" w:cs="Arial"/>
          <w:bCs/>
          <w:color w:val="auto"/>
        </w:rPr>
        <w:t>r</w:t>
      </w:r>
      <w:r w:rsidR="0025760F" w:rsidRPr="005B77ED">
        <w:rPr>
          <w:rFonts w:ascii="Gill Sans MT" w:hAnsi="Gill Sans MT" w:cs="Arial"/>
          <w:bCs/>
          <w:color w:val="auto"/>
        </w:rPr>
        <w:t xml:space="preserve">apporteurs and amalgamated to form one action plan for the three countries as presented in </w:t>
      </w:r>
    </w:p>
    <w:p w14:paraId="5EE211D0" w14:textId="77777777" w:rsidR="00D6499B" w:rsidRPr="005B77ED" w:rsidRDefault="0025760F" w:rsidP="008817D9">
      <w:pPr>
        <w:tabs>
          <w:tab w:val="left" w:pos="2730"/>
          <w:tab w:val="left" w:pos="7125"/>
        </w:tabs>
        <w:spacing w:after="0"/>
        <w:jc w:val="both"/>
        <w:rPr>
          <w:rFonts w:ascii="Gill Sans MT" w:hAnsi="Gill Sans MT" w:cs="Arial"/>
          <w:bCs/>
          <w:color w:val="auto"/>
        </w:rPr>
      </w:pPr>
      <w:r w:rsidRPr="005B77ED">
        <w:rPr>
          <w:rFonts w:ascii="Gill Sans MT" w:hAnsi="Gill Sans MT" w:cs="Arial"/>
          <w:b/>
          <w:bCs/>
          <w:i/>
          <w:color w:val="auto"/>
        </w:rPr>
        <w:t>Annexure 1</w:t>
      </w:r>
      <w:r w:rsidRPr="005B77ED">
        <w:rPr>
          <w:rFonts w:ascii="Gill Sans MT" w:hAnsi="Gill Sans MT" w:cs="Arial"/>
          <w:bCs/>
          <w:color w:val="auto"/>
        </w:rPr>
        <w:t>.</w:t>
      </w:r>
    </w:p>
    <w:p w14:paraId="21D253F9" w14:textId="77777777" w:rsidR="008817D9" w:rsidRPr="005B77ED" w:rsidRDefault="008817D9" w:rsidP="008817D9">
      <w:pPr>
        <w:tabs>
          <w:tab w:val="left" w:pos="2730"/>
          <w:tab w:val="left" w:pos="7125"/>
        </w:tabs>
        <w:spacing w:after="0"/>
        <w:jc w:val="both"/>
        <w:rPr>
          <w:rFonts w:ascii="Gill Sans MT" w:hAnsi="Gill Sans MT" w:cs="Arial"/>
          <w:b/>
          <w:bCs/>
          <w:color w:val="auto"/>
        </w:rPr>
      </w:pPr>
    </w:p>
    <w:tbl>
      <w:tblPr>
        <w:tblpPr w:leftFromText="180" w:rightFromText="180" w:vertAnchor="text" w:tblpY="1"/>
        <w:tblOverlap w:val="never"/>
        <w:tblW w:w="2734" w:type="pct"/>
        <w:tblCellMar>
          <w:left w:w="0" w:type="dxa"/>
          <w:right w:w="0" w:type="dxa"/>
        </w:tblCellMar>
        <w:tblLook w:val="04A0" w:firstRow="1" w:lastRow="0" w:firstColumn="1" w:lastColumn="0" w:noHBand="0" w:noVBand="1"/>
        <w:tblDescription w:val="Layout table"/>
      </w:tblPr>
      <w:tblGrid>
        <w:gridCol w:w="5213"/>
      </w:tblGrid>
      <w:tr w:rsidR="009C7BAC" w:rsidRPr="005B77ED" w14:paraId="2C2679C3" w14:textId="77777777" w:rsidTr="00346256">
        <w:trPr>
          <w:trHeight w:val="540"/>
          <w:tblHeader/>
        </w:trPr>
        <w:tc>
          <w:tcPr>
            <w:tcW w:w="5512" w:type="dxa"/>
          </w:tcPr>
          <w:p w14:paraId="1CEC3127" w14:textId="77777777" w:rsidR="009C7BAC" w:rsidRPr="005B77ED" w:rsidRDefault="008817D9" w:rsidP="008817D9">
            <w:pPr>
              <w:pStyle w:val="Heading1"/>
              <w:spacing w:before="0" w:after="240"/>
              <w:rPr>
                <w:rFonts w:ascii="Gill Sans MT" w:hAnsi="Gill Sans MT"/>
              </w:rPr>
            </w:pPr>
            <w:bookmarkStart w:id="27" w:name="_Toc528856024"/>
            <w:r w:rsidRPr="005B77ED">
              <w:rPr>
                <w:rFonts w:ascii="Gill Sans MT" w:hAnsi="Gill Sans MT"/>
                <w:sz w:val="22"/>
              </w:rPr>
              <w:t>5.0: RESOLUTIONS</w:t>
            </w:r>
            <w:bookmarkEnd w:id="27"/>
          </w:p>
        </w:tc>
      </w:tr>
    </w:tbl>
    <w:p w14:paraId="5B1A0A73" w14:textId="2850B296" w:rsidR="003A1593" w:rsidRPr="005B77ED" w:rsidRDefault="00325762" w:rsidP="008817D9">
      <w:pPr>
        <w:tabs>
          <w:tab w:val="left" w:pos="9900"/>
        </w:tabs>
        <w:jc w:val="both"/>
        <w:rPr>
          <w:rFonts w:ascii="Gill Sans MT" w:hAnsi="Gill Sans MT" w:cs="Arial"/>
          <w:b/>
          <w:color w:val="000000" w:themeColor="text1"/>
        </w:rPr>
      </w:pPr>
      <w:r w:rsidRPr="005B77ED">
        <w:rPr>
          <w:rFonts w:ascii="Gill Sans MT" w:hAnsi="Gill Sans MT" w:cs="Arial"/>
          <w:b/>
        </w:rPr>
        <w:br w:type="textWrapping" w:clear="all"/>
      </w:r>
      <w:r w:rsidR="008817D9" w:rsidRPr="005B77ED">
        <w:rPr>
          <w:rFonts w:ascii="Gill Sans MT" w:hAnsi="Gill Sans MT" w:cs="Arial"/>
          <w:b/>
          <w:color w:val="000000" w:themeColor="text1"/>
        </w:rPr>
        <w:t xml:space="preserve">5.1: </w:t>
      </w:r>
      <w:r w:rsidR="008817D9" w:rsidRPr="005B77ED">
        <w:rPr>
          <w:rStyle w:val="Heading2Char"/>
          <w:rFonts w:ascii="Gill Sans MT" w:hAnsi="Gill Sans MT"/>
          <w:sz w:val="22"/>
        </w:rPr>
        <w:t>polio eradication initiative, EVD outbreak preparedness</w:t>
      </w:r>
      <w:r w:rsidR="00FE1374">
        <w:rPr>
          <w:rStyle w:val="Heading2Char"/>
          <w:rFonts w:ascii="Gill Sans MT" w:hAnsi="Gill Sans MT"/>
          <w:sz w:val="22"/>
        </w:rPr>
        <w:t>,</w:t>
      </w:r>
      <w:r w:rsidR="008817D9" w:rsidRPr="005B77ED">
        <w:rPr>
          <w:rStyle w:val="Heading2Char"/>
          <w:rFonts w:ascii="Gill Sans MT" w:hAnsi="Gill Sans MT"/>
          <w:sz w:val="22"/>
        </w:rPr>
        <w:t xml:space="preserve"> and response:</w:t>
      </w:r>
    </w:p>
    <w:p w14:paraId="110FCB1A" w14:textId="0908234D" w:rsidR="00692923" w:rsidRPr="005B77ED" w:rsidRDefault="00007E5B" w:rsidP="007E21CD">
      <w:pPr>
        <w:tabs>
          <w:tab w:val="left" w:pos="9900"/>
        </w:tabs>
        <w:jc w:val="both"/>
        <w:rPr>
          <w:rFonts w:ascii="Gill Sans MT" w:hAnsi="Gill Sans MT" w:cs="Arial"/>
          <w:color w:val="auto"/>
          <w:shd w:val="clear" w:color="auto" w:fill="FFFFFF"/>
        </w:rPr>
      </w:pPr>
      <w:r w:rsidRPr="005B77ED">
        <w:rPr>
          <w:rFonts w:ascii="Gill Sans MT" w:hAnsi="Gill Sans MT" w:cs="Arial"/>
          <w:b/>
          <w:color w:val="auto"/>
          <w:shd w:val="clear" w:color="auto" w:fill="FFFFFF"/>
        </w:rPr>
        <w:t>F</w:t>
      </w:r>
      <w:r w:rsidR="00FE1374">
        <w:rPr>
          <w:rFonts w:ascii="Gill Sans MT" w:hAnsi="Gill Sans MT" w:cs="Arial"/>
          <w:b/>
          <w:color w:val="auto"/>
          <w:shd w:val="clear" w:color="auto" w:fill="FFFFFF"/>
        </w:rPr>
        <w:t>ollowing</w:t>
      </w:r>
      <w:r w:rsidR="003A1593" w:rsidRPr="005B77ED">
        <w:rPr>
          <w:rFonts w:ascii="Gill Sans MT" w:hAnsi="Gill Sans MT" w:cs="Arial"/>
          <w:color w:val="auto"/>
          <w:shd w:val="clear" w:color="auto" w:fill="FFFFFF"/>
        </w:rPr>
        <w:t xml:space="preserve"> the declaration of an outbreak of the</w:t>
      </w:r>
      <w:r w:rsidR="00673792" w:rsidRPr="005B77ED">
        <w:rPr>
          <w:rFonts w:ascii="Gill Sans MT" w:hAnsi="Gill Sans MT" w:cs="Arial"/>
          <w:color w:val="auto"/>
          <w:shd w:val="clear" w:color="auto" w:fill="FFFFFF"/>
        </w:rPr>
        <w:t xml:space="preserve"> </w:t>
      </w:r>
      <w:r w:rsidR="00673792" w:rsidRPr="005B77ED">
        <w:rPr>
          <w:rFonts w:ascii="Gill Sans MT" w:hAnsi="Gill Sans MT" w:cs="Arial"/>
          <w:color w:val="auto"/>
        </w:rPr>
        <w:t xml:space="preserve">Vaccine-derived Polioviruses (VDPVs) and </w:t>
      </w:r>
      <w:r w:rsidR="00673792" w:rsidRPr="005B77ED">
        <w:rPr>
          <w:rFonts w:ascii="Gill Sans MT" w:hAnsi="Gill Sans MT" w:cs="Arial"/>
          <w:color w:val="auto"/>
          <w:shd w:val="clear" w:color="auto" w:fill="FFFFFF"/>
        </w:rPr>
        <w:t>Ebola</w:t>
      </w:r>
      <w:r w:rsidR="003A1593" w:rsidRPr="005B77ED">
        <w:rPr>
          <w:rFonts w:ascii="Gill Sans MT" w:hAnsi="Gill Sans MT" w:cs="Arial"/>
          <w:color w:val="auto"/>
          <w:shd w:val="clear" w:color="auto" w:fill="FFFFFF"/>
        </w:rPr>
        <w:t xml:space="preserve"> Virus Disease (EVD)</w:t>
      </w:r>
      <w:r w:rsidRPr="005B77ED">
        <w:rPr>
          <w:rFonts w:ascii="Gill Sans MT" w:hAnsi="Gill Sans MT" w:cs="Arial"/>
          <w:color w:val="auto"/>
          <w:shd w:val="clear" w:color="auto" w:fill="FFFFFF"/>
        </w:rPr>
        <w:t xml:space="preserve"> </w:t>
      </w:r>
      <w:r w:rsidR="00E915CD" w:rsidRPr="005B77ED">
        <w:rPr>
          <w:rFonts w:ascii="Gill Sans MT" w:hAnsi="Gill Sans MT" w:cs="Arial"/>
          <w:color w:val="auto"/>
          <w:shd w:val="clear" w:color="auto" w:fill="FFFFFF"/>
        </w:rPr>
        <w:t>in</w:t>
      </w:r>
      <w:r w:rsidR="003A1593" w:rsidRPr="005B77ED">
        <w:rPr>
          <w:rFonts w:ascii="Gill Sans MT" w:hAnsi="Gill Sans MT" w:cs="Arial"/>
          <w:color w:val="auto"/>
          <w:shd w:val="clear" w:color="auto" w:fill="FFFFFF"/>
        </w:rPr>
        <w:t xml:space="preserve"> the Democratic Republic of Congo (DRC)</w:t>
      </w:r>
      <w:r w:rsidR="00673792" w:rsidRPr="005B77ED">
        <w:rPr>
          <w:rFonts w:ascii="Gill Sans MT" w:hAnsi="Gill Sans MT" w:cs="Arial"/>
          <w:color w:val="auto"/>
          <w:shd w:val="clear" w:color="auto" w:fill="FFFFFF"/>
        </w:rPr>
        <w:t xml:space="preserve"> on August 5</w:t>
      </w:r>
      <w:r w:rsidRPr="005B77ED">
        <w:rPr>
          <w:rFonts w:ascii="Gill Sans MT" w:hAnsi="Gill Sans MT" w:cs="Arial"/>
          <w:color w:val="auto"/>
          <w:shd w:val="clear" w:color="auto" w:fill="FFFFFF"/>
        </w:rPr>
        <w:t>, 2018</w:t>
      </w:r>
      <w:r w:rsidR="00FE1374">
        <w:rPr>
          <w:rFonts w:ascii="Gill Sans MT" w:hAnsi="Gill Sans MT" w:cs="Arial"/>
          <w:color w:val="auto"/>
          <w:shd w:val="clear" w:color="auto" w:fill="FFFFFF"/>
        </w:rPr>
        <w:t>,</w:t>
      </w:r>
      <w:r w:rsidR="00E915CD" w:rsidRPr="005B77ED">
        <w:rPr>
          <w:rFonts w:ascii="Gill Sans MT" w:hAnsi="Gill Sans MT" w:cs="Arial"/>
          <w:color w:val="auto"/>
          <w:shd w:val="clear" w:color="auto" w:fill="FFFFFF"/>
        </w:rPr>
        <w:t xml:space="preserve"> </w:t>
      </w:r>
      <w:r w:rsidR="00E915CD" w:rsidRPr="005B77ED">
        <w:rPr>
          <w:rFonts w:ascii="Gill Sans MT" w:hAnsi="Gill Sans MT" w:cs="Arial"/>
          <w:color w:val="auto"/>
        </w:rPr>
        <w:t>and August</w:t>
      </w:r>
      <w:r w:rsidR="00673792" w:rsidRPr="005B77ED">
        <w:rPr>
          <w:rFonts w:ascii="Gill Sans MT" w:hAnsi="Gill Sans MT" w:cs="Arial"/>
          <w:color w:val="auto"/>
        </w:rPr>
        <w:t xml:space="preserve"> 1</w:t>
      </w:r>
      <w:r w:rsidRPr="005B77ED">
        <w:rPr>
          <w:rFonts w:ascii="Gill Sans MT" w:hAnsi="Gill Sans MT" w:cs="Arial"/>
          <w:color w:val="auto"/>
        </w:rPr>
        <w:t>, 2018</w:t>
      </w:r>
      <w:r w:rsidR="00FE1374">
        <w:rPr>
          <w:rFonts w:ascii="Gill Sans MT" w:hAnsi="Gill Sans MT" w:cs="Arial"/>
          <w:color w:val="auto"/>
        </w:rPr>
        <w:t>,</w:t>
      </w:r>
      <w:r w:rsidR="00E915CD" w:rsidRPr="005B77ED">
        <w:rPr>
          <w:rFonts w:ascii="Gill Sans MT" w:hAnsi="Gill Sans MT" w:cs="Arial"/>
          <w:color w:val="auto"/>
          <w:shd w:val="clear" w:color="auto" w:fill="FFFFFF"/>
        </w:rPr>
        <w:t xml:space="preserve"> respectively as well </w:t>
      </w:r>
      <w:r w:rsidR="00673792" w:rsidRPr="005B77ED">
        <w:rPr>
          <w:rFonts w:ascii="Gill Sans MT" w:hAnsi="Gill Sans MT" w:cs="Arial"/>
          <w:color w:val="auto"/>
          <w:shd w:val="clear" w:color="auto" w:fill="FFFFFF"/>
        </w:rPr>
        <w:t>as sporadic</w:t>
      </w:r>
      <w:r w:rsidR="00E915CD" w:rsidRPr="005B77ED">
        <w:rPr>
          <w:rFonts w:ascii="Gill Sans MT" w:hAnsi="Gill Sans MT" w:cs="Arial"/>
          <w:color w:val="auto"/>
          <w:shd w:val="clear" w:color="auto" w:fill="FFFFFF"/>
        </w:rPr>
        <w:t xml:space="preserve"> incidences of wild poliomyelitis virus</w:t>
      </w:r>
      <w:r w:rsidR="003A1593" w:rsidRPr="005B77ED">
        <w:rPr>
          <w:rFonts w:ascii="Gill Sans MT" w:hAnsi="Gill Sans MT" w:cs="Arial"/>
          <w:color w:val="auto"/>
          <w:shd w:val="clear" w:color="auto" w:fill="FFFFFF"/>
        </w:rPr>
        <w:t xml:space="preserve"> in Pakistan and Afghanistan</w:t>
      </w:r>
      <w:r w:rsidR="009E20B2">
        <w:rPr>
          <w:rFonts w:ascii="Gill Sans MT" w:hAnsi="Gill Sans MT" w:cs="Arial"/>
          <w:color w:val="auto"/>
          <w:shd w:val="clear" w:color="auto" w:fill="FFFFFF"/>
        </w:rPr>
        <w:t>.</w:t>
      </w:r>
    </w:p>
    <w:p w14:paraId="25EF5873" w14:textId="77777777" w:rsidR="00C95F32" w:rsidRPr="005B77ED" w:rsidRDefault="00C95F32" w:rsidP="00BB71F9">
      <w:pPr>
        <w:tabs>
          <w:tab w:val="left" w:pos="9900"/>
        </w:tabs>
        <w:autoSpaceDE w:val="0"/>
        <w:autoSpaceDN w:val="0"/>
        <w:adjustRightInd w:val="0"/>
        <w:spacing w:after="0"/>
        <w:jc w:val="both"/>
        <w:rPr>
          <w:rFonts w:ascii="Gill Sans MT" w:hAnsi="Gill Sans MT" w:cs="Arial"/>
          <w:color w:val="auto"/>
        </w:rPr>
      </w:pPr>
      <w:r w:rsidRPr="005B77ED">
        <w:rPr>
          <w:rFonts w:ascii="Gill Sans MT" w:hAnsi="Gill Sans MT" w:cs="Arial"/>
          <w:b/>
          <w:color w:val="auto"/>
          <w:shd w:val="clear" w:color="auto" w:fill="FFFFFF"/>
        </w:rPr>
        <w:t>AWARE</w:t>
      </w:r>
      <w:r w:rsidRPr="005B77ED">
        <w:rPr>
          <w:rFonts w:ascii="Gill Sans MT" w:hAnsi="Gill Sans MT" w:cs="Arial"/>
          <w:color w:val="auto"/>
          <w:shd w:val="clear" w:color="auto" w:fill="FFFFFF"/>
        </w:rPr>
        <w:t xml:space="preserve"> that diseases </w:t>
      </w:r>
      <w:r w:rsidR="009E20B2" w:rsidRPr="005B77ED">
        <w:rPr>
          <w:rFonts w:ascii="Gill Sans MT" w:hAnsi="Gill Sans MT" w:cs="Arial"/>
          <w:color w:val="auto"/>
          <w:shd w:val="clear" w:color="auto" w:fill="FFFFFF"/>
        </w:rPr>
        <w:t>know</w:t>
      </w:r>
      <w:r w:rsidRPr="005B77ED">
        <w:rPr>
          <w:rFonts w:ascii="Gill Sans MT" w:hAnsi="Gill Sans MT" w:cs="Arial"/>
          <w:color w:val="auto"/>
          <w:shd w:val="clear" w:color="auto" w:fill="FFFFFF"/>
        </w:rPr>
        <w:t xml:space="preserve"> no borders</w:t>
      </w:r>
      <w:r w:rsidR="00817554" w:rsidRPr="005B77ED">
        <w:rPr>
          <w:rFonts w:ascii="Gill Sans MT" w:hAnsi="Gill Sans MT" w:cs="Arial"/>
          <w:color w:val="auto"/>
          <w:shd w:val="clear" w:color="auto" w:fill="FFFFFF"/>
        </w:rPr>
        <w:t xml:space="preserve"> </w:t>
      </w:r>
      <w:r w:rsidR="00CC3677" w:rsidRPr="005B77ED">
        <w:rPr>
          <w:rFonts w:ascii="Gill Sans MT" w:hAnsi="Gill Sans MT" w:cs="Arial"/>
          <w:color w:val="auto"/>
          <w:shd w:val="clear" w:color="auto" w:fill="FFFFFF"/>
        </w:rPr>
        <w:t xml:space="preserve">and </w:t>
      </w:r>
      <w:r w:rsidR="00CC3677" w:rsidRPr="005B77ED">
        <w:rPr>
          <w:rFonts w:ascii="Gill Sans MT" w:hAnsi="Gill Sans MT" w:cs="Arial"/>
          <w:color w:val="auto"/>
        </w:rPr>
        <w:t>that</w:t>
      </w:r>
      <w:r w:rsidR="00817554" w:rsidRPr="005B77ED">
        <w:rPr>
          <w:rFonts w:ascii="Gill Sans MT" w:hAnsi="Gill Sans MT" w:cs="Arial"/>
          <w:color w:val="auto"/>
        </w:rPr>
        <w:t xml:space="preserve"> poliovirus </w:t>
      </w:r>
      <w:r w:rsidR="007E21CD" w:rsidRPr="005B77ED">
        <w:rPr>
          <w:rFonts w:ascii="Gill Sans MT" w:hAnsi="Gill Sans MT" w:cs="Arial"/>
          <w:color w:val="auto"/>
        </w:rPr>
        <w:t xml:space="preserve">and Ebola Virus Disease </w:t>
      </w:r>
      <w:r w:rsidR="00817554" w:rsidRPr="005B77ED">
        <w:rPr>
          <w:rFonts w:ascii="Gill Sans MT" w:hAnsi="Gill Sans MT" w:cs="Arial"/>
          <w:color w:val="auto"/>
        </w:rPr>
        <w:t xml:space="preserve">can be </w:t>
      </w:r>
      <w:r w:rsidR="00CC3677" w:rsidRPr="005B77ED">
        <w:rPr>
          <w:rFonts w:ascii="Gill Sans MT" w:hAnsi="Gill Sans MT" w:cs="Arial"/>
          <w:color w:val="auto"/>
        </w:rPr>
        <w:t>imported into</w:t>
      </w:r>
      <w:r w:rsidR="00817554" w:rsidRPr="005B77ED">
        <w:rPr>
          <w:rFonts w:ascii="Gill Sans MT" w:hAnsi="Gill Sans MT" w:cs="Arial"/>
          <w:color w:val="auto"/>
        </w:rPr>
        <w:t xml:space="preserve"> </w:t>
      </w:r>
      <w:r w:rsidR="009E20B2">
        <w:rPr>
          <w:rFonts w:ascii="Gill Sans MT" w:hAnsi="Gill Sans MT" w:cs="Arial"/>
          <w:color w:val="auto"/>
        </w:rPr>
        <w:t>through the porous borders.</w:t>
      </w:r>
    </w:p>
    <w:p w14:paraId="6A20E980" w14:textId="77777777" w:rsidR="001D7ADE" w:rsidRPr="005B77ED" w:rsidRDefault="001D7ADE" w:rsidP="00BB71F9">
      <w:pPr>
        <w:tabs>
          <w:tab w:val="left" w:pos="9900"/>
        </w:tabs>
        <w:autoSpaceDE w:val="0"/>
        <w:autoSpaceDN w:val="0"/>
        <w:adjustRightInd w:val="0"/>
        <w:spacing w:after="0"/>
        <w:jc w:val="both"/>
        <w:rPr>
          <w:rFonts w:ascii="Gill Sans MT" w:hAnsi="Gill Sans MT" w:cs="Arial"/>
          <w:color w:val="auto"/>
        </w:rPr>
      </w:pPr>
    </w:p>
    <w:p w14:paraId="0BAAB669" w14:textId="4206B385" w:rsidR="00692923" w:rsidRDefault="001D7ADE" w:rsidP="00BB71F9">
      <w:pPr>
        <w:tabs>
          <w:tab w:val="left" w:pos="9900"/>
        </w:tabs>
        <w:spacing w:after="0"/>
        <w:jc w:val="both"/>
        <w:rPr>
          <w:rFonts w:ascii="Gill Sans MT" w:hAnsi="Gill Sans MT" w:cs="Arial"/>
          <w:color w:val="auto"/>
        </w:rPr>
      </w:pPr>
      <w:r w:rsidRPr="005B77ED">
        <w:rPr>
          <w:rFonts w:ascii="Gill Sans MT" w:hAnsi="Gill Sans MT" w:cs="Arial"/>
          <w:b/>
          <w:color w:val="auto"/>
        </w:rPr>
        <w:t>ACKNOWLEDGING</w:t>
      </w:r>
      <w:r w:rsidRPr="005B77ED">
        <w:rPr>
          <w:rFonts w:ascii="Gill Sans MT" w:hAnsi="Gill Sans MT" w:cs="Arial"/>
          <w:color w:val="auto"/>
        </w:rPr>
        <w:t xml:space="preserve"> the proximity of </w:t>
      </w:r>
      <w:r w:rsidR="007E21CD" w:rsidRPr="005B77ED">
        <w:rPr>
          <w:rFonts w:ascii="Gill Sans MT" w:hAnsi="Gill Sans MT" w:cs="Arial"/>
          <w:color w:val="auto"/>
        </w:rPr>
        <w:t xml:space="preserve">the </w:t>
      </w:r>
      <w:proofErr w:type="spellStart"/>
      <w:r w:rsidR="007E21CD" w:rsidRPr="005B77ED">
        <w:rPr>
          <w:rFonts w:ascii="Gill Sans MT" w:hAnsi="Gill Sans MT" w:cs="Arial"/>
          <w:color w:val="auto"/>
        </w:rPr>
        <w:t>Ituri</w:t>
      </w:r>
      <w:proofErr w:type="spellEnd"/>
      <w:r w:rsidR="007E21CD" w:rsidRPr="005B77ED">
        <w:rPr>
          <w:rFonts w:ascii="Gill Sans MT" w:hAnsi="Gill Sans MT" w:cs="Arial"/>
          <w:color w:val="auto"/>
        </w:rPr>
        <w:t xml:space="preserve"> Region </w:t>
      </w:r>
      <w:r w:rsidRPr="005B77ED">
        <w:rPr>
          <w:rFonts w:ascii="Gill Sans MT" w:hAnsi="Gill Sans MT" w:cs="Arial"/>
          <w:color w:val="auto"/>
        </w:rPr>
        <w:t xml:space="preserve">and </w:t>
      </w:r>
      <w:r w:rsidR="00762EEE" w:rsidRPr="005B77ED">
        <w:rPr>
          <w:rFonts w:ascii="Gill Sans MT" w:hAnsi="Gill Sans MT" w:cs="Arial"/>
          <w:color w:val="auto"/>
        </w:rPr>
        <w:t xml:space="preserve">the </w:t>
      </w:r>
      <w:r w:rsidRPr="005B77ED">
        <w:rPr>
          <w:rFonts w:ascii="Gill Sans MT" w:hAnsi="Gill Sans MT" w:cs="Arial"/>
          <w:color w:val="auto"/>
        </w:rPr>
        <w:t xml:space="preserve">North Kivu Province </w:t>
      </w:r>
      <w:r w:rsidR="007E21CD" w:rsidRPr="005B77ED">
        <w:rPr>
          <w:rFonts w:ascii="Gill Sans MT" w:hAnsi="Gill Sans MT" w:cs="Arial"/>
          <w:color w:val="auto"/>
        </w:rPr>
        <w:t xml:space="preserve">of the DRC in which </w:t>
      </w:r>
      <w:proofErr w:type="spellStart"/>
      <w:r w:rsidR="007E21CD" w:rsidRPr="005B77ED">
        <w:rPr>
          <w:rFonts w:ascii="Gill Sans MT" w:hAnsi="Gill Sans MT" w:cs="Arial"/>
          <w:color w:val="auto"/>
        </w:rPr>
        <w:t>cVDPV</w:t>
      </w:r>
      <w:proofErr w:type="spellEnd"/>
      <w:r w:rsidR="007E21CD" w:rsidRPr="005B77ED">
        <w:rPr>
          <w:rFonts w:ascii="Gill Sans MT" w:hAnsi="Gill Sans MT" w:cs="Arial"/>
          <w:color w:val="auto"/>
        </w:rPr>
        <w:t xml:space="preserve"> and EVD outbreak </w:t>
      </w:r>
      <w:r w:rsidR="00FE1374">
        <w:rPr>
          <w:rFonts w:ascii="Gill Sans MT" w:hAnsi="Gill Sans MT" w:cs="Arial"/>
          <w:color w:val="auto"/>
        </w:rPr>
        <w:t>are</w:t>
      </w:r>
      <w:r w:rsidR="007E21CD" w:rsidRPr="005B77ED">
        <w:rPr>
          <w:rFonts w:ascii="Gill Sans MT" w:hAnsi="Gill Sans MT" w:cs="Arial"/>
          <w:color w:val="auto"/>
        </w:rPr>
        <w:t xml:space="preserve"> currently ongoing </w:t>
      </w:r>
      <w:r w:rsidRPr="005B77ED">
        <w:rPr>
          <w:rFonts w:ascii="Gill Sans MT" w:hAnsi="Gill Sans MT" w:cs="Arial"/>
          <w:color w:val="auto"/>
        </w:rPr>
        <w:t xml:space="preserve">to Uganda </w:t>
      </w:r>
      <w:r w:rsidR="007E21CD" w:rsidRPr="005B77ED">
        <w:rPr>
          <w:rFonts w:ascii="Gill Sans MT" w:hAnsi="Gill Sans MT" w:cs="Arial"/>
          <w:color w:val="auto"/>
        </w:rPr>
        <w:t>and South Sudan which share international borders.</w:t>
      </w:r>
    </w:p>
    <w:p w14:paraId="2F2484A1" w14:textId="77777777" w:rsidR="009E20B2" w:rsidRPr="005B77ED" w:rsidRDefault="009E20B2" w:rsidP="00BB71F9">
      <w:pPr>
        <w:tabs>
          <w:tab w:val="left" w:pos="9900"/>
        </w:tabs>
        <w:spacing w:after="0"/>
        <w:jc w:val="both"/>
        <w:rPr>
          <w:rFonts w:ascii="Gill Sans MT" w:hAnsi="Gill Sans MT" w:cs="Arial"/>
          <w:color w:val="auto"/>
          <w:shd w:val="clear" w:color="auto" w:fill="FFFFFF"/>
        </w:rPr>
      </w:pPr>
    </w:p>
    <w:p w14:paraId="2700EDF4" w14:textId="77777777" w:rsidR="00E915CD" w:rsidRPr="005B77ED" w:rsidRDefault="00E915CD" w:rsidP="00BB71F9">
      <w:pPr>
        <w:tabs>
          <w:tab w:val="left" w:pos="9900"/>
        </w:tabs>
        <w:spacing w:after="0"/>
        <w:jc w:val="both"/>
        <w:rPr>
          <w:rFonts w:ascii="Gill Sans MT" w:hAnsi="Gill Sans MT" w:cs="Arial"/>
          <w:color w:val="auto"/>
          <w:shd w:val="clear" w:color="auto" w:fill="FFFFFF"/>
        </w:rPr>
      </w:pPr>
      <w:r w:rsidRPr="005B77ED">
        <w:rPr>
          <w:rFonts w:ascii="Gill Sans MT" w:hAnsi="Gill Sans MT" w:cs="Arial"/>
          <w:b/>
          <w:color w:val="auto"/>
          <w:shd w:val="clear" w:color="auto" w:fill="FFFFFF"/>
        </w:rPr>
        <w:t>KNOWING</w:t>
      </w:r>
      <w:r w:rsidRPr="005B77ED">
        <w:rPr>
          <w:rFonts w:ascii="Gill Sans MT" w:hAnsi="Gill Sans MT" w:cs="Arial"/>
          <w:color w:val="auto"/>
          <w:shd w:val="clear" w:color="auto" w:fill="FFFFFF"/>
        </w:rPr>
        <w:t xml:space="preserve"> the</w:t>
      </w:r>
      <w:r w:rsidR="003A0A6F" w:rsidRPr="005B77ED">
        <w:rPr>
          <w:rFonts w:ascii="Gill Sans MT" w:hAnsi="Gill Sans MT" w:cs="Arial"/>
          <w:color w:val="auto"/>
          <w:shd w:val="clear" w:color="auto" w:fill="FFFFFF"/>
        </w:rPr>
        <w:t xml:space="preserve"> common characteristics of our people along the border lines and </w:t>
      </w:r>
      <w:r w:rsidR="009C1BB4" w:rsidRPr="005B77ED">
        <w:rPr>
          <w:rFonts w:ascii="Gill Sans MT" w:hAnsi="Gill Sans MT" w:cs="Arial"/>
          <w:color w:val="auto"/>
          <w:shd w:val="clear" w:color="auto" w:fill="FFFFFF"/>
        </w:rPr>
        <w:t>the long</w:t>
      </w:r>
      <w:r w:rsidR="00D2531E" w:rsidRPr="005B77ED">
        <w:rPr>
          <w:rFonts w:ascii="Gill Sans MT" w:hAnsi="Gill Sans MT" w:cs="Arial"/>
          <w:color w:val="auto"/>
          <w:shd w:val="clear" w:color="auto" w:fill="FFFFFF"/>
        </w:rPr>
        <w:t xml:space="preserve"> history of disease outbreaks within the neighboring countries of S</w:t>
      </w:r>
      <w:r w:rsidRPr="005B77ED">
        <w:rPr>
          <w:rFonts w:ascii="Gill Sans MT" w:hAnsi="Gill Sans MT" w:cs="Arial"/>
          <w:color w:val="auto"/>
          <w:shd w:val="clear" w:color="auto" w:fill="FFFFFF"/>
        </w:rPr>
        <w:t>outh Sudan, Uganda and DR Congo, which affect</w:t>
      </w:r>
      <w:r w:rsidR="009862BC" w:rsidRPr="005B77ED">
        <w:rPr>
          <w:rFonts w:ascii="Gill Sans MT" w:hAnsi="Gill Sans MT" w:cs="Arial"/>
          <w:color w:val="auto"/>
          <w:shd w:val="clear" w:color="auto" w:fill="FFFFFF"/>
        </w:rPr>
        <w:t xml:space="preserve"> </w:t>
      </w:r>
      <w:r w:rsidR="00953D4D" w:rsidRPr="005B77ED">
        <w:rPr>
          <w:rFonts w:ascii="Gill Sans MT" w:hAnsi="Gill Sans MT" w:cs="Arial"/>
          <w:color w:val="auto"/>
          <w:shd w:val="clear" w:color="auto" w:fill="FFFFFF"/>
        </w:rPr>
        <w:t>us in</w:t>
      </w:r>
      <w:r w:rsidRPr="005B77ED">
        <w:rPr>
          <w:rFonts w:ascii="Gill Sans MT" w:hAnsi="Gill Sans MT" w:cs="Arial"/>
          <w:color w:val="auto"/>
          <w:shd w:val="clear" w:color="auto" w:fill="FFFFFF"/>
        </w:rPr>
        <w:t xml:space="preserve"> common;</w:t>
      </w:r>
    </w:p>
    <w:p w14:paraId="69B57ED5" w14:textId="77777777" w:rsidR="00692923" w:rsidRPr="005B77ED" w:rsidRDefault="00692923" w:rsidP="00BB71F9">
      <w:pPr>
        <w:tabs>
          <w:tab w:val="left" w:pos="9900"/>
        </w:tabs>
        <w:spacing w:after="0"/>
        <w:jc w:val="both"/>
        <w:rPr>
          <w:rFonts w:ascii="Gill Sans MT" w:hAnsi="Gill Sans MT" w:cs="Arial"/>
          <w:color w:val="auto"/>
          <w:shd w:val="clear" w:color="auto" w:fill="FFFFFF"/>
        </w:rPr>
      </w:pPr>
    </w:p>
    <w:p w14:paraId="72CF9F5F" w14:textId="65E6AFAE" w:rsidR="00046978" w:rsidRPr="005B77ED" w:rsidRDefault="00E915CD" w:rsidP="00BB71F9">
      <w:pPr>
        <w:tabs>
          <w:tab w:val="left" w:pos="9900"/>
        </w:tabs>
        <w:spacing w:after="0"/>
        <w:jc w:val="both"/>
        <w:rPr>
          <w:rFonts w:ascii="Gill Sans MT" w:hAnsi="Gill Sans MT" w:cs="Arial"/>
          <w:color w:val="auto"/>
          <w:shd w:val="clear" w:color="auto" w:fill="FFFFFF"/>
        </w:rPr>
      </w:pPr>
      <w:r w:rsidRPr="005B77ED">
        <w:rPr>
          <w:rFonts w:ascii="Gill Sans MT" w:hAnsi="Gill Sans MT" w:cs="Arial"/>
          <w:b/>
          <w:color w:val="auto"/>
          <w:shd w:val="clear" w:color="auto" w:fill="FFFFFF"/>
        </w:rPr>
        <w:t>COGNIZANT</w:t>
      </w:r>
      <w:r w:rsidRPr="005B77ED">
        <w:rPr>
          <w:rFonts w:ascii="Gill Sans MT" w:hAnsi="Gill Sans MT" w:cs="Arial"/>
          <w:color w:val="auto"/>
          <w:shd w:val="clear" w:color="auto" w:fill="FFFFFF"/>
        </w:rPr>
        <w:t xml:space="preserve"> of our porous borders which allows free movement of people among the three countri</w:t>
      </w:r>
      <w:r w:rsidR="009862BC" w:rsidRPr="005B77ED">
        <w:rPr>
          <w:rFonts w:ascii="Gill Sans MT" w:hAnsi="Gill Sans MT" w:cs="Arial"/>
          <w:color w:val="auto"/>
          <w:shd w:val="clear" w:color="auto" w:fill="FFFFFF"/>
        </w:rPr>
        <w:t>es</w:t>
      </w:r>
      <w:r w:rsidR="002031D2" w:rsidRPr="005B77ED">
        <w:rPr>
          <w:rFonts w:ascii="Gill Sans MT" w:hAnsi="Gill Sans MT" w:cs="Arial"/>
          <w:color w:val="auto"/>
          <w:shd w:val="clear" w:color="auto" w:fill="FFFFFF"/>
        </w:rPr>
        <w:t xml:space="preserve"> </w:t>
      </w:r>
      <w:r w:rsidR="002F4626" w:rsidRPr="005B77ED">
        <w:rPr>
          <w:rFonts w:ascii="Gill Sans MT" w:hAnsi="Gill Sans MT" w:cs="Arial"/>
          <w:color w:val="auto"/>
          <w:shd w:val="clear" w:color="auto" w:fill="FFFFFF"/>
        </w:rPr>
        <w:t xml:space="preserve">in search </w:t>
      </w:r>
      <w:r w:rsidR="00FE1374">
        <w:rPr>
          <w:rFonts w:ascii="Gill Sans MT" w:hAnsi="Gill Sans MT" w:cs="Arial"/>
          <w:color w:val="auto"/>
          <w:shd w:val="clear" w:color="auto" w:fill="FFFFFF"/>
        </w:rPr>
        <w:t>of</w:t>
      </w:r>
      <w:r w:rsidR="00C823AD" w:rsidRPr="005B77ED">
        <w:rPr>
          <w:rFonts w:ascii="Gill Sans MT" w:hAnsi="Gill Sans MT" w:cs="Arial"/>
          <w:color w:val="auto"/>
          <w:shd w:val="clear" w:color="auto" w:fill="FFFFFF"/>
        </w:rPr>
        <w:t xml:space="preserve"> farm</w:t>
      </w:r>
      <w:r w:rsidR="002F4626" w:rsidRPr="005B77ED">
        <w:rPr>
          <w:rFonts w:ascii="Gill Sans MT" w:hAnsi="Gill Sans MT" w:cs="Arial"/>
          <w:color w:val="auto"/>
          <w:shd w:val="clear" w:color="auto" w:fill="FFFFFF"/>
        </w:rPr>
        <w:t>land</w:t>
      </w:r>
      <w:r w:rsidR="004D292C" w:rsidRPr="005B77ED">
        <w:rPr>
          <w:rFonts w:ascii="Gill Sans MT" w:hAnsi="Gill Sans MT" w:cs="Arial"/>
          <w:color w:val="auto"/>
          <w:shd w:val="clear" w:color="auto" w:fill="FFFFFF"/>
        </w:rPr>
        <w:t xml:space="preserve">, </w:t>
      </w:r>
      <w:r w:rsidR="002F4626" w:rsidRPr="005B77ED">
        <w:rPr>
          <w:rFonts w:ascii="Gill Sans MT" w:hAnsi="Gill Sans MT" w:cs="Arial"/>
          <w:color w:val="auto"/>
          <w:shd w:val="clear" w:color="auto" w:fill="FFFFFF"/>
        </w:rPr>
        <w:t>pastures</w:t>
      </w:r>
      <w:r w:rsidR="007E21CD" w:rsidRPr="005B77ED">
        <w:rPr>
          <w:rFonts w:ascii="Gill Sans MT" w:hAnsi="Gill Sans MT" w:cs="Arial"/>
          <w:color w:val="auto"/>
          <w:shd w:val="clear" w:color="auto" w:fill="FFFFFF"/>
        </w:rPr>
        <w:t xml:space="preserve">, </w:t>
      </w:r>
      <w:r w:rsidR="004D292C" w:rsidRPr="005B77ED">
        <w:rPr>
          <w:rFonts w:ascii="Gill Sans MT" w:hAnsi="Gill Sans MT" w:cs="Arial"/>
          <w:color w:val="auto"/>
          <w:shd w:val="clear" w:color="auto" w:fill="FFFFFF"/>
        </w:rPr>
        <w:t>refuge</w:t>
      </w:r>
      <w:r w:rsidR="007E21CD" w:rsidRPr="005B77ED">
        <w:rPr>
          <w:rFonts w:ascii="Gill Sans MT" w:hAnsi="Gill Sans MT" w:cs="Arial"/>
          <w:color w:val="auto"/>
          <w:shd w:val="clear" w:color="auto" w:fill="FFFFFF"/>
        </w:rPr>
        <w:t>e and trade among others</w:t>
      </w:r>
      <w:r w:rsidR="002F4626" w:rsidRPr="005B77ED">
        <w:rPr>
          <w:rFonts w:ascii="Gill Sans MT" w:hAnsi="Gill Sans MT" w:cs="Arial"/>
          <w:color w:val="auto"/>
          <w:shd w:val="clear" w:color="auto" w:fill="FFFFFF"/>
        </w:rPr>
        <w:t>;</w:t>
      </w:r>
    </w:p>
    <w:p w14:paraId="2221F23B" w14:textId="77777777" w:rsidR="00692923" w:rsidRPr="005B77ED" w:rsidRDefault="00692923" w:rsidP="00BB71F9">
      <w:pPr>
        <w:tabs>
          <w:tab w:val="left" w:pos="9900"/>
        </w:tabs>
        <w:spacing w:after="0"/>
        <w:jc w:val="both"/>
        <w:rPr>
          <w:rFonts w:ascii="Gill Sans MT" w:hAnsi="Gill Sans MT" w:cs="Arial"/>
          <w:color w:val="auto"/>
          <w:shd w:val="clear" w:color="auto" w:fill="FFFFFF"/>
        </w:rPr>
      </w:pPr>
    </w:p>
    <w:p w14:paraId="0B567882" w14:textId="5BF99401" w:rsidR="009862BC" w:rsidRPr="005B77ED" w:rsidRDefault="009862BC" w:rsidP="00BB71F9">
      <w:pPr>
        <w:tabs>
          <w:tab w:val="left" w:pos="9900"/>
        </w:tabs>
        <w:spacing w:after="0"/>
        <w:jc w:val="both"/>
        <w:rPr>
          <w:rFonts w:ascii="Gill Sans MT" w:hAnsi="Gill Sans MT" w:cs="Arial"/>
          <w:color w:val="auto"/>
          <w:shd w:val="clear" w:color="auto" w:fill="FFFFFF"/>
        </w:rPr>
      </w:pPr>
      <w:r w:rsidRPr="005B77ED">
        <w:rPr>
          <w:rFonts w:ascii="Gill Sans MT" w:hAnsi="Gill Sans MT" w:cs="Arial"/>
          <w:b/>
          <w:color w:val="auto"/>
          <w:shd w:val="clear" w:color="auto" w:fill="FFFFFF"/>
        </w:rPr>
        <w:t>COMPOUNDED</w:t>
      </w:r>
      <w:r w:rsidRPr="005B77ED">
        <w:rPr>
          <w:rFonts w:ascii="Gill Sans MT" w:hAnsi="Gill Sans MT" w:cs="Arial"/>
          <w:color w:val="auto"/>
          <w:shd w:val="clear" w:color="auto" w:fill="FFFFFF"/>
        </w:rPr>
        <w:t xml:space="preserve"> by the protracted conflicts in </w:t>
      </w:r>
      <w:r w:rsidR="003837FB" w:rsidRPr="005B77ED">
        <w:rPr>
          <w:rFonts w:ascii="Gill Sans MT" w:hAnsi="Gill Sans MT" w:cs="Arial"/>
          <w:color w:val="auto"/>
          <w:shd w:val="clear" w:color="auto" w:fill="FFFFFF"/>
        </w:rPr>
        <w:t xml:space="preserve">the </w:t>
      </w:r>
      <w:r w:rsidRPr="005B77ED">
        <w:rPr>
          <w:rFonts w:ascii="Gill Sans MT" w:hAnsi="Gill Sans MT" w:cs="Arial"/>
          <w:color w:val="auto"/>
          <w:shd w:val="clear" w:color="auto" w:fill="FFFFFF"/>
        </w:rPr>
        <w:t>Central African Republic, DRC</w:t>
      </w:r>
      <w:r w:rsidR="00FE1374">
        <w:rPr>
          <w:rFonts w:ascii="Gill Sans MT" w:hAnsi="Gill Sans MT" w:cs="Arial"/>
          <w:color w:val="auto"/>
          <w:shd w:val="clear" w:color="auto" w:fill="FFFFFF"/>
        </w:rPr>
        <w:t>,</w:t>
      </w:r>
      <w:r w:rsidRPr="005B77ED">
        <w:rPr>
          <w:rFonts w:ascii="Gill Sans MT" w:hAnsi="Gill Sans MT" w:cs="Arial"/>
          <w:color w:val="auto"/>
          <w:shd w:val="clear" w:color="auto" w:fill="FFFFFF"/>
        </w:rPr>
        <w:t xml:space="preserve"> and South Sudan</w:t>
      </w:r>
      <w:r w:rsidR="003837FB" w:rsidRPr="005B77ED">
        <w:rPr>
          <w:rFonts w:ascii="Gill Sans MT" w:hAnsi="Gill Sans MT" w:cs="Arial"/>
          <w:color w:val="auto"/>
          <w:shd w:val="clear" w:color="auto" w:fill="FFFFFF"/>
        </w:rPr>
        <w:t xml:space="preserve"> which predispose</w:t>
      </w:r>
      <w:r w:rsidR="00953D4D" w:rsidRPr="005B77ED">
        <w:rPr>
          <w:rFonts w:ascii="Gill Sans MT" w:hAnsi="Gill Sans MT" w:cs="Arial"/>
          <w:color w:val="auto"/>
          <w:shd w:val="clear" w:color="auto" w:fill="FFFFFF"/>
        </w:rPr>
        <w:t xml:space="preserve"> a large pool of our children to vaccine</w:t>
      </w:r>
      <w:r w:rsidR="00FE1374">
        <w:rPr>
          <w:rFonts w:ascii="Gill Sans MT" w:hAnsi="Gill Sans MT" w:cs="Arial"/>
          <w:color w:val="auto"/>
          <w:shd w:val="clear" w:color="auto" w:fill="FFFFFF"/>
        </w:rPr>
        <w:t>-</w:t>
      </w:r>
      <w:r w:rsidR="00953D4D" w:rsidRPr="005B77ED">
        <w:rPr>
          <w:rFonts w:ascii="Gill Sans MT" w:hAnsi="Gill Sans MT" w:cs="Arial"/>
          <w:color w:val="auto"/>
          <w:shd w:val="clear" w:color="auto" w:fill="FFFFFF"/>
        </w:rPr>
        <w:t>preventable diseases</w:t>
      </w:r>
      <w:r w:rsidR="007B27E5" w:rsidRPr="005B77ED">
        <w:rPr>
          <w:rFonts w:ascii="Gill Sans MT" w:hAnsi="Gill Sans MT" w:cs="Arial"/>
          <w:color w:val="auto"/>
          <w:shd w:val="clear" w:color="auto" w:fill="FFFFFF"/>
        </w:rPr>
        <w:t xml:space="preserve"> and denial of the populace t</w:t>
      </w:r>
      <w:r w:rsidR="00692923" w:rsidRPr="005B77ED">
        <w:rPr>
          <w:rFonts w:ascii="Gill Sans MT" w:hAnsi="Gill Sans MT" w:cs="Arial"/>
          <w:color w:val="auto"/>
          <w:shd w:val="clear" w:color="auto" w:fill="FFFFFF"/>
        </w:rPr>
        <w:t>o decent and timely health care;</w:t>
      </w:r>
    </w:p>
    <w:p w14:paraId="0F59DA1D" w14:textId="77777777" w:rsidR="00692923" w:rsidRPr="005B77ED" w:rsidRDefault="00692923" w:rsidP="00BB71F9">
      <w:pPr>
        <w:tabs>
          <w:tab w:val="left" w:pos="9900"/>
        </w:tabs>
        <w:spacing w:after="0"/>
        <w:jc w:val="both"/>
        <w:rPr>
          <w:rFonts w:ascii="Gill Sans MT" w:hAnsi="Gill Sans MT" w:cs="Arial"/>
          <w:color w:val="auto"/>
          <w:shd w:val="clear" w:color="auto" w:fill="FFFFFF"/>
        </w:rPr>
      </w:pPr>
    </w:p>
    <w:p w14:paraId="05113792" w14:textId="77777777" w:rsidR="00046978" w:rsidRPr="005B77ED" w:rsidRDefault="003837FB" w:rsidP="00BB71F9">
      <w:pPr>
        <w:tabs>
          <w:tab w:val="left" w:pos="9900"/>
        </w:tabs>
        <w:spacing w:after="0"/>
        <w:jc w:val="both"/>
        <w:rPr>
          <w:rFonts w:ascii="Gill Sans MT" w:hAnsi="Gill Sans MT" w:cs="Arial"/>
          <w:color w:val="auto"/>
        </w:rPr>
      </w:pPr>
      <w:r w:rsidRPr="005B77ED">
        <w:rPr>
          <w:rFonts w:ascii="Gill Sans MT" w:hAnsi="Gill Sans MT" w:cs="Arial"/>
          <w:b/>
          <w:color w:val="auto"/>
          <w:shd w:val="clear" w:color="auto" w:fill="FFFFFF"/>
        </w:rPr>
        <w:t>CONSCIOUS</w:t>
      </w:r>
      <w:r w:rsidRPr="005B77ED">
        <w:rPr>
          <w:rFonts w:ascii="Gill Sans MT" w:hAnsi="Gill Sans MT" w:cs="Arial"/>
          <w:color w:val="auto"/>
          <w:shd w:val="clear" w:color="auto" w:fill="FFFFFF"/>
        </w:rPr>
        <w:t xml:space="preserve"> of the</w:t>
      </w:r>
      <w:r w:rsidR="00FB1016" w:rsidRPr="005B77ED">
        <w:rPr>
          <w:rFonts w:ascii="Gill Sans MT" w:hAnsi="Gill Sans MT" w:cs="Arial"/>
          <w:color w:val="auto"/>
          <w:shd w:val="clear" w:color="auto" w:fill="FFFFFF"/>
        </w:rPr>
        <w:t xml:space="preserve"> common </w:t>
      </w:r>
      <w:r w:rsidR="002031D2" w:rsidRPr="005B77ED">
        <w:rPr>
          <w:rFonts w:ascii="Gill Sans MT" w:hAnsi="Gill Sans MT" w:cs="Arial"/>
          <w:color w:val="auto"/>
          <w:shd w:val="clear" w:color="auto" w:fill="FFFFFF"/>
        </w:rPr>
        <w:t xml:space="preserve">gaps in our surveillance system, which inhibits </w:t>
      </w:r>
      <w:r w:rsidR="002031D2" w:rsidRPr="005B77ED">
        <w:rPr>
          <w:rFonts w:ascii="Gill Sans MT" w:hAnsi="Gill Sans MT" w:cs="Arial"/>
          <w:color w:val="auto"/>
        </w:rPr>
        <w:t>early warning and outbreak detection of Poliomyelitis and EVD;</w:t>
      </w:r>
    </w:p>
    <w:p w14:paraId="008D95E3" w14:textId="77777777" w:rsidR="00692923" w:rsidRPr="005B77ED" w:rsidRDefault="00692923" w:rsidP="00BB71F9">
      <w:pPr>
        <w:tabs>
          <w:tab w:val="left" w:pos="9900"/>
        </w:tabs>
        <w:spacing w:after="0"/>
        <w:jc w:val="both"/>
        <w:rPr>
          <w:rFonts w:ascii="Gill Sans MT" w:hAnsi="Gill Sans MT" w:cs="Arial"/>
          <w:color w:val="auto"/>
        </w:rPr>
      </w:pPr>
    </w:p>
    <w:p w14:paraId="52BBE1A2" w14:textId="380EE912" w:rsidR="00FB1016" w:rsidRPr="005B77ED" w:rsidRDefault="008D291A" w:rsidP="00BB71F9">
      <w:pPr>
        <w:tabs>
          <w:tab w:val="left" w:pos="9900"/>
        </w:tabs>
        <w:autoSpaceDE w:val="0"/>
        <w:autoSpaceDN w:val="0"/>
        <w:adjustRightInd w:val="0"/>
        <w:spacing w:after="0"/>
        <w:jc w:val="both"/>
        <w:rPr>
          <w:rFonts w:ascii="Gill Sans MT" w:hAnsi="Gill Sans MT" w:cs="Arial"/>
          <w:color w:val="auto"/>
        </w:rPr>
      </w:pPr>
      <w:r w:rsidRPr="005B77ED">
        <w:rPr>
          <w:rFonts w:ascii="Gill Sans MT" w:hAnsi="Gill Sans MT" w:cs="Arial"/>
          <w:b/>
          <w:color w:val="auto"/>
          <w:shd w:val="clear" w:color="auto" w:fill="FFFFFF"/>
        </w:rPr>
        <w:t>MINDFUL</w:t>
      </w:r>
      <w:r w:rsidRPr="005B77ED">
        <w:rPr>
          <w:rFonts w:ascii="Gill Sans MT" w:hAnsi="Gill Sans MT" w:cs="Arial"/>
          <w:color w:val="auto"/>
          <w:shd w:val="clear" w:color="auto" w:fill="FFFFFF"/>
        </w:rPr>
        <w:t xml:space="preserve"> of the </w:t>
      </w:r>
      <w:r w:rsidR="00142B30" w:rsidRPr="005B77ED">
        <w:rPr>
          <w:rFonts w:ascii="Gill Sans MT" w:hAnsi="Gill Sans MT" w:cs="Arial"/>
          <w:color w:val="auto"/>
          <w:shd w:val="clear" w:color="auto" w:fill="FFFFFF"/>
        </w:rPr>
        <w:t>limited resources</w:t>
      </w:r>
      <w:r w:rsidR="00A81653" w:rsidRPr="005B77ED">
        <w:rPr>
          <w:rFonts w:ascii="Gill Sans MT" w:hAnsi="Gill Sans MT" w:cs="Arial"/>
          <w:color w:val="auto"/>
        </w:rPr>
        <w:t xml:space="preserve"> notwithstanding the support from our partners </w:t>
      </w:r>
      <w:proofErr w:type="gramStart"/>
      <w:r w:rsidR="00A81653" w:rsidRPr="005B77ED">
        <w:rPr>
          <w:rFonts w:ascii="Gill Sans MT" w:hAnsi="Gill Sans MT" w:cs="Arial"/>
          <w:color w:val="auto"/>
        </w:rPr>
        <w:t xml:space="preserve">in </w:t>
      </w:r>
      <w:r w:rsidR="00FE1374">
        <w:rPr>
          <w:rFonts w:ascii="Gill Sans MT" w:hAnsi="Gill Sans MT" w:cs="Arial"/>
          <w:color w:val="auto"/>
        </w:rPr>
        <w:t xml:space="preserve">an </w:t>
      </w:r>
      <w:r w:rsidR="00A81653" w:rsidRPr="005B77ED">
        <w:rPr>
          <w:rFonts w:ascii="Gill Sans MT" w:hAnsi="Gill Sans MT" w:cs="Arial"/>
          <w:color w:val="auto"/>
        </w:rPr>
        <w:t>effort to</w:t>
      </w:r>
      <w:proofErr w:type="gramEnd"/>
      <w:r w:rsidR="00A81653" w:rsidRPr="005B77ED">
        <w:rPr>
          <w:rFonts w:ascii="Gill Sans MT" w:hAnsi="Gill Sans MT" w:cs="Arial"/>
          <w:color w:val="auto"/>
        </w:rPr>
        <w:t xml:space="preserve"> eradicate </w:t>
      </w:r>
      <w:r w:rsidR="00CF5DD5" w:rsidRPr="005B77ED">
        <w:rPr>
          <w:rFonts w:ascii="Gill Sans MT" w:hAnsi="Gill Sans MT" w:cs="Arial"/>
          <w:color w:val="auto"/>
        </w:rPr>
        <w:t>poliomyelitis and EVD</w:t>
      </w:r>
      <w:r w:rsidR="00A81653" w:rsidRPr="005B77ED">
        <w:rPr>
          <w:rFonts w:ascii="Gill Sans MT" w:hAnsi="Gill Sans MT" w:cs="Arial"/>
          <w:color w:val="auto"/>
        </w:rPr>
        <w:t xml:space="preserve"> in our region;</w:t>
      </w:r>
    </w:p>
    <w:p w14:paraId="0CCBD83A" w14:textId="77777777" w:rsidR="002B5571" w:rsidRPr="005B77ED" w:rsidRDefault="002B5571" w:rsidP="00BB71F9">
      <w:pPr>
        <w:tabs>
          <w:tab w:val="left" w:pos="9900"/>
        </w:tabs>
        <w:autoSpaceDE w:val="0"/>
        <w:autoSpaceDN w:val="0"/>
        <w:adjustRightInd w:val="0"/>
        <w:spacing w:after="0"/>
        <w:jc w:val="both"/>
        <w:rPr>
          <w:rFonts w:ascii="Gill Sans MT" w:hAnsi="Gill Sans MT" w:cs="Arial"/>
          <w:color w:val="auto"/>
        </w:rPr>
      </w:pPr>
    </w:p>
    <w:p w14:paraId="0332D5E2" w14:textId="2F102BFC" w:rsidR="002B5571" w:rsidRPr="005B77ED" w:rsidRDefault="002B5571" w:rsidP="00BB71F9">
      <w:pPr>
        <w:tabs>
          <w:tab w:val="left" w:pos="9900"/>
        </w:tabs>
        <w:spacing w:after="0"/>
        <w:jc w:val="both"/>
        <w:rPr>
          <w:rFonts w:ascii="Gill Sans MT" w:hAnsi="Gill Sans MT" w:cs="Arial"/>
          <w:color w:val="auto"/>
        </w:rPr>
      </w:pPr>
      <w:r w:rsidRPr="005B77ED">
        <w:rPr>
          <w:rFonts w:ascii="Gill Sans MT" w:hAnsi="Gill Sans MT" w:cs="Arial"/>
          <w:b/>
          <w:color w:val="auto"/>
        </w:rPr>
        <w:t>RECALLING</w:t>
      </w:r>
      <w:r w:rsidRPr="005B77ED">
        <w:rPr>
          <w:rFonts w:ascii="Gill Sans MT" w:hAnsi="Gill Sans MT" w:cs="Arial"/>
          <w:color w:val="auto"/>
        </w:rPr>
        <w:t xml:space="preserve"> the standing recommendations of the December 16, 2016</w:t>
      </w:r>
      <w:r w:rsidR="00FE1374">
        <w:rPr>
          <w:rFonts w:ascii="Gill Sans MT" w:hAnsi="Gill Sans MT" w:cs="Arial"/>
          <w:color w:val="auto"/>
        </w:rPr>
        <w:t>,</w:t>
      </w:r>
      <w:r w:rsidRPr="005B77ED">
        <w:rPr>
          <w:rFonts w:ascii="Gill Sans MT" w:hAnsi="Gill Sans MT" w:cs="Arial"/>
          <w:color w:val="auto"/>
        </w:rPr>
        <w:t xml:space="preserve"> </w:t>
      </w:r>
      <w:proofErr w:type="spellStart"/>
      <w:r w:rsidRPr="005B77ED">
        <w:rPr>
          <w:rFonts w:ascii="Gill Sans MT" w:hAnsi="Gill Sans MT" w:cs="Arial"/>
          <w:color w:val="auto"/>
        </w:rPr>
        <w:t>Arua</w:t>
      </w:r>
      <w:proofErr w:type="spellEnd"/>
      <w:r w:rsidRPr="005B77ED">
        <w:rPr>
          <w:rFonts w:ascii="Gill Sans MT" w:hAnsi="Gill Sans MT" w:cs="Arial"/>
          <w:color w:val="auto"/>
        </w:rPr>
        <w:t xml:space="preserve"> Cross Border Meeting;</w:t>
      </w:r>
    </w:p>
    <w:p w14:paraId="5043E40A" w14:textId="77777777" w:rsidR="00E61109" w:rsidRPr="005B77ED" w:rsidRDefault="002B5571" w:rsidP="00BB71F9">
      <w:pPr>
        <w:tabs>
          <w:tab w:val="left" w:pos="9900"/>
        </w:tabs>
        <w:spacing w:after="0"/>
        <w:jc w:val="both"/>
        <w:rPr>
          <w:rFonts w:ascii="Gill Sans MT" w:hAnsi="Gill Sans MT" w:cs="Arial"/>
          <w:b/>
          <w:color w:val="auto"/>
        </w:rPr>
      </w:pPr>
      <w:r w:rsidRPr="005B77ED">
        <w:rPr>
          <w:rFonts w:ascii="Gill Sans MT" w:hAnsi="Gill Sans MT" w:cs="Arial"/>
          <w:b/>
          <w:color w:val="auto"/>
        </w:rPr>
        <w:t>WE</w:t>
      </w:r>
      <w:r w:rsidR="00E61109" w:rsidRPr="005B77ED">
        <w:rPr>
          <w:rFonts w:ascii="Gill Sans MT" w:hAnsi="Gill Sans MT" w:cs="Arial"/>
          <w:b/>
          <w:color w:val="auto"/>
        </w:rPr>
        <w:t>:</w:t>
      </w:r>
    </w:p>
    <w:p w14:paraId="57904287" w14:textId="77777777" w:rsidR="00122984" w:rsidRPr="005B77ED" w:rsidRDefault="00634799" w:rsidP="00BB71F9">
      <w:pPr>
        <w:pStyle w:val="ListParagraph"/>
        <w:numPr>
          <w:ilvl w:val="0"/>
          <w:numId w:val="11"/>
        </w:numPr>
        <w:tabs>
          <w:tab w:val="left" w:pos="9900"/>
        </w:tabs>
        <w:spacing w:after="0"/>
        <w:jc w:val="both"/>
        <w:rPr>
          <w:rFonts w:ascii="Gill Sans MT" w:hAnsi="Gill Sans MT" w:cs="Arial"/>
          <w:color w:val="auto"/>
        </w:rPr>
      </w:pPr>
      <w:r w:rsidRPr="005B77ED">
        <w:rPr>
          <w:rFonts w:ascii="Gill Sans MT" w:hAnsi="Gill Sans MT" w:cs="Arial"/>
          <w:b/>
          <w:color w:val="auto"/>
        </w:rPr>
        <w:t>ENCOURAGE</w:t>
      </w:r>
      <w:r w:rsidR="00A2061F" w:rsidRPr="005B77ED">
        <w:rPr>
          <w:rFonts w:ascii="Gill Sans MT" w:hAnsi="Gill Sans MT" w:cs="Arial"/>
          <w:b/>
          <w:color w:val="auto"/>
        </w:rPr>
        <w:t xml:space="preserve"> </w:t>
      </w:r>
      <w:r w:rsidR="002C6862" w:rsidRPr="005B77ED">
        <w:rPr>
          <w:rFonts w:ascii="Gill Sans MT" w:hAnsi="Gill Sans MT" w:cs="Arial"/>
          <w:b/>
          <w:color w:val="auto"/>
        </w:rPr>
        <w:t>Cross Border Coordination and Collaborations</w:t>
      </w:r>
      <w:r w:rsidR="00122984" w:rsidRPr="005B77ED">
        <w:rPr>
          <w:rFonts w:ascii="Gill Sans MT" w:hAnsi="Gill Sans MT" w:cs="Arial"/>
          <w:b/>
          <w:color w:val="auto"/>
        </w:rPr>
        <w:t>.</w:t>
      </w:r>
    </w:p>
    <w:p w14:paraId="54551F4A" w14:textId="1A743139" w:rsidR="00634799" w:rsidRPr="005B77ED" w:rsidRDefault="00122984" w:rsidP="00BB71F9">
      <w:pPr>
        <w:pStyle w:val="ListParagraph"/>
        <w:tabs>
          <w:tab w:val="left" w:pos="9900"/>
        </w:tabs>
        <w:spacing w:after="0"/>
        <w:jc w:val="both"/>
        <w:rPr>
          <w:rFonts w:ascii="Gill Sans MT" w:hAnsi="Gill Sans MT" w:cs="Arial"/>
          <w:color w:val="000000" w:themeColor="text1"/>
        </w:rPr>
      </w:pPr>
      <w:proofErr w:type="gramStart"/>
      <w:r w:rsidRPr="005B77ED">
        <w:rPr>
          <w:rFonts w:ascii="Gill Sans MT" w:hAnsi="Gill Sans MT" w:cs="Arial"/>
          <w:color w:val="000000" w:themeColor="text1"/>
        </w:rPr>
        <w:t>I</w:t>
      </w:r>
      <w:r w:rsidR="002C6862" w:rsidRPr="005B77ED">
        <w:rPr>
          <w:rFonts w:ascii="Gill Sans MT" w:hAnsi="Gill Sans MT" w:cs="Arial"/>
          <w:color w:val="000000" w:themeColor="text1"/>
        </w:rPr>
        <w:t xml:space="preserve">n </w:t>
      </w:r>
      <w:r w:rsidR="00FE1374">
        <w:rPr>
          <w:rFonts w:ascii="Gill Sans MT" w:hAnsi="Gill Sans MT" w:cs="Arial"/>
          <w:color w:val="000000" w:themeColor="text1"/>
        </w:rPr>
        <w:t xml:space="preserve">an </w:t>
      </w:r>
      <w:r w:rsidRPr="005B77ED">
        <w:rPr>
          <w:rFonts w:ascii="Gill Sans MT" w:hAnsi="Gill Sans MT" w:cs="Arial"/>
          <w:color w:val="000000" w:themeColor="text1"/>
        </w:rPr>
        <w:t>effort to</w:t>
      </w:r>
      <w:proofErr w:type="gramEnd"/>
      <w:r w:rsidRPr="005B77ED">
        <w:rPr>
          <w:rFonts w:ascii="Gill Sans MT" w:hAnsi="Gill Sans MT" w:cs="Arial"/>
          <w:color w:val="000000" w:themeColor="text1"/>
        </w:rPr>
        <w:t xml:space="preserve"> eradicate Polio</w:t>
      </w:r>
      <w:r w:rsidR="002C6862" w:rsidRPr="005B77ED">
        <w:rPr>
          <w:rFonts w:ascii="Gill Sans MT" w:hAnsi="Gill Sans MT" w:cs="Arial"/>
          <w:color w:val="000000" w:themeColor="text1"/>
        </w:rPr>
        <w:t xml:space="preserve"> and </w:t>
      </w:r>
      <w:r w:rsidRPr="005B77ED">
        <w:rPr>
          <w:rFonts w:ascii="Gill Sans MT" w:hAnsi="Gill Sans MT" w:cs="Arial"/>
          <w:color w:val="000000" w:themeColor="text1"/>
        </w:rPr>
        <w:t xml:space="preserve">Ebola outbreak </w:t>
      </w:r>
      <w:r w:rsidR="00634799" w:rsidRPr="005B77ED">
        <w:rPr>
          <w:rFonts w:ascii="Gill Sans MT" w:hAnsi="Gill Sans MT" w:cs="Arial"/>
          <w:color w:val="000000" w:themeColor="text1"/>
        </w:rPr>
        <w:t>preparedness and response plan;</w:t>
      </w:r>
    </w:p>
    <w:p w14:paraId="609E4973" w14:textId="77777777" w:rsidR="003068DC" w:rsidRPr="005B77ED" w:rsidRDefault="003068DC" w:rsidP="007E21CD">
      <w:pPr>
        <w:tabs>
          <w:tab w:val="left" w:pos="9900"/>
        </w:tabs>
        <w:spacing w:after="0"/>
        <w:jc w:val="both"/>
        <w:rPr>
          <w:rFonts w:ascii="Gill Sans MT" w:hAnsi="Gill Sans MT" w:cs="Arial"/>
          <w:color w:val="000000" w:themeColor="text1"/>
        </w:rPr>
      </w:pPr>
    </w:p>
    <w:p w14:paraId="3374AC60" w14:textId="77777777" w:rsidR="003068DC" w:rsidRPr="005B77ED" w:rsidRDefault="00122984" w:rsidP="007E21CD">
      <w:pPr>
        <w:pStyle w:val="ListParagraph"/>
        <w:numPr>
          <w:ilvl w:val="0"/>
          <w:numId w:val="12"/>
        </w:numPr>
        <w:tabs>
          <w:tab w:val="left" w:pos="9900"/>
        </w:tabs>
        <w:spacing w:after="0"/>
        <w:jc w:val="both"/>
        <w:rPr>
          <w:rFonts w:ascii="Gill Sans MT" w:hAnsi="Gill Sans MT" w:cs="Arial"/>
          <w:color w:val="000000" w:themeColor="text1"/>
        </w:rPr>
      </w:pPr>
      <w:r w:rsidRPr="005B77ED">
        <w:rPr>
          <w:rFonts w:ascii="Gill Sans MT" w:hAnsi="Gill Sans MT" w:cs="Arial"/>
          <w:b/>
          <w:i/>
          <w:color w:val="000000" w:themeColor="text1"/>
        </w:rPr>
        <w:t>Urge</w:t>
      </w:r>
      <w:r w:rsidRPr="005B77ED">
        <w:rPr>
          <w:rFonts w:ascii="Gill Sans MT" w:hAnsi="Gill Sans MT" w:cs="Arial"/>
          <w:b/>
          <w:color w:val="000000" w:themeColor="text1"/>
        </w:rPr>
        <w:t xml:space="preserve"> </w:t>
      </w:r>
      <w:r w:rsidR="00A76E08" w:rsidRPr="005B77ED">
        <w:rPr>
          <w:rFonts w:ascii="Gill Sans MT" w:hAnsi="Gill Sans MT" w:cs="Arial"/>
          <w:color w:val="000000" w:themeColor="text1"/>
        </w:rPr>
        <w:t xml:space="preserve">the </w:t>
      </w:r>
      <w:r w:rsidR="003068DC" w:rsidRPr="005B77ED">
        <w:rPr>
          <w:rFonts w:ascii="Gill Sans MT" w:hAnsi="Gill Sans MT" w:cs="Arial"/>
          <w:color w:val="000000" w:themeColor="text1"/>
        </w:rPr>
        <w:t>Authorities in Uganda</w:t>
      </w:r>
      <w:r w:rsidR="00A76E08" w:rsidRPr="005B77ED">
        <w:rPr>
          <w:rFonts w:ascii="Gill Sans MT" w:hAnsi="Gill Sans MT" w:cs="Arial"/>
          <w:color w:val="000000" w:themeColor="text1"/>
        </w:rPr>
        <w:t xml:space="preserve"> to </w:t>
      </w:r>
      <w:r w:rsidR="003068DC" w:rsidRPr="005B77ED">
        <w:rPr>
          <w:rFonts w:ascii="Gill Sans MT" w:hAnsi="Gill Sans MT" w:cs="Arial"/>
          <w:color w:val="000000" w:themeColor="text1"/>
        </w:rPr>
        <w:t>i</w:t>
      </w:r>
      <w:r w:rsidRPr="005B77ED">
        <w:rPr>
          <w:rFonts w:ascii="Gill Sans MT" w:hAnsi="Gill Sans MT" w:cs="Arial"/>
          <w:color w:val="000000" w:themeColor="text1"/>
        </w:rPr>
        <w:t xml:space="preserve">nstitute screening desks at </w:t>
      </w:r>
      <w:r w:rsidR="003068DC" w:rsidRPr="005B77ED">
        <w:rPr>
          <w:rFonts w:ascii="Gill Sans MT" w:hAnsi="Gill Sans MT" w:cs="Arial"/>
          <w:color w:val="000000" w:themeColor="text1"/>
        </w:rPr>
        <w:t xml:space="preserve">the </w:t>
      </w:r>
      <w:r w:rsidR="00921EE6" w:rsidRPr="005B77ED">
        <w:rPr>
          <w:rFonts w:ascii="Gill Sans MT" w:hAnsi="Gill Sans MT" w:cs="Arial"/>
          <w:color w:val="000000" w:themeColor="text1"/>
        </w:rPr>
        <w:t>Uganda</w:t>
      </w:r>
      <w:r w:rsidRPr="005B77ED">
        <w:rPr>
          <w:rFonts w:ascii="Gill Sans MT" w:hAnsi="Gill Sans MT" w:cs="Arial"/>
          <w:color w:val="000000" w:themeColor="text1"/>
        </w:rPr>
        <w:t xml:space="preserve"> entry points</w:t>
      </w:r>
      <w:r w:rsidR="00A76E08" w:rsidRPr="005B77ED">
        <w:rPr>
          <w:rFonts w:ascii="Gill Sans MT" w:hAnsi="Gill Sans MT" w:cs="Arial"/>
          <w:color w:val="000000" w:themeColor="text1"/>
        </w:rPr>
        <w:t xml:space="preserve"> as are being</w:t>
      </w:r>
      <w:r w:rsidR="003068DC" w:rsidRPr="005B77ED">
        <w:rPr>
          <w:rFonts w:ascii="Gill Sans MT" w:hAnsi="Gill Sans MT" w:cs="Arial"/>
          <w:color w:val="000000" w:themeColor="text1"/>
        </w:rPr>
        <w:t xml:space="preserve"> </w:t>
      </w:r>
      <w:r w:rsidR="009E20B2" w:rsidRPr="005B77ED">
        <w:rPr>
          <w:rFonts w:ascii="Gill Sans MT" w:hAnsi="Gill Sans MT" w:cs="Arial"/>
          <w:color w:val="000000" w:themeColor="text1"/>
        </w:rPr>
        <w:t>done at</w:t>
      </w:r>
      <w:r w:rsidR="00A76E08" w:rsidRPr="005B77ED">
        <w:rPr>
          <w:rFonts w:ascii="Gill Sans MT" w:hAnsi="Gill Sans MT" w:cs="Arial"/>
          <w:color w:val="000000" w:themeColor="text1"/>
        </w:rPr>
        <w:t xml:space="preserve"> </w:t>
      </w:r>
      <w:r w:rsidR="003068DC" w:rsidRPr="005B77ED">
        <w:rPr>
          <w:rFonts w:ascii="Gill Sans MT" w:hAnsi="Gill Sans MT" w:cs="Arial"/>
          <w:color w:val="000000" w:themeColor="text1"/>
        </w:rPr>
        <w:t xml:space="preserve">the DRC and South Sudan Borders to enable early warning and outbreak detection of Poliomyelitis and </w:t>
      </w:r>
      <w:r w:rsidR="00813B1D" w:rsidRPr="005B77ED">
        <w:rPr>
          <w:rFonts w:ascii="Gill Sans MT" w:hAnsi="Gill Sans MT" w:cs="Arial"/>
          <w:color w:val="000000" w:themeColor="text1"/>
        </w:rPr>
        <w:t>EVD;</w:t>
      </w:r>
    </w:p>
    <w:p w14:paraId="1E05B26C" w14:textId="77777777" w:rsidR="007E21CD" w:rsidRPr="005B77ED" w:rsidRDefault="007E21CD" w:rsidP="007E21CD">
      <w:pPr>
        <w:pStyle w:val="ListParagraph"/>
        <w:tabs>
          <w:tab w:val="left" w:pos="9900"/>
        </w:tabs>
        <w:spacing w:after="0"/>
        <w:jc w:val="both"/>
        <w:rPr>
          <w:rFonts w:ascii="Gill Sans MT" w:hAnsi="Gill Sans MT" w:cs="Arial"/>
          <w:color w:val="000000" w:themeColor="text1"/>
        </w:rPr>
      </w:pPr>
    </w:p>
    <w:p w14:paraId="5B9AA104" w14:textId="398E6BE5" w:rsidR="00C509DA" w:rsidRPr="005B77ED" w:rsidRDefault="00921EE6" w:rsidP="00BB71F9">
      <w:pPr>
        <w:pStyle w:val="ListParagraph"/>
        <w:numPr>
          <w:ilvl w:val="0"/>
          <w:numId w:val="12"/>
        </w:numPr>
        <w:tabs>
          <w:tab w:val="left" w:pos="9900"/>
        </w:tabs>
        <w:spacing w:after="0"/>
        <w:jc w:val="both"/>
        <w:rPr>
          <w:rFonts w:ascii="Gill Sans MT" w:hAnsi="Gill Sans MT" w:cs="Arial"/>
          <w:color w:val="000000" w:themeColor="text1"/>
        </w:rPr>
      </w:pPr>
      <w:r w:rsidRPr="005B77ED">
        <w:rPr>
          <w:rFonts w:ascii="Gill Sans MT" w:hAnsi="Gill Sans MT" w:cs="Arial"/>
          <w:b/>
          <w:i/>
          <w:iCs/>
          <w:color w:val="000000" w:themeColor="text1"/>
        </w:rPr>
        <w:t>Encourage</w:t>
      </w:r>
      <w:r w:rsidR="004E3E3C" w:rsidRPr="005B77ED">
        <w:rPr>
          <w:rFonts w:ascii="Gill Sans MT" w:hAnsi="Gill Sans MT" w:cs="Arial"/>
          <w:i/>
          <w:iCs/>
          <w:color w:val="000000" w:themeColor="text1"/>
        </w:rPr>
        <w:t xml:space="preserve"> the </w:t>
      </w:r>
      <w:r w:rsidRPr="005B77ED">
        <w:rPr>
          <w:rFonts w:ascii="Gill Sans MT" w:hAnsi="Gill Sans MT" w:cs="Arial"/>
          <w:i/>
          <w:iCs/>
          <w:color w:val="000000" w:themeColor="text1"/>
        </w:rPr>
        <w:t>border districts</w:t>
      </w:r>
      <w:r w:rsidR="004E3E3C" w:rsidRPr="005B77ED">
        <w:rPr>
          <w:rFonts w:ascii="Gill Sans MT" w:hAnsi="Gill Sans MT" w:cs="Arial"/>
          <w:i/>
          <w:iCs/>
          <w:color w:val="000000" w:themeColor="text1"/>
        </w:rPr>
        <w:t>, counties</w:t>
      </w:r>
      <w:r w:rsidRPr="005B77ED">
        <w:rPr>
          <w:rFonts w:ascii="Gill Sans MT" w:hAnsi="Gill Sans MT" w:cs="Arial"/>
          <w:i/>
          <w:iCs/>
          <w:color w:val="000000" w:themeColor="text1"/>
        </w:rPr>
        <w:t xml:space="preserve"> and </w:t>
      </w:r>
      <w:r w:rsidRPr="005B77ED">
        <w:rPr>
          <w:rFonts w:ascii="Gill Sans MT" w:hAnsi="Gill Sans MT" w:cs="Arial"/>
          <w:color w:val="000000" w:themeColor="text1"/>
        </w:rPr>
        <w:t>States to provide all necessary support in the fight against Polio eradication by sharing of data</w:t>
      </w:r>
      <w:r w:rsidR="006B1075" w:rsidRPr="005B77ED">
        <w:rPr>
          <w:rFonts w:ascii="Gill Sans MT" w:hAnsi="Gill Sans MT" w:cs="Arial"/>
          <w:color w:val="000000" w:themeColor="text1"/>
        </w:rPr>
        <w:t>/information, expertise</w:t>
      </w:r>
      <w:r w:rsidR="00FF1889" w:rsidRPr="005B77ED">
        <w:rPr>
          <w:rFonts w:ascii="Gill Sans MT" w:hAnsi="Gill Sans MT" w:cs="Arial"/>
          <w:color w:val="000000" w:themeColor="text1"/>
        </w:rPr>
        <w:t xml:space="preserve"> including free movements of health workers within the three countries</w:t>
      </w:r>
      <w:r w:rsidR="006B1075" w:rsidRPr="005B77ED">
        <w:rPr>
          <w:rFonts w:ascii="Gill Sans MT" w:hAnsi="Gill Sans MT" w:cs="Arial"/>
          <w:color w:val="000000" w:themeColor="text1"/>
        </w:rPr>
        <w:t xml:space="preserve"> and lessons learn</w:t>
      </w:r>
      <w:r w:rsidR="00FE1374">
        <w:rPr>
          <w:rFonts w:ascii="Gill Sans MT" w:hAnsi="Gill Sans MT" w:cs="Arial"/>
          <w:color w:val="000000" w:themeColor="text1"/>
        </w:rPr>
        <w:t>ed</w:t>
      </w:r>
      <w:r w:rsidRPr="005B77ED">
        <w:rPr>
          <w:rFonts w:ascii="Gill Sans MT" w:hAnsi="Gill Sans MT" w:cs="Arial"/>
          <w:color w:val="000000" w:themeColor="text1"/>
        </w:rPr>
        <w:t xml:space="preserve"> in accordance with applicab</w:t>
      </w:r>
      <w:r w:rsidR="00C63467" w:rsidRPr="005B77ED">
        <w:rPr>
          <w:rFonts w:ascii="Gill Sans MT" w:hAnsi="Gill Sans MT" w:cs="Arial"/>
          <w:color w:val="000000" w:themeColor="text1"/>
        </w:rPr>
        <w:t>le law</w:t>
      </w:r>
      <w:r w:rsidR="004E3E3C" w:rsidRPr="005B77ED">
        <w:rPr>
          <w:rFonts w:ascii="Gill Sans MT" w:hAnsi="Gill Sans MT" w:cs="Arial"/>
          <w:color w:val="000000" w:themeColor="text1"/>
        </w:rPr>
        <w:t>s</w:t>
      </w:r>
      <w:r w:rsidR="00C63467" w:rsidRPr="005B77ED">
        <w:rPr>
          <w:rFonts w:ascii="Gill Sans MT" w:hAnsi="Gill Sans MT" w:cs="Arial"/>
          <w:color w:val="000000" w:themeColor="text1"/>
        </w:rPr>
        <w:t>.</w:t>
      </w:r>
    </w:p>
    <w:p w14:paraId="561FF0BE" w14:textId="77777777" w:rsidR="00C509DA" w:rsidRPr="005B77ED" w:rsidRDefault="00C509DA" w:rsidP="00BB71F9">
      <w:pPr>
        <w:pStyle w:val="ListParagraph"/>
        <w:tabs>
          <w:tab w:val="left" w:pos="9900"/>
        </w:tabs>
        <w:spacing w:after="0"/>
        <w:jc w:val="both"/>
        <w:rPr>
          <w:rFonts w:ascii="Gill Sans MT" w:hAnsi="Gill Sans MT" w:cs="Arial"/>
          <w:color w:val="000000" w:themeColor="text1"/>
        </w:rPr>
      </w:pPr>
    </w:p>
    <w:p w14:paraId="22637E25" w14:textId="2482C72B" w:rsidR="00D84CF3" w:rsidRPr="005B77ED" w:rsidRDefault="003068DC" w:rsidP="00BB71F9">
      <w:pPr>
        <w:pStyle w:val="ListParagraph"/>
        <w:numPr>
          <w:ilvl w:val="0"/>
          <w:numId w:val="12"/>
        </w:numPr>
        <w:tabs>
          <w:tab w:val="left" w:pos="9900"/>
        </w:tabs>
        <w:spacing w:after="0"/>
        <w:jc w:val="both"/>
        <w:rPr>
          <w:rFonts w:ascii="Gill Sans MT" w:hAnsi="Gill Sans MT" w:cs="Arial"/>
          <w:color w:val="000000" w:themeColor="text1"/>
        </w:rPr>
      </w:pPr>
      <w:r w:rsidRPr="005B77ED">
        <w:rPr>
          <w:rFonts w:ascii="Gill Sans MT" w:hAnsi="Gill Sans MT" w:cs="Arial"/>
          <w:b/>
          <w:i/>
          <w:color w:val="000000" w:themeColor="text1"/>
        </w:rPr>
        <w:t>Recommend</w:t>
      </w:r>
      <w:r w:rsidRPr="005B77ED">
        <w:rPr>
          <w:rFonts w:ascii="Gill Sans MT" w:hAnsi="Gill Sans MT" w:cs="Arial"/>
          <w:i/>
          <w:color w:val="000000" w:themeColor="text1"/>
        </w:rPr>
        <w:t xml:space="preserve"> </w:t>
      </w:r>
      <w:r w:rsidRPr="005B77ED">
        <w:rPr>
          <w:rFonts w:ascii="Gill Sans MT" w:hAnsi="Gill Sans MT" w:cs="Arial"/>
          <w:color w:val="000000" w:themeColor="text1"/>
        </w:rPr>
        <w:t>all the three countries to map high volume un</w:t>
      </w:r>
      <w:r w:rsidR="007673C7" w:rsidRPr="005B77ED">
        <w:rPr>
          <w:rFonts w:ascii="Gill Sans MT" w:hAnsi="Gill Sans MT" w:cs="Arial"/>
          <w:color w:val="000000" w:themeColor="text1"/>
        </w:rPr>
        <w:t>gazetted</w:t>
      </w:r>
      <w:r w:rsidRPr="005B77ED">
        <w:rPr>
          <w:rFonts w:ascii="Gill Sans MT" w:hAnsi="Gill Sans MT" w:cs="Arial"/>
          <w:color w:val="000000" w:themeColor="text1"/>
        </w:rPr>
        <w:t xml:space="preserve"> border crossing points</w:t>
      </w:r>
      <w:r w:rsidR="003A4580" w:rsidRPr="005B77ED">
        <w:rPr>
          <w:rFonts w:ascii="Gill Sans MT" w:hAnsi="Gill Sans MT" w:cs="Arial"/>
          <w:color w:val="000000" w:themeColor="text1"/>
        </w:rPr>
        <w:t xml:space="preserve"> in terms of locations, activities, health facilities and manpower therein to galvanize efforts in early warning and outbreak detection of Poliomyelitis and EVD</w:t>
      </w:r>
      <w:r w:rsidR="00AD547A">
        <w:rPr>
          <w:rFonts w:ascii="Gill Sans MT" w:hAnsi="Gill Sans MT" w:cs="Arial"/>
          <w:color w:val="000000" w:themeColor="text1"/>
        </w:rPr>
        <w:t>.</w:t>
      </w:r>
    </w:p>
    <w:p w14:paraId="5DEB121A" w14:textId="77777777" w:rsidR="00813B1D" w:rsidRPr="005B77ED" w:rsidRDefault="00813B1D" w:rsidP="00BB71F9">
      <w:pPr>
        <w:pStyle w:val="ListParagraph"/>
        <w:tabs>
          <w:tab w:val="left" w:pos="9900"/>
        </w:tabs>
        <w:spacing w:after="0"/>
        <w:jc w:val="both"/>
        <w:rPr>
          <w:rFonts w:ascii="Gill Sans MT" w:hAnsi="Gill Sans MT" w:cs="Arial"/>
          <w:color w:val="000000" w:themeColor="text1"/>
        </w:rPr>
      </w:pPr>
    </w:p>
    <w:p w14:paraId="1E226649" w14:textId="7B8644F2" w:rsidR="004E3E3C" w:rsidRPr="004E6A46" w:rsidRDefault="00D958E3" w:rsidP="004E6A46">
      <w:pPr>
        <w:pStyle w:val="ListParagraph"/>
        <w:numPr>
          <w:ilvl w:val="0"/>
          <w:numId w:val="12"/>
        </w:numPr>
        <w:tabs>
          <w:tab w:val="left" w:pos="9900"/>
        </w:tabs>
        <w:spacing w:after="0"/>
        <w:jc w:val="both"/>
        <w:rPr>
          <w:rFonts w:ascii="Gill Sans MT" w:hAnsi="Gill Sans MT" w:cs="Arial"/>
          <w:color w:val="auto"/>
          <w:shd w:val="clear" w:color="auto" w:fill="FFFFFF"/>
        </w:rPr>
      </w:pPr>
      <w:r w:rsidRPr="005B77ED">
        <w:rPr>
          <w:rFonts w:ascii="Gill Sans MT" w:hAnsi="Gill Sans MT" w:cs="Arial"/>
          <w:b/>
          <w:i/>
          <w:color w:val="000000" w:themeColor="text1"/>
        </w:rPr>
        <w:t>Commend</w:t>
      </w:r>
      <w:r w:rsidR="006B1075" w:rsidRPr="005B77ED">
        <w:rPr>
          <w:rFonts w:ascii="Gill Sans MT" w:hAnsi="Gill Sans MT" w:cs="Arial"/>
          <w:color w:val="000000" w:themeColor="text1"/>
        </w:rPr>
        <w:t xml:space="preserve"> </w:t>
      </w:r>
      <w:r w:rsidRPr="005B77ED">
        <w:rPr>
          <w:rFonts w:ascii="Gill Sans MT" w:hAnsi="Gill Sans MT" w:cs="Arial"/>
          <w:color w:val="000000" w:themeColor="text1"/>
        </w:rPr>
        <w:t>the district/</w:t>
      </w:r>
      <w:r w:rsidR="004E3E3C" w:rsidRPr="005B77ED">
        <w:rPr>
          <w:rFonts w:ascii="Gill Sans MT" w:hAnsi="Gill Sans MT" w:cs="Arial"/>
          <w:color w:val="000000" w:themeColor="text1"/>
        </w:rPr>
        <w:t>county/</w:t>
      </w:r>
      <w:r w:rsidRPr="005B77ED">
        <w:rPr>
          <w:rFonts w:ascii="Gill Sans MT" w:hAnsi="Gill Sans MT" w:cs="Arial"/>
          <w:color w:val="000000" w:themeColor="text1"/>
        </w:rPr>
        <w:t xml:space="preserve">State/Provincial leaders of the three </w:t>
      </w:r>
      <w:r w:rsidR="009E20B2">
        <w:rPr>
          <w:rFonts w:ascii="Gill Sans MT" w:hAnsi="Gill Sans MT" w:cs="Arial"/>
          <w:color w:val="000000" w:themeColor="text1"/>
        </w:rPr>
        <w:t>countries</w:t>
      </w:r>
      <w:r w:rsidRPr="005B77ED">
        <w:rPr>
          <w:rFonts w:ascii="Gill Sans MT" w:hAnsi="Gill Sans MT" w:cs="Arial"/>
          <w:color w:val="000000" w:themeColor="text1"/>
        </w:rPr>
        <w:t xml:space="preserve"> together with the implementing partners therein to </w:t>
      </w:r>
      <w:r w:rsidR="004E6A46" w:rsidRPr="005B77ED">
        <w:rPr>
          <w:rFonts w:ascii="Gill Sans MT" w:hAnsi="Gill Sans MT" w:cs="Arial"/>
          <w:color w:val="000000" w:themeColor="text1"/>
        </w:rPr>
        <w:t>organize biannual</w:t>
      </w:r>
      <w:r w:rsidR="006B1075" w:rsidRPr="005B77ED">
        <w:rPr>
          <w:rFonts w:ascii="Gill Sans MT" w:hAnsi="Gill Sans MT" w:cs="Arial"/>
          <w:color w:val="000000" w:themeColor="text1"/>
        </w:rPr>
        <w:t xml:space="preserve"> cross border collaborative meetings </w:t>
      </w:r>
      <w:r w:rsidR="00AD547A" w:rsidRPr="005B77ED">
        <w:rPr>
          <w:rFonts w:ascii="Gill Sans MT" w:hAnsi="Gill Sans MT" w:cs="Arial"/>
          <w:color w:val="000000" w:themeColor="text1"/>
        </w:rPr>
        <w:t>and establish</w:t>
      </w:r>
      <w:r w:rsidR="006B1075" w:rsidRPr="005B77ED">
        <w:rPr>
          <w:rFonts w:ascii="Gill Sans MT" w:hAnsi="Gill Sans MT" w:cs="Arial"/>
          <w:color w:val="000000" w:themeColor="text1"/>
        </w:rPr>
        <w:t xml:space="preserve"> social media platforms to strengthen integrated disease surveillance system, which is government owned </w:t>
      </w:r>
      <w:r w:rsidR="006B1075" w:rsidRPr="005B77ED">
        <w:rPr>
          <w:rFonts w:ascii="Gill Sans MT" w:hAnsi="Gill Sans MT" w:cs="Arial"/>
          <w:color w:val="auto"/>
        </w:rPr>
        <w:t>and donor supported</w:t>
      </w:r>
      <w:r w:rsidRPr="005B77ED">
        <w:rPr>
          <w:rFonts w:ascii="Gill Sans MT" w:hAnsi="Gill Sans MT" w:cs="Arial"/>
          <w:color w:val="auto"/>
        </w:rPr>
        <w:t xml:space="preserve"> for a mutually beneficial collaboration in the fight against polio and EVD</w:t>
      </w:r>
      <w:r w:rsidR="00AD547A">
        <w:rPr>
          <w:rFonts w:ascii="Gill Sans MT" w:hAnsi="Gill Sans MT" w:cs="Arial"/>
          <w:color w:val="auto"/>
        </w:rPr>
        <w:t>.</w:t>
      </w:r>
    </w:p>
    <w:p w14:paraId="28BAB525" w14:textId="77777777" w:rsidR="00A2061F" w:rsidRPr="005B77ED" w:rsidRDefault="00A2061F" w:rsidP="004E3E3C">
      <w:pPr>
        <w:tabs>
          <w:tab w:val="left" w:pos="9900"/>
        </w:tabs>
        <w:spacing w:after="0"/>
        <w:jc w:val="both"/>
        <w:rPr>
          <w:rFonts w:ascii="Gill Sans MT" w:hAnsi="Gill Sans MT" w:cs="Arial"/>
          <w:color w:val="2A2A2A"/>
        </w:rPr>
      </w:pPr>
    </w:p>
    <w:p w14:paraId="1DC40FE1" w14:textId="77777777" w:rsidR="00334A4D" w:rsidRPr="005B77ED" w:rsidRDefault="00A2061F" w:rsidP="00BB71F9">
      <w:pPr>
        <w:pStyle w:val="ListParagraph"/>
        <w:numPr>
          <w:ilvl w:val="0"/>
          <w:numId w:val="11"/>
        </w:numPr>
        <w:tabs>
          <w:tab w:val="left" w:pos="9900"/>
        </w:tabs>
        <w:spacing w:after="0"/>
        <w:jc w:val="both"/>
        <w:rPr>
          <w:rFonts w:ascii="Gill Sans MT" w:hAnsi="Gill Sans MT" w:cs="Arial"/>
          <w:b/>
          <w:color w:val="000000" w:themeColor="text1"/>
          <w:shd w:val="clear" w:color="auto" w:fill="FFFFFF"/>
        </w:rPr>
      </w:pPr>
      <w:r w:rsidRPr="005B77ED">
        <w:rPr>
          <w:rFonts w:ascii="Gill Sans MT" w:hAnsi="Gill Sans MT" w:cs="Arial"/>
          <w:b/>
          <w:color w:val="000000" w:themeColor="text1"/>
        </w:rPr>
        <w:t>REQUEST for Polio Supplementary Immunization Activities (SIAs):</w:t>
      </w:r>
    </w:p>
    <w:p w14:paraId="05A1F080" w14:textId="27C8168B" w:rsidR="00B77620" w:rsidRPr="005B77ED" w:rsidRDefault="004E3E3C" w:rsidP="00BB71F9">
      <w:pPr>
        <w:pStyle w:val="ListParagraph"/>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color w:val="000000" w:themeColor="text1"/>
          <w:shd w:val="clear" w:color="auto" w:fill="FFFFFF"/>
        </w:rPr>
        <w:t>Aware that Polio SIAs has</w:t>
      </w:r>
      <w:r w:rsidR="00334A4D" w:rsidRPr="005B77ED">
        <w:rPr>
          <w:rFonts w:ascii="Gill Sans MT" w:hAnsi="Gill Sans MT" w:cs="Arial"/>
          <w:color w:val="000000" w:themeColor="text1"/>
          <w:shd w:val="clear" w:color="auto" w:fill="FFFFFF"/>
        </w:rPr>
        <w:t xml:space="preserve"> contributed to &gt;99% decline in the incidence of poliovirus cases since the beginning of the Globa</w:t>
      </w:r>
      <w:r w:rsidR="00B77620" w:rsidRPr="005B77ED">
        <w:rPr>
          <w:rFonts w:ascii="Gill Sans MT" w:hAnsi="Gill Sans MT" w:cs="Arial"/>
          <w:color w:val="000000" w:themeColor="text1"/>
          <w:shd w:val="clear" w:color="auto" w:fill="FFFFFF"/>
        </w:rPr>
        <w:t>l Polio Eradication Initiative</w:t>
      </w:r>
      <w:r w:rsidR="00BF11A4" w:rsidRPr="005B77ED">
        <w:rPr>
          <w:rFonts w:ascii="Gill Sans MT" w:hAnsi="Gill Sans MT" w:cs="Arial"/>
          <w:color w:val="000000" w:themeColor="text1"/>
          <w:shd w:val="clear" w:color="auto" w:fill="FFFFFF"/>
        </w:rPr>
        <w:t>; w</w:t>
      </w:r>
      <w:r w:rsidR="00B77620" w:rsidRPr="005B77ED">
        <w:rPr>
          <w:rFonts w:ascii="Gill Sans MT" w:hAnsi="Gill Sans MT" w:cs="Arial"/>
          <w:color w:val="000000" w:themeColor="text1"/>
          <w:shd w:val="clear" w:color="auto" w:fill="FFFFFF"/>
        </w:rPr>
        <w:t>e e</w:t>
      </w:r>
      <w:r w:rsidR="00047B60" w:rsidRPr="005B77ED">
        <w:rPr>
          <w:rFonts w:ascii="Gill Sans MT" w:hAnsi="Gill Sans MT" w:cs="Arial"/>
          <w:color w:val="000000" w:themeColor="text1"/>
          <w:shd w:val="clear" w:color="auto" w:fill="FFFFFF"/>
        </w:rPr>
        <w:t>xpress concern over</w:t>
      </w:r>
      <w:r w:rsidR="00B77620" w:rsidRPr="005B77ED">
        <w:rPr>
          <w:rFonts w:ascii="Gill Sans MT" w:hAnsi="Gill Sans MT" w:cs="Arial"/>
          <w:color w:val="000000" w:themeColor="text1"/>
          <w:shd w:val="clear" w:color="auto" w:fill="FFFFFF"/>
        </w:rPr>
        <w:t xml:space="preserve"> missed and or under</w:t>
      </w:r>
      <w:r w:rsidR="00FE1374">
        <w:rPr>
          <w:rFonts w:ascii="Gill Sans MT" w:hAnsi="Gill Sans MT" w:cs="Arial"/>
          <w:color w:val="000000" w:themeColor="text1"/>
          <w:shd w:val="clear" w:color="auto" w:fill="FFFFFF"/>
        </w:rPr>
        <w:t>-</w:t>
      </w:r>
      <w:r w:rsidR="00B77620" w:rsidRPr="005B77ED">
        <w:rPr>
          <w:rFonts w:ascii="Gill Sans MT" w:hAnsi="Gill Sans MT" w:cs="Arial"/>
          <w:color w:val="000000" w:themeColor="text1"/>
          <w:shd w:val="clear" w:color="auto" w:fill="FFFFFF"/>
        </w:rPr>
        <w:t>immunized children. Thus, we:</w:t>
      </w:r>
    </w:p>
    <w:p w14:paraId="30941619" w14:textId="77777777" w:rsidR="00B77620" w:rsidRPr="005B77ED" w:rsidRDefault="00B77620" w:rsidP="00BB71F9">
      <w:pPr>
        <w:pStyle w:val="ListParagraph"/>
        <w:tabs>
          <w:tab w:val="left" w:pos="9900"/>
        </w:tabs>
        <w:spacing w:after="0"/>
        <w:jc w:val="both"/>
        <w:rPr>
          <w:rFonts w:ascii="Gill Sans MT" w:hAnsi="Gill Sans MT" w:cs="Arial"/>
          <w:color w:val="000000" w:themeColor="text1"/>
          <w:shd w:val="clear" w:color="auto" w:fill="FFFFFF"/>
        </w:rPr>
      </w:pPr>
    </w:p>
    <w:p w14:paraId="3C208E61" w14:textId="529886E6" w:rsidR="000A1D42" w:rsidRPr="005B77ED" w:rsidRDefault="00B77620" w:rsidP="00BB71F9">
      <w:pPr>
        <w:pStyle w:val="ListParagraph"/>
        <w:numPr>
          <w:ilvl w:val="0"/>
          <w:numId w:val="13"/>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Implore</w:t>
      </w:r>
      <w:r w:rsidRPr="005B77ED">
        <w:rPr>
          <w:rFonts w:ascii="Gill Sans MT" w:hAnsi="Gill Sans MT" w:cs="Arial"/>
          <w:color w:val="000000" w:themeColor="text1"/>
          <w:shd w:val="clear" w:color="auto" w:fill="FFFFFF"/>
        </w:rPr>
        <w:t xml:space="preserve"> the WHO, Ministries of Health and the districts</w:t>
      </w:r>
      <w:r w:rsidR="004E3E3C" w:rsidRPr="005B77ED">
        <w:rPr>
          <w:rFonts w:ascii="Gill Sans MT" w:hAnsi="Gill Sans MT" w:cs="Arial"/>
          <w:color w:val="000000" w:themeColor="text1"/>
          <w:shd w:val="clear" w:color="auto" w:fill="FFFFFF"/>
        </w:rPr>
        <w:t>/counties</w:t>
      </w:r>
      <w:r w:rsidRPr="005B77ED">
        <w:rPr>
          <w:rFonts w:ascii="Gill Sans MT" w:hAnsi="Gill Sans MT" w:cs="Arial"/>
          <w:color w:val="000000" w:themeColor="text1"/>
          <w:shd w:val="clear" w:color="auto" w:fill="FFFFFF"/>
        </w:rPr>
        <w:t xml:space="preserve"> along the borde</w:t>
      </w:r>
      <w:r w:rsidR="004E3E3C" w:rsidRPr="005B77ED">
        <w:rPr>
          <w:rFonts w:ascii="Gill Sans MT" w:hAnsi="Gill Sans MT" w:cs="Arial"/>
          <w:color w:val="000000" w:themeColor="text1"/>
          <w:shd w:val="clear" w:color="auto" w:fill="FFFFFF"/>
        </w:rPr>
        <w:t xml:space="preserve">rline to Synchronize Polio SIAs </w:t>
      </w:r>
      <w:r w:rsidRPr="005B77ED">
        <w:rPr>
          <w:rFonts w:ascii="Gill Sans MT" w:hAnsi="Gill Sans MT" w:cs="Arial"/>
          <w:color w:val="000000" w:themeColor="text1"/>
          <w:shd w:val="clear" w:color="auto" w:fill="FFFFFF"/>
        </w:rPr>
        <w:t>whenever possible to reduce on the incidences of missed opportunities</w:t>
      </w:r>
      <w:r w:rsidR="00653211" w:rsidRPr="005B77ED">
        <w:rPr>
          <w:rFonts w:ascii="Gill Sans MT" w:hAnsi="Gill Sans MT" w:cs="Arial"/>
          <w:color w:val="000000" w:themeColor="text1"/>
          <w:shd w:val="clear" w:color="auto" w:fill="FFFFFF"/>
        </w:rPr>
        <w:t xml:space="preserve"> among the migratory children across the borders</w:t>
      </w:r>
      <w:r w:rsidR="004E6A46">
        <w:rPr>
          <w:rFonts w:ascii="Gill Sans MT" w:hAnsi="Gill Sans MT" w:cs="Arial"/>
          <w:color w:val="000000" w:themeColor="text1"/>
          <w:shd w:val="clear" w:color="auto" w:fill="FFFFFF"/>
        </w:rPr>
        <w:t>.</w:t>
      </w:r>
    </w:p>
    <w:p w14:paraId="4802FC26" w14:textId="77777777" w:rsidR="000A1D42" w:rsidRPr="005B77ED" w:rsidRDefault="000A1D42" w:rsidP="00BB71F9">
      <w:pPr>
        <w:pStyle w:val="ListParagraph"/>
        <w:tabs>
          <w:tab w:val="left" w:pos="9900"/>
        </w:tabs>
        <w:spacing w:after="0"/>
        <w:ind w:left="1440"/>
        <w:jc w:val="both"/>
        <w:rPr>
          <w:rFonts w:ascii="Gill Sans MT" w:hAnsi="Gill Sans MT" w:cs="Arial"/>
          <w:color w:val="000000" w:themeColor="text1"/>
          <w:shd w:val="clear" w:color="auto" w:fill="FFFFFF"/>
        </w:rPr>
      </w:pPr>
    </w:p>
    <w:p w14:paraId="359020A3" w14:textId="77777777" w:rsidR="00B77620" w:rsidRPr="005B77ED" w:rsidRDefault="000A1D42" w:rsidP="00BB71F9">
      <w:pPr>
        <w:pStyle w:val="ListParagraph"/>
        <w:numPr>
          <w:ilvl w:val="0"/>
          <w:numId w:val="13"/>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Appeal</w:t>
      </w:r>
      <w:r w:rsidRPr="005B77ED">
        <w:rPr>
          <w:rFonts w:ascii="Gill Sans MT" w:hAnsi="Gill Sans MT" w:cs="Arial"/>
          <w:color w:val="000000" w:themeColor="text1"/>
          <w:shd w:val="clear" w:color="auto" w:fill="FFFFFF"/>
        </w:rPr>
        <w:t xml:space="preserve"> to the Districts</w:t>
      </w:r>
      <w:r w:rsidR="004E3E3C" w:rsidRPr="005B77ED">
        <w:rPr>
          <w:rFonts w:ascii="Gill Sans MT" w:hAnsi="Gill Sans MT" w:cs="Arial"/>
          <w:color w:val="000000" w:themeColor="text1"/>
          <w:shd w:val="clear" w:color="auto" w:fill="FFFFFF"/>
        </w:rPr>
        <w:t>/ counties</w:t>
      </w:r>
      <w:r w:rsidRPr="005B77ED">
        <w:rPr>
          <w:rFonts w:ascii="Gill Sans MT" w:hAnsi="Gill Sans MT" w:cs="Arial"/>
          <w:color w:val="000000" w:themeColor="text1"/>
          <w:shd w:val="clear" w:color="auto" w:fill="FFFFFF"/>
        </w:rPr>
        <w:t xml:space="preserve">, Ministries of Health, National Medical Stores and Implementing Partners </w:t>
      </w:r>
      <w:r w:rsidR="00C95799" w:rsidRPr="005B77ED">
        <w:rPr>
          <w:rFonts w:ascii="Gill Sans MT" w:hAnsi="Gill Sans MT" w:cs="Arial"/>
          <w:color w:val="000000" w:themeColor="text1"/>
          <w:shd w:val="clear" w:color="auto" w:fill="FFFFFF"/>
        </w:rPr>
        <w:t xml:space="preserve">to </w:t>
      </w:r>
      <w:r w:rsidR="00EB2592" w:rsidRPr="005B77ED">
        <w:rPr>
          <w:rFonts w:ascii="Gill Sans MT" w:hAnsi="Gill Sans MT" w:cs="Arial"/>
          <w:color w:val="000000" w:themeColor="text1"/>
          <w:shd w:val="clear" w:color="auto" w:fill="FFFFFF"/>
        </w:rPr>
        <w:t xml:space="preserve">appropriately and </w:t>
      </w:r>
      <w:r w:rsidRPr="005B77ED">
        <w:rPr>
          <w:rFonts w:ascii="Gill Sans MT" w:hAnsi="Gill Sans MT" w:cs="Arial"/>
          <w:color w:val="000000" w:themeColor="text1"/>
          <w:shd w:val="clear" w:color="auto" w:fill="FFFFFF"/>
        </w:rPr>
        <w:t>adequate</w:t>
      </w:r>
      <w:r w:rsidR="00C95799" w:rsidRPr="005B77ED">
        <w:rPr>
          <w:rFonts w:ascii="Gill Sans MT" w:hAnsi="Gill Sans MT" w:cs="Arial"/>
          <w:color w:val="000000" w:themeColor="text1"/>
          <w:shd w:val="clear" w:color="auto" w:fill="FFFFFF"/>
        </w:rPr>
        <w:t>ly</w:t>
      </w:r>
      <w:r w:rsidR="00EB2592" w:rsidRPr="005B77ED">
        <w:rPr>
          <w:rFonts w:ascii="Gill Sans MT" w:hAnsi="Gill Sans MT" w:cs="Arial"/>
          <w:color w:val="000000" w:themeColor="text1"/>
          <w:shd w:val="clear" w:color="auto" w:fill="FFFFFF"/>
        </w:rPr>
        <w:t xml:space="preserve"> supply vaccines</w:t>
      </w:r>
      <w:r w:rsidRPr="005B77ED">
        <w:rPr>
          <w:rFonts w:ascii="Gill Sans MT" w:hAnsi="Gill Sans MT" w:cs="Arial"/>
          <w:color w:val="000000" w:themeColor="text1"/>
          <w:shd w:val="clear" w:color="auto" w:fill="FFFFFF"/>
        </w:rPr>
        <w:t xml:space="preserve"> </w:t>
      </w:r>
      <w:r w:rsidR="00EB2592" w:rsidRPr="005B77ED">
        <w:rPr>
          <w:rFonts w:ascii="Gill Sans MT" w:hAnsi="Gill Sans MT" w:cs="Arial"/>
          <w:color w:val="000000" w:themeColor="text1"/>
          <w:shd w:val="clear" w:color="auto" w:fill="FFFFFF"/>
        </w:rPr>
        <w:t>to reduce on the incidences of stock outs as have been noted in</w:t>
      </w:r>
      <w:r w:rsidR="00C95799" w:rsidRPr="005B77ED">
        <w:rPr>
          <w:rFonts w:ascii="Gill Sans MT" w:hAnsi="Gill Sans MT" w:cs="Arial"/>
          <w:color w:val="000000" w:themeColor="text1"/>
          <w:shd w:val="clear" w:color="auto" w:fill="FFFFFF"/>
        </w:rPr>
        <w:t xml:space="preserve"> some areas within</w:t>
      </w:r>
      <w:r w:rsidR="00EB2592" w:rsidRPr="005B77ED">
        <w:rPr>
          <w:rFonts w:ascii="Gill Sans MT" w:hAnsi="Gill Sans MT" w:cs="Arial"/>
          <w:color w:val="000000" w:themeColor="text1"/>
          <w:shd w:val="clear" w:color="auto" w:fill="FFFFFF"/>
        </w:rPr>
        <w:t xml:space="preserve"> the region</w:t>
      </w:r>
      <w:r w:rsidR="004E6A46">
        <w:rPr>
          <w:rFonts w:ascii="Gill Sans MT" w:hAnsi="Gill Sans MT" w:cs="Arial"/>
          <w:color w:val="000000" w:themeColor="text1"/>
          <w:shd w:val="clear" w:color="auto" w:fill="FFFFFF"/>
        </w:rPr>
        <w:t>.</w:t>
      </w:r>
    </w:p>
    <w:p w14:paraId="7540D717" w14:textId="77777777" w:rsidR="00EB2592" w:rsidRPr="005B77ED" w:rsidRDefault="00EB2592" w:rsidP="00BB71F9">
      <w:pPr>
        <w:pStyle w:val="ListParagraph"/>
        <w:tabs>
          <w:tab w:val="left" w:pos="9900"/>
        </w:tabs>
        <w:spacing w:after="0"/>
        <w:jc w:val="both"/>
        <w:rPr>
          <w:rFonts w:ascii="Gill Sans MT" w:hAnsi="Gill Sans MT" w:cs="Arial"/>
          <w:color w:val="000000" w:themeColor="text1"/>
          <w:shd w:val="clear" w:color="auto" w:fill="FFFFFF"/>
        </w:rPr>
      </w:pPr>
    </w:p>
    <w:p w14:paraId="5388914E" w14:textId="24104FAF" w:rsidR="00EB2592" w:rsidRPr="005B77ED" w:rsidRDefault="009E49A9" w:rsidP="00BB71F9">
      <w:pPr>
        <w:pStyle w:val="ListParagraph"/>
        <w:numPr>
          <w:ilvl w:val="0"/>
          <w:numId w:val="13"/>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Recommend</w:t>
      </w:r>
      <w:r w:rsidRPr="005B77ED">
        <w:rPr>
          <w:rFonts w:ascii="Gill Sans MT" w:hAnsi="Gill Sans MT" w:cs="Arial"/>
          <w:color w:val="000000" w:themeColor="text1"/>
          <w:shd w:val="clear" w:color="auto" w:fill="FFFFFF"/>
        </w:rPr>
        <w:t xml:space="preserve"> districts</w:t>
      </w:r>
      <w:r w:rsidR="004E3E3C" w:rsidRPr="005B77ED">
        <w:rPr>
          <w:rFonts w:ascii="Gill Sans MT" w:hAnsi="Gill Sans MT" w:cs="Arial"/>
          <w:color w:val="000000" w:themeColor="text1"/>
          <w:shd w:val="clear" w:color="auto" w:fill="FFFFFF"/>
        </w:rPr>
        <w:t>/ counties</w:t>
      </w:r>
      <w:r w:rsidRPr="005B77ED">
        <w:rPr>
          <w:rFonts w:ascii="Gill Sans MT" w:hAnsi="Gill Sans MT" w:cs="Arial"/>
          <w:color w:val="000000" w:themeColor="text1"/>
          <w:shd w:val="clear" w:color="auto" w:fill="FFFFFF"/>
        </w:rPr>
        <w:t xml:space="preserve"> to establish </w:t>
      </w:r>
      <w:r w:rsidR="004E3E3C" w:rsidRPr="005B77ED">
        <w:rPr>
          <w:rFonts w:ascii="Gill Sans MT" w:hAnsi="Gill Sans MT" w:cs="Arial"/>
          <w:color w:val="000000" w:themeColor="text1"/>
          <w:shd w:val="clear" w:color="auto" w:fill="FFFFFF"/>
        </w:rPr>
        <w:t>immunization</w:t>
      </w:r>
      <w:r w:rsidRPr="005B77ED">
        <w:rPr>
          <w:rFonts w:ascii="Gill Sans MT" w:hAnsi="Gill Sans MT" w:cs="Arial"/>
          <w:color w:val="000000" w:themeColor="text1"/>
          <w:shd w:val="clear" w:color="auto" w:fill="FFFFFF"/>
        </w:rPr>
        <w:t xml:space="preserve"> points at the border </w:t>
      </w:r>
      <w:r w:rsidR="004E3E3C" w:rsidRPr="005B77ED">
        <w:rPr>
          <w:rFonts w:ascii="Gill Sans MT" w:hAnsi="Gill Sans MT" w:cs="Arial"/>
          <w:color w:val="000000" w:themeColor="text1"/>
          <w:shd w:val="clear" w:color="auto" w:fill="FFFFFF"/>
        </w:rPr>
        <w:t xml:space="preserve">crossing </w:t>
      </w:r>
      <w:r w:rsidRPr="005B77ED">
        <w:rPr>
          <w:rFonts w:ascii="Gill Sans MT" w:hAnsi="Gill Sans MT" w:cs="Arial"/>
          <w:color w:val="000000" w:themeColor="text1"/>
          <w:shd w:val="clear" w:color="auto" w:fill="FFFFFF"/>
        </w:rPr>
        <w:t>to cover the mobile children to interrupt cross border transmission</w:t>
      </w:r>
      <w:r w:rsidR="002A1A11" w:rsidRPr="005B77ED">
        <w:rPr>
          <w:rFonts w:ascii="Gill Sans MT" w:hAnsi="Gill Sans MT" w:cs="Arial"/>
          <w:color w:val="000000" w:themeColor="text1"/>
          <w:shd w:val="clear" w:color="auto" w:fill="FFFFFF"/>
        </w:rPr>
        <w:t xml:space="preserve"> of Poliovirus</w:t>
      </w:r>
      <w:r w:rsidR="00AD547A">
        <w:rPr>
          <w:rFonts w:ascii="Gill Sans MT" w:hAnsi="Gill Sans MT" w:cs="Arial"/>
          <w:color w:val="000000" w:themeColor="text1"/>
          <w:shd w:val="clear" w:color="auto" w:fill="FFFFFF"/>
        </w:rPr>
        <w:t>.</w:t>
      </w:r>
    </w:p>
    <w:p w14:paraId="393B323B" w14:textId="77777777" w:rsidR="002A1A11" w:rsidRPr="005B77ED" w:rsidRDefault="002A1A11" w:rsidP="00BB71F9">
      <w:pPr>
        <w:pStyle w:val="ListParagraph"/>
        <w:tabs>
          <w:tab w:val="left" w:pos="9900"/>
        </w:tabs>
        <w:spacing w:after="0"/>
        <w:jc w:val="both"/>
        <w:rPr>
          <w:rFonts w:ascii="Gill Sans MT" w:hAnsi="Gill Sans MT" w:cs="Arial"/>
          <w:color w:val="000000" w:themeColor="text1"/>
          <w:shd w:val="clear" w:color="auto" w:fill="FFFFFF"/>
        </w:rPr>
      </w:pPr>
    </w:p>
    <w:p w14:paraId="2F02D38E" w14:textId="77777777" w:rsidR="002A1A11" w:rsidRPr="005B77ED" w:rsidRDefault="00587808" w:rsidP="00BB71F9">
      <w:pPr>
        <w:pStyle w:val="ListParagraph"/>
        <w:numPr>
          <w:ilvl w:val="0"/>
          <w:numId w:val="13"/>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Beseech</w:t>
      </w:r>
      <w:r w:rsidRPr="005B77ED">
        <w:rPr>
          <w:rFonts w:ascii="Gill Sans MT" w:hAnsi="Gill Sans MT" w:cs="Arial"/>
          <w:color w:val="000000" w:themeColor="text1"/>
          <w:shd w:val="clear" w:color="auto" w:fill="FFFFFF"/>
        </w:rPr>
        <w:t xml:space="preserve"> the Humanitarian Agencies in the DRC and South Sudan to lobby with the Government and oppositions for </w:t>
      </w:r>
      <w:r w:rsidR="004E3E3C" w:rsidRPr="005B77ED">
        <w:rPr>
          <w:rFonts w:ascii="Gill Sans MT" w:hAnsi="Gill Sans MT" w:cs="Arial"/>
          <w:color w:val="000000" w:themeColor="text1"/>
          <w:shd w:val="clear" w:color="auto" w:fill="FFFFFF"/>
        </w:rPr>
        <w:t>immunization</w:t>
      </w:r>
      <w:r w:rsidRPr="005B77ED">
        <w:rPr>
          <w:rFonts w:ascii="Gill Sans MT" w:hAnsi="Gill Sans MT" w:cs="Arial"/>
          <w:color w:val="000000" w:themeColor="text1"/>
          <w:shd w:val="clear" w:color="auto" w:fill="FFFFFF"/>
        </w:rPr>
        <w:t xml:space="preserve"> space and days in </w:t>
      </w:r>
      <w:r w:rsidR="004E6A46" w:rsidRPr="005B77ED">
        <w:rPr>
          <w:rFonts w:ascii="Gill Sans MT" w:hAnsi="Gill Sans MT" w:cs="Arial"/>
          <w:color w:val="000000" w:themeColor="text1"/>
          <w:shd w:val="clear" w:color="auto" w:fill="FFFFFF"/>
        </w:rPr>
        <w:t>the rebel-controlled</w:t>
      </w:r>
      <w:r w:rsidRPr="005B77ED">
        <w:rPr>
          <w:rFonts w:ascii="Gill Sans MT" w:hAnsi="Gill Sans MT" w:cs="Arial"/>
          <w:color w:val="000000" w:themeColor="text1"/>
          <w:shd w:val="clear" w:color="auto" w:fill="FFFFFF"/>
        </w:rPr>
        <w:t xml:space="preserve"> areas and urge the Ministries of Health</w:t>
      </w:r>
      <w:r w:rsidR="00C6151A" w:rsidRPr="005B77ED">
        <w:rPr>
          <w:rFonts w:ascii="Gill Sans MT" w:hAnsi="Gill Sans MT" w:cs="Arial"/>
          <w:color w:val="000000" w:themeColor="text1"/>
          <w:shd w:val="clear" w:color="auto" w:fill="FFFFFF"/>
        </w:rPr>
        <w:t xml:space="preserve"> </w:t>
      </w:r>
      <w:r w:rsidRPr="005B77ED">
        <w:rPr>
          <w:rFonts w:ascii="Gill Sans MT" w:hAnsi="Gill Sans MT" w:cs="Arial"/>
          <w:color w:val="000000" w:themeColor="text1"/>
          <w:shd w:val="clear" w:color="auto" w:fill="FFFFFF"/>
        </w:rPr>
        <w:t>to</w:t>
      </w:r>
      <w:r w:rsidR="00C6151A" w:rsidRPr="005B77ED">
        <w:rPr>
          <w:rFonts w:ascii="Gill Sans MT" w:hAnsi="Gill Sans MT" w:cs="Arial"/>
          <w:color w:val="000000" w:themeColor="text1"/>
          <w:shd w:val="clear" w:color="auto" w:fill="FFFFFF"/>
        </w:rPr>
        <w:t xml:space="preserve"> deploy the</w:t>
      </w:r>
      <w:r w:rsidRPr="005B77ED">
        <w:rPr>
          <w:rFonts w:ascii="Gill Sans MT" w:hAnsi="Gill Sans MT" w:cs="Arial"/>
          <w:color w:val="000000" w:themeColor="text1"/>
          <w:shd w:val="clear" w:color="auto" w:fill="FFFFFF"/>
        </w:rPr>
        <w:t xml:space="preserve"> "Hit and Run" </w:t>
      </w:r>
      <w:r w:rsidR="004E3E3C" w:rsidRPr="005B77ED">
        <w:rPr>
          <w:rFonts w:ascii="Gill Sans MT" w:hAnsi="Gill Sans MT" w:cs="Arial"/>
          <w:color w:val="000000" w:themeColor="text1"/>
          <w:shd w:val="clear" w:color="auto" w:fill="FFFFFF"/>
        </w:rPr>
        <w:t>immunization</w:t>
      </w:r>
      <w:r w:rsidRPr="005B77ED">
        <w:rPr>
          <w:rFonts w:ascii="Gill Sans MT" w:hAnsi="Gill Sans MT" w:cs="Arial"/>
          <w:color w:val="000000" w:themeColor="text1"/>
          <w:shd w:val="clear" w:color="auto" w:fill="FFFFFF"/>
        </w:rPr>
        <w:t xml:space="preserve"> </w:t>
      </w:r>
      <w:r w:rsidR="00C6151A" w:rsidRPr="005B77ED">
        <w:rPr>
          <w:rFonts w:ascii="Gill Sans MT" w:hAnsi="Gill Sans MT" w:cs="Arial"/>
          <w:color w:val="000000" w:themeColor="text1"/>
          <w:shd w:val="clear" w:color="auto" w:fill="FFFFFF"/>
        </w:rPr>
        <w:t xml:space="preserve">strategy to </w:t>
      </w:r>
      <w:r w:rsidR="004E3E3C" w:rsidRPr="005B77ED">
        <w:rPr>
          <w:rFonts w:ascii="Gill Sans MT" w:hAnsi="Gill Sans MT" w:cs="Arial"/>
          <w:color w:val="000000" w:themeColor="text1"/>
          <w:shd w:val="clear" w:color="auto" w:fill="FFFFFF"/>
        </w:rPr>
        <w:t>immunize</w:t>
      </w:r>
      <w:r w:rsidR="00C6151A" w:rsidRPr="005B77ED">
        <w:rPr>
          <w:rFonts w:ascii="Gill Sans MT" w:hAnsi="Gill Sans MT" w:cs="Arial"/>
          <w:color w:val="000000" w:themeColor="text1"/>
          <w:shd w:val="clear" w:color="auto" w:fill="FFFFFF"/>
        </w:rPr>
        <w:t xml:space="preserve"> the children therein</w:t>
      </w:r>
      <w:r w:rsidR="004E6A46">
        <w:rPr>
          <w:rFonts w:ascii="Gill Sans MT" w:hAnsi="Gill Sans MT" w:cs="Arial"/>
          <w:color w:val="000000" w:themeColor="text1"/>
          <w:shd w:val="clear" w:color="auto" w:fill="FFFFFF"/>
        </w:rPr>
        <w:t>.</w:t>
      </w:r>
    </w:p>
    <w:p w14:paraId="1A7ACB6D" w14:textId="77777777" w:rsidR="00C6151A" w:rsidRPr="005B77ED" w:rsidRDefault="00C6151A" w:rsidP="00BB71F9">
      <w:pPr>
        <w:pStyle w:val="ListParagraph"/>
        <w:tabs>
          <w:tab w:val="left" w:pos="9900"/>
        </w:tabs>
        <w:spacing w:after="0"/>
        <w:jc w:val="both"/>
        <w:rPr>
          <w:rFonts w:ascii="Gill Sans MT" w:hAnsi="Gill Sans MT" w:cs="Arial"/>
          <w:color w:val="000000" w:themeColor="text1"/>
          <w:shd w:val="clear" w:color="auto" w:fill="FFFFFF"/>
        </w:rPr>
      </w:pPr>
    </w:p>
    <w:p w14:paraId="73DACA18" w14:textId="77777777" w:rsidR="00C6151A" w:rsidRPr="005B77ED" w:rsidRDefault="0078405C" w:rsidP="00BB71F9">
      <w:pPr>
        <w:pStyle w:val="ListParagraph"/>
        <w:numPr>
          <w:ilvl w:val="0"/>
          <w:numId w:val="13"/>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Invite</w:t>
      </w:r>
      <w:r w:rsidRPr="005B77ED">
        <w:rPr>
          <w:rFonts w:ascii="Gill Sans MT" w:hAnsi="Gill Sans MT" w:cs="Arial"/>
          <w:color w:val="000000" w:themeColor="text1"/>
          <w:shd w:val="clear" w:color="auto" w:fill="FFFFFF"/>
        </w:rPr>
        <w:t xml:space="preserve"> all the District Health Officers (DHOs), </w:t>
      </w:r>
      <w:r w:rsidR="004E6A46">
        <w:rPr>
          <w:rFonts w:ascii="Gill Sans MT" w:hAnsi="Gill Sans MT" w:cs="Arial"/>
          <w:color w:val="000000" w:themeColor="text1"/>
          <w:shd w:val="clear" w:color="auto" w:fill="FFFFFF"/>
        </w:rPr>
        <w:t>C</w:t>
      </w:r>
      <w:r w:rsidR="004E3E3C" w:rsidRPr="005B77ED">
        <w:rPr>
          <w:rFonts w:ascii="Gill Sans MT" w:hAnsi="Gill Sans MT" w:cs="Arial"/>
          <w:color w:val="000000" w:themeColor="text1"/>
          <w:shd w:val="clear" w:color="auto" w:fill="FFFFFF"/>
        </w:rPr>
        <w:t xml:space="preserve">ounty Health Directors (CHDs), </w:t>
      </w:r>
      <w:r w:rsidRPr="005B77ED">
        <w:rPr>
          <w:rFonts w:ascii="Gill Sans MT" w:hAnsi="Gill Sans MT" w:cs="Arial"/>
          <w:color w:val="000000" w:themeColor="text1"/>
          <w:shd w:val="clear" w:color="auto" w:fill="FFFFFF"/>
        </w:rPr>
        <w:t>State Ministers of Health</w:t>
      </w:r>
      <w:r w:rsidR="007F6B12" w:rsidRPr="005B77ED">
        <w:rPr>
          <w:rFonts w:ascii="Gill Sans MT" w:hAnsi="Gill Sans MT" w:cs="Arial"/>
          <w:color w:val="000000" w:themeColor="text1"/>
          <w:shd w:val="clear" w:color="auto" w:fill="FFFFFF"/>
        </w:rPr>
        <w:t xml:space="preserve"> and Surveillance Focal persons to</w:t>
      </w:r>
      <w:r w:rsidRPr="005B77ED">
        <w:rPr>
          <w:rFonts w:ascii="Gill Sans MT" w:hAnsi="Gill Sans MT" w:cs="Arial"/>
          <w:color w:val="000000" w:themeColor="text1"/>
          <w:shd w:val="clear" w:color="auto" w:fill="FFFFFF"/>
        </w:rPr>
        <w:t xml:space="preserve"> </w:t>
      </w:r>
      <w:r w:rsidR="00431230" w:rsidRPr="005B77ED">
        <w:rPr>
          <w:rFonts w:ascii="Gill Sans MT" w:hAnsi="Gill Sans MT" w:cs="Arial"/>
          <w:color w:val="000000" w:themeColor="text1"/>
          <w:shd w:val="clear" w:color="auto" w:fill="FFFFFF"/>
        </w:rPr>
        <w:t xml:space="preserve">invigorate active search for cases of polio and other </w:t>
      </w:r>
      <w:r w:rsidR="007F6B12" w:rsidRPr="005B77ED">
        <w:rPr>
          <w:rFonts w:ascii="Gill Sans MT" w:hAnsi="Gill Sans MT" w:cs="Arial"/>
          <w:color w:val="000000" w:themeColor="text1"/>
          <w:shd w:val="clear" w:color="auto" w:fill="FFFFFF"/>
        </w:rPr>
        <w:t>epidemiological</w:t>
      </w:r>
      <w:r w:rsidR="00431230" w:rsidRPr="005B77ED">
        <w:rPr>
          <w:rFonts w:ascii="Gill Sans MT" w:hAnsi="Gill Sans MT" w:cs="Arial"/>
          <w:color w:val="000000" w:themeColor="text1"/>
          <w:shd w:val="clear" w:color="auto" w:fill="FFFFFF"/>
        </w:rPr>
        <w:t xml:space="preserve"> diseases</w:t>
      </w:r>
      <w:r w:rsidR="007F6B12" w:rsidRPr="005B77ED">
        <w:rPr>
          <w:rFonts w:ascii="Gill Sans MT" w:hAnsi="Gill Sans MT" w:cs="Arial"/>
          <w:color w:val="000000" w:themeColor="text1"/>
          <w:shd w:val="clear" w:color="auto" w:fill="FFFFFF"/>
        </w:rPr>
        <w:t xml:space="preserve"> in their respective districts, province or region</w:t>
      </w:r>
      <w:r w:rsidR="00F21784" w:rsidRPr="005B77ED">
        <w:rPr>
          <w:rFonts w:ascii="Gill Sans MT" w:hAnsi="Gill Sans MT" w:cs="Arial"/>
          <w:color w:val="000000" w:themeColor="text1"/>
          <w:shd w:val="clear" w:color="auto" w:fill="FFFFFF"/>
        </w:rPr>
        <w:t xml:space="preserve"> to enable</w:t>
      </w:r>
      <w:r w:rsidR="00F21784" w:rsidRPr="005B77ED">
        <w:rPr>
          <w:rFonts w:ascii="Gill Sans MT" w:hAnsi="Gill Sans MT" w:cs="Arial"/>
          <w:color w:val="000000" w:themeColor="text1"/>
        </w:rPr>
        <w:t xml:space="preserve"> early warning and outbreak detection</w:t>
      </w:r>
      <w:r w:rsidR="00C823AD" w:rsidRPr="005B77ED">
        <w:rPr>
          <w:rFonts w:ascii="Gill Sans MT" w:hAnsi="Gill Sans MT" w:cs="Arial"/>
          <w:color w:val="000000" w:themeColor="text1"/>
          <w:shd w:val="clear" w:color="auto" w:fill="FFFFFF"/>
        </w:rPr>
        <w:t>.</w:t>
      </w:r>
    </w:p>
    <w:p w14:paraId="2B87EF15" w14:textId="77777777" w:rsidR="007F6B12" w:rsidRPr="005B77ED" w:rsidRDefault="007F6B12" w:rsidP="00BB71F9">
      <w:pPr>
        <w:pStyle w:val="ListParagraph"/>
        <w:tabs>
          <w:tab w:val="left" w:pos="9900"/>
        </w:tabs>
        <w:spacing w:after="0"/>
        <w:jc w:val="both"/>
        <w:rPr>
          <w:rFonts w:ascii="Gill Sans MT" w:hAnsi="Gill Sans MT" w:cs="Arial"/>
          <w:color w:val="000000" w:themeColor="text1"/>
          <w:shd w:val="clear" w:color="auto" w:fill="FFFFFF"/>
        </w:rPr>
      </w:pPr>
    </w:p>
    <w:p w14:paraId="18EBD5EB" w14:textId="77777777" w:rsidR="007F6B12" w:rsidRPr="005B77ED" w:rsidRDefault="000A4BBA" w:rsidP="00BB71F9">
      <w:pPr>
        <w:pStyle w:val="ListParagraph"/>
        <w:numPr>
          <w:ilvl w:val="0"/>
          <w:numId w:val="11"/>
        </w:numPr>
        <w:tabs>
          <w:tab w:val="left" w:pos="9900"/>
        </w:tabs>
        <w:spacing w:after="0"/>
        <w:jc w:val="both"/>
        <w:rPr>
          <w:rFonts w:ascii="Gill Sans MT" w:hAnsi="Gill Sans MT" w:cs="Arial"/>
          <w:b/>
          <w:color w:val="000000" w:themeColor="text1"/>
          <w:shd w:val="clear" w:color="auto" w:fill="FFFFFF"/>
        </w:rPr>
      </w:pPr>
      <w:r w:rsidRPr="005B77ED">
        <w:rPr>
          <w:rFonts w:ascii="Gill Sans MT" w:hAnsi="Gill Sans MT" w:cs="Arial"/>
          <w:b/>
          <w:color w:val="000000" w:themeColor="text1"/>
          <w:shd w:val="clear" w:color="auto" w:fill="FFFFFF"/>
        </w:rPr>
        <w:t>RECOMMEND</w:t>
      </w:r>
      <w:r w:rsidR="00460C6E" w:rsidRPr="005B77ED">
        <w:rPr>
          <w:rFonts w:ascii="Gill Sans MT" w:hAnsi="Gill Sans MT" w:cs="Arial"/>
          <w:b/>
          <w:color w:val="000000" w:themeColor="text1"/>
          <w:shd w:val="clear" w:color="auto" w:fill="FFFFFF"/>
        </w:rPr>
        <w:t xml:space="preserve"> Social </w:t>
      </w:r>
      <w:r w:rsidR="004E3E3C" w:rsidRPr="005B77ED">
        <w:rPr>
          <w:rFonts w:ascii="Gill Sans MT" w:hAnsi="Gill Sans MT" w:cs="Arial"/>
          <w:b/>
          <w:color w:val="000000" w:themeColor="text1"/>
          <w:shd w:val="clear" w:color="auto" w:fill="FFFFFF"/>
        </w:rPr>
        <w:t>Mobilization</w:t>
      </w:r>
      <w:r w:rsidR="00460C6E" w:rsidRPr="005B77ED">
        <w:rPr>
          <w:rFonts w:ascii="Gill Sans MT" w:hAnsi="Gill Sans MT" w:cs="Arial"/>
          <w:b/>
          <w:color w:val="000000" w:themeColor="text1"/>
          <w:shd w:val="clear" w:color="auto" w:fill="FFFFFF"/>
        </w:rPr>
        <w:t xml:space="preserve"> Strategies.</w:t>
      </w:r>
    </w:p>
    <w:p w14:paraId="2A7A5151" w14:textId="77777777" w:rsidR="00C823AD" w:rsidRPr="005B77ED" w:rsidRDefault="0074276E" w:rsidP="00BB71F9">
      <w:pPr>
        <w:pStyle w:val="ListParagraph"/>
        <w:tabs>
          <w:tab w:val="left" w:pos="9900"/>
        </w:tabs>
        <w:spacing w:after="0"/>
        <w:jc w:val="both"/>
        <w:rPr>
          <w:rFonts w:ascii="Gill Sans MT" w:hAnsi="Gill Sans MT" w:cs="Arial"/>
          <w:color w:val="000000" w:themeColor="text1"/>
        </w:rPr>
      </w:pPr>
      <w:r w:rsidRPr="005B77ED">
        <w:rPr>
          <w:rFonts w:ascii="Gill Sans MT" w:hAnsi="Gill Sans MT" w:cs="Arial"/>
          <w:color w:val="000000" w:themeColor="text1"/>
        </w:rPr>
        <w:t>Advocacy can bring about tangible and lasting change. Communities, individuals, governments, the media, and academia alike need to be an integral part of the national, regional and community efforts to Polio eradication initiative, Ebola outbreak preparedness and response team.</w:t>
      </w:r>
    </w:p>
    <w:p w14:paraId="318E6C10" w14:textId="77777777" w:rsidR="00C823AD" w:rsidRPr="005B77ED" w:rsidRDefault="00C823AD" w:rsidP="00BB71F9">
      <w:pPr>
        <w:pStyle w:val="ListParagraph"/>
        <w:tabs>
          <w:tab w:val="left" w:pos="9900"/>
        </w:tabs>
        <w:spacing w:after="0"/>
        <w:jc w:val="both"/>
        <w:rPr>
          <w:rFonts w:ascii="Gill Sans MT" w:hAnsi="Gill Sans MT" w:cs="Arial"/>
          <w:color w:val="000000" w:themeColor="text1"/>
        </w:rPr>
      </w:pPr>
    </w:p>
    <w:p w14:paraId="3FD48145" w14:textId="77777777" w:rsidR="00334A4D" w:rsidRPr="005B77ED" w:rsidRDefault="0074276E" w:rsidP="00BB71F9">
      <w:pPr>
        <w:pStyle w:val="ListParagraph"/>
        <w:tabs>
          <w:tab w:val="left" w:pos="9900"/>
        </w:tabs>
        <w:spacing w:after="0"/>
        <w:jc w:val="both"/>
        <w:rPr>
          <w:rFonts w:ascii="Gill Sans MT" w:hAnsi="Gill Sans MT" w:cs="Arial"/>
          <w:color w:val="000000" w:themeColor="text1"/>
        </w:rPr>
      </w:pPr>
      <w:r w:rsidRPr="005B77ED">
        <w:rPr>
          <w:rFonts w:ascii="Gill Sans MT" w:hAnsi="Gill Sans MT" w:cs="Arial"/>
          <w:color w:val="000000" w:themeColor="text1"/>
        </w:rPr>
        <w:t>Therefore; we:</w:t>
      </w:r>
    </w:p>
    <w:p w14:paraId="56701DA4" w14:textId="77777777" w:rsidR="0074276E" w:rsidRPr="005B77ED" w:rsidRDefault="00C823AD" w:rsidP="00BB71F9">
      <w:pPr>
        <w:pStyle w:val="ListParagraph"/>
        <w:numPr>
          <w:ilvl w:val="0"/>
          <w:numId w:val="14"/>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Charge</w:t>
      </w:r>
      <w:r w:rsidRPr="005B77ED">
        <w:rPr>
          <w:rFonts w:ascii="Gill Sans MT" w:hAnsi="Gill Sans MT" w:cs="Arial"/>
          <w:color w:val="000000" w:themeColor="text1"/>
          <w:shd w:val="clear" w:color="auto" w:fill="FFFFFF"/>
        </w:rPr>
        <w:t xml:space="preserve"> all the districts</w:t>
      </w:r>
      <w:r w:rsidR="004E3E3C" w:rsidRPr="005B77ED">
        <w:rPr>
          <w:rFonts w:ascii="Gill Sans MT" w:hAnsi="Gill Sans MT" w:cs="Arial"/>
          <w:color w:val="000000" w:themeColor="text1"/>
          <w:shd w:val="clear" w:color="auto" w:fill="FFFFFF"/>
        </w:rPr>
        <w:t xml:space="preserve">/ counties, </w:t>
      </w:r>
      <w:r w:rsidRPr="005B77ED">
        <w:rPr>
          <w:rFonts w:ascii="Gill Sans MT" w:hAnsi="Gill Sans MT" w:cs="Arial"/>
          <w:color w:val="000000" w:themeColor="text1"/>
          <w:shd w:val="clear" w:color="auto" w:fill="FFFFFF"/>
        </w:rPr>
        <w:t>provinces and states to conduct radio talk shows, community dialogues,</w:t>
      </w:r>
      <w:r w:rsidR="00EB369E" w:rsidRPr="005B77ED">
        <w:rPr>
          <w:rFonts w:ascii="Gill Sans MT" w:hAnsi="Gill Sans MT" w:cs="Arial"/>
          <w:color w:val="000000" w:themeColor="text1"/>
          <w:shd w:val="clear" w:color="auto" w:fill="FFFFFF"/>
        </w:rPr>
        <w:t xml:space="preserve"> radio spot messages, jingles, a</w:t>
      </w:r>
      <w:r w:rsidRPr="005B77ED">
        <w:rPr>
          <w:rFonts w:ascii="Gill Sans MT" w:hAnsi="Gill Sans MT" w:cs="Arial"/>
          <w:color w:val="000000" w:themeColor="text1"/>
          <w:shd w:val="clear" w:color="auto" w:fill="FFFFFF"/>
        </w:rPr>
        <w:t xml:space="preserve">dvocacy meetings; among others to scale up awareness on </w:t>
      </w:r>
      <w:r w:rsidRPr="005B77ED">
        <w:rPr>
          <w:rFonts w:ascii="Gill Sans MT" w:hAnsi="Gill Sans MT" w:cs="Arial"/>
          <w:color w:val="000000" w:themeColor="text1"/>
        </w:rPr>
        <w:t>Polio eradication initiative, Ebola outbreak preparedness and response within and beyond their areas of jurisdiction;</w:t>
      </w:r>
    </w:p>
    <w:p w14:paraId="262DF3CC" w14:textId="77777777" w:rsidR="007907A6" w:rsidRPr="005B77ED" w:rsidRDefault="007907A6" w:rsidP="00BB71F9">
      <w:pPr>
        <w:pStyle w:val="ListParagraph"/>
        <w:tabs>
          <w:tab w:val="left" w:pos="9900"/>
        </w:tabs>
        <w:spacing w:after="0"/>
        <w:ind w:left="1440"/>
        <w:jc w:val="both"/>
        <w:rPr>
          <w:rFonts w:ascii="Gill Sans MT" w:hAnsi="Gill Sans MT" w:cs="Arial"/>
          <w:color w:val="000000" w:themeColor="text1"/>
          <w:shd w:val="clear" w:color="auto" w:fill="FFFFFF"/>
        </w:rPr>
      </w:pPr>
    </w:p>
    <w:p w14:paraId="4BEE9D12" w14:textId="407C08FC" w:rsidR="00C823AD" w:rsidRPr="005B77ED" w:rsidRDefault="007907A6" w:rsidP="00BB71F9">
      <w:pPr>
        <w:pStyle w:val="ListParagraph"/>
        <w:numPr>
          <w:ilvl w:val="0"/>
          <w:numId w:val="14"/>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Call upon</w:t>
      </w:r>
      <w:r w:rsidRPr="005B77ED">
        <w:rPr>
          <w:rFonts w:ascii="Gill Sans MT" w:hAnsi="Gill Sans MT" w:cs="Arial"/>
          <w:color w:val="000000" w:themeColor="text1"/>
          <w:shd w:val="clear" w:color="auto" w:fill="FFFFFF"/>
        </w:rPr>
        <w:t xml:space="preserve"> the Ministries of Health and the district</w:t>
      </w:r>
      <w:r w:rsidR="004E3E3C" w:rsidRPr="005B77ED">
        <w:rPr>
          <w:rFonts w:ascii="Gill Sans MT" w:hAnsi="Gill Sans MT" w:cs="Arial"/>
          <w:color w:val="000000" w:themeColor="text1"/>
          <w:shd w:val="clear" w:color="auto" w:fill="FFFFFF"/>
        </w:rPr>
        <w:t>/ county</w:t>
      </w:r>
      <w:r w:rsidRPr="005B77ED">
        <w:rPr>
          <w:rFonts w:ascii="Gill Sans MT" w:hAnsi="Gill Sans MT" w:cs="Arial"/>
          <w:color w:val="000000" w:themeColor="text1"/>
          <w:shd w:val="clear" w:color="auto" w:fill="FFFFFF"/>
        </w:rPr>
        <w:t>/provincial/State/Regional Health Departments of the three Countries to provide adequate Information, Education and Communication (</w:t>
      </w:r>
      <w:r w:rsidRPr="005B77ED">
        <w:rPr>
          <w:rFonts w:ascii="Gill Sans MT" w:hAnsi="Gill Sans MT" w:cs="Arial"/>
          <w:bCs/>
          <w:color w:val="000000" w:themeColor="text1"/>
          <w:shd w:val="clear" w:color="auto" w:fill="FFFFFF"/>
        </w:rPr>
        <w:t>IEC</w:t>
      </w:r>
      <w:r w:rsidRPr="005B77ED">
        <w:rPr>
          <w:rFonts w:ascii="Gill Sans MT" w:hAnsi="Gill Sans MT" w:cs="Arial"/>
          <w:color w:val="000000" w:themeColor="text1"/>
          <w:shd w:val="clear" w:color="auto" w:fill="FFFFFF"/>
        </w:rPr>
        <w:t>) </w:t>
      </w:r>
      <w:r w:rsidRPr="005B77ED">
        <w:rPr>
          <w:rFonts w:ascii="Gill Sans MT" w:hAnsi="Gill Sans MT" w:cs="Arial"/>
          <w:bCs/>
          <w:color w:val="000000" w:themeColor="text1"/>
          <w:shd w:val="clear" w:color="auto" w:fill="FFFFFF"/>
        </w:rPr>
        <w:t>Materials</w:t>
      </w:r>
      <w:r w:rsidRPr="005B77ED">
        <w:rPr>
          <w:rFonts w:ascii="Gill Sans MT" w:hAnsi="Gill Sans MT" w:cs="Arial"/>
          <w:color w:val="000000" w:themeColor="text1"/>
          <w:shd w:val="clear" w:color="auto" w:fill="FFFFFF"/>
        </w:rPr>
        <w:t xml:space="preserve"> properly translated in local dialects as a public health approach </w:t>
      </w:r>
      <w:r w:rsidR="004E6A46" w:rsidRPr="005B77ED">
        <w:rPr>
          <w:rFonts w:ascii="Gill Sans MT" w:hAnsi="Gill Sans MT" w:cs="Arial"/>
          <w:color w:val="000000" w:themeColor="text1"/>
          <w:shd w:val="clear" w:color="auto" w:fill="FFFFFF"/>
        </w:rPr>
        <w:t>to change</w:t>
      </w:r>
      <w:r w:rsidRPr="005B77ED">
        <w:rPr>
          <w:rFonts w:ascii="Gill Sans MT" w:hAnsi="Gill Sans MT" w:cs="Arial"/>
          <w:color w:val="000000" w:themeColor="text1"/>
          <w:shd w:val="clear" w:color="auto" w:fill="FFFFFF"/>
        </w:rPr>
        <w:t xml:space="preserve"> or reinforce health-related </w:t>
      </w:r>
      <w:r w:rsidR="004E3E3C" w:rsidRPr="005B77ED">
        <w:rPr>
          <w:rFonts w:ascii="Gill Sans MT" w:hAnsi="Gill Sans MT" w:cs="Arial"/>
          <w:color w:val="000000" w:themeColor="text1"/>
          <w:shd w:val="clear" w:color="auto" w:fill="FFFFFF"/>
        </w:rPr>
        <w:t>behavior</w:t>
      </w:r>
      <w:r w:rsidRPr="005B77ED">
        <w:rPr>
          <w:rFonts w:ascii="Gill Sans MT" w:hAnsi="Gill Sans MT" w:cs="Arial"/>
          <w:color w:val="000000" w:themeColor="text1"/>
          <w:shd w:val="clear" w:color="auto" w:fill="FFFFFF"/>
        </w:rPr>
        <w:t xml:space="preserve"> in our communities</w:t>
      </w:r>
      <w:r w:rsidR="00AD547A">
        <w:rPr>
          <w:rFonts w:ascii="Gill Sans MT" w:hAnsi="Gill Sans MT" w:cs="Arial"/>
          <w:color w:val="000000" w:themeColor="text1"/>
          <w:shd w:val="clear" w:color="auto" w:fill="FFFFFF"/>
        </w:rPr>
        <w:t>.</w:t>
      </w:r>
    </w:p>
    <w:p w14:paraId="1C0C8BB7" w14:textId="77777777" w:rsidR="00AB277A" w:rsidRPr="005B77ED" w:rsidRDefault="00AB277A" w:rsidP="00BB71F9">
      <w:pPr>
        <w:pStyle w:val="ListParagraph"/>
        <w:tabs>
          <w:tab w:val="left" w:pos="9900"/>
        </w:tabs>
        <w:spacing w:after="0"/>
        <w:jc w:val="both"/>
        <w:rPr>
          <w:rFonts w:ascii="Gill Sans MT" w:hAnsi="Gill Sans MT" w:cs="Arial"/>
          <w:color w:val="000000" w:themeColor="text1"/>
          <w:shd w:val="clear" w:color="auto" w:fill="FFFFFF"/>
        </w:rPr>
      </w:pPr>
    </w:p>
    <w:p w14:paraId="2858AC98" w14:textId="2B4D962E" w:rsidR="009519BE" w:rsidRPr="00F970DC" w:rsidRDefault="00655A0C" w:rsidP="00444D6B">
      <w:pPr>
        <w:pStyle w:val="ListParagraph"/>
        <w:numPr>
          <w:ilvl w:val="0"/>
          <w:numId w:val="14"/>
        </w:numPr>
        <w:tabs>
          <w:tab w:val="left" w:pos="9900"/>
        </w:tabs>
        <w:spacing w:after="0"/>
        <w:jc w:val="both"/>
        <w:rPr>
          <w:rFonts w:ascii="Gill Sans MT" w:hAnsi="Gill Sans MT" w:cs="Arial"/>
          <w:color w:val="000000" w:themeColor="text1"/>
          <w:shd w:val="clear" w:color="auto" w:fill="FFFFFF"/>
        </w:rPr>
      </w:pPr>
      <w:r w:rsidRPr="005B77ED">
        <w:rPr>
          <w:rFonts w:ascii="Gill Sans MT" w:hAnsi="Gill Sans MT" w:cs="Arial"/>
          <w:b/>
          <w:i/>
          <w:color w:val="000000" w:themeColor="text1"/>
          <w:shd w:val="clear" w:color="auto" w:fill="FFFFFF"/>
        </w:rPr>
        <w:t>Implore</w:t>
      </w:r>
      <w:r w:rsidR="00B802E7" w:rsidRPr="005B77ED">
        <w:rPr>
          <w:rFonts w:ascii="Gill Sans MT" w:hAnsi="Gill Sans MT" w:cs="Arial"/>
          <w:color w:val="000000" w:themeColor="text1"/>
          <w:shd w:val="clear" w:color="auto" w:fill="FFFFFF"/>
        </w:rPr>
        <w:t xml:space="preserve"> the </w:t>
      </w:r>
      <w:r w:rsidRPr="005B77ED">
        <w:rPr>
          <w:rFonts w:ascii="Gill Sans MT" w:hAnsi="Gill Sans MT" w:cs="Arial"/>
          <w:color w:val="000000" w:themeColor="text1"/>
          <w:shd w:val="clear" w:color="auto" w:fill="FFFFFF"/>
        </w:rPr>
        <w:t>Nations</w:t>
      </w:r>
      <w:r w:rsidR="00AB277A" w:rsidRPr="005B77ED">
        <w:rPr>
          <w:rFonts w:ascii="Gill Sans MT" w:hAnsi="Gill Sans MT" w:cs="Arial"/>
          <w:color w:val="000000" w:themeColor="text1"/>
          <w:shd w:val="clear" w:color="auto" w:fill="FFFFFF"/>
        </w:rPr>
        <w:t>/States/Districts</w:t>
      </w:r>
      <w:r w:rsidR="00D10E98" w:rsidRPr="005B77ED">
        <w:rPr>
          <w:rFonts w:ascii="Gill Sans MT" w:hAnsi="Gill Sans MT" w:cs="Arial"/>
          <w:color w:val="000000" w:themeColor="text1"/>
          <w:shd w:val="clear" w:color="auto" w:fill="FFFFFF"/>
        </w:rPr>
        <w:t>/ counties</w:t>
      </w:r>
      <w:r w:rsidR="00AB277A" w:rsidRPr="005B77ED">
        <w:rPr>
          <w:rFonts w:ascii="Gill Sans MT" w:hAnsi="Gill Sans MT" w:cs="Arial"/>
          <w:color w:val="000000" w:themeColor="text1"/>
          <w:shd w:val="clear" w:color="auto" w:fill="FFFFFF"/>
        </w:rPr>
        <w:t>/Provinces/Villages/Churches among others to identify and train community mobili</w:t>
      </w:r>
      <w:r w:rsidR="00FE1374">
        <w:rPr>
          <w:rFonts w:ascii="Gill Sans MT" w:hAnsi="Gill Sans MT" w:cs="Arial"/>
          <w:color w:val="000000" w:themeColor="text1"/>
          <w:shd w:val="clear" w:color="auto" w:fill="FFFFFF"/>
        </w:rPr>
        <w:t>z</w:t>
      </w:r>
      <w:r w:rsidR="00AB277A" w:rsidRPr="005B77ED">
        <w:rPr>
          <w:rFonts w:ascii="Gill Sans MT" w:hAnsi="Gill Sans MT" w:cs="Arial"/>
          <w:color w:val="000000" w:themeColor="text1"/>
          <w:shd w:val="clear" w:color="auto" w:fill="FFFFFF"/>
        </w:rPr>
        <w:t>ers for health</w:t>
      </w:r>
      <w:r w:rsidR="00B802E7" w:rsidRPr="005B77ED">
        <w:rPr>
          <w:rFonts w:ascii="Gill Sans MT" w:hAnsi="Gill Sans MT" w:cs="Arial"/>
          <w:color w:val="000000" w:themeColor="text1"/>
          <w:shd w:val="clear" w:color="auto" w:fill="FFFFFF"/>
        </w:rPr>
        <w:t xml:space="preserve"> to strengthen community structures for social mobilization for </w:t>
      </w:r>
      <w:r w:rsidR="00B802E7" w:rsidRPr="005B77ED">
        <w:rPr>
          <w:rFonts w:ascii="Gill Sans MT" w:hAnsi="Gill Sans MT" w:cs="Arial"/>
          <w:color w:val="000000" w:themeColor="text1"/>
        </w:rPr>
        <w:t>Polio eradication, Ebola outbreak preparedness and response</w:t>
      </w:r>
      <w:r w:rsidR="00C509DA" w:rsidRPr="005B77ED">
        <w:rPr>
          <w:rFonts w:ascii="Gill Sans MT" w:hAnsi="Gill Sans MT" w:cs="Arial"/>
          <w:color w:val="000000" w:themeColor="text1"/>
        </w:rPr>
        <w:t>.</w:t>
      </w:r>
    </w:p>
    <w:p w14:paraId="6CE21723" w14:textId="77777777" w:rsidR="00F970DC" w:rsidRPr="00F970DC" w:rsidRDefault="00F970DC" w:rsidP="00F970DC">
      <w:pPr>
        <w:tabs>
          <w:tab w:val="left" w:pos="9900"/>
        </w:tabs>
        <w:spacing w:after="0"/>
        <w:jc w:val="both"/>
        <w:rPr>
          <w:rFonts w:ascii="Gill Sans MT" w:hAnsi="Gill Sans MT" w:cs="Arial"/>
          <w:color w:val="000000" w:themeColor="text1"/>
          <w:shd w:val="clear" w:color="auto" w:fill="FFFFFF"/>
        </w:rPr>
      </w:pPr>
    </w:p>
    <w:p w14:paraId="389E8457" w14:textId="77777777" w:rsidR="00C509DA" w:rsidRPr="005B77ED" w:rsidRDefault="00F307C5" w:rsidP="00BB71F9">
      <w:pPr>
        <w:pStyle w:val="ListParagraph"/>
        <w:numPr>
          <w:ilvl w:val="0"/>
          <w:numId w:val="11"/>
        </w:numPr>
        <w:tabs>
          <w:tab w:val="left" w:pos="9900"/>
        </w:tabs>
        <w:spacing w:after="0"/>
        <w:jc w:val="both"/>
        <w:rPr>
          <w:rFonts w:ascii="Gill Sans MT" w:hAnsi="Gill Sans MT" w:cs="Arial"/>
          <w:b/>
          <w:color w:val="000000" w:themeColor="text1"/>
          <w:shd w:val="clear" w:color="auto" w:fill="FFFFFF"/>
        </w:rPr>
      </w:pPr>
      <w:r w:rsidRPr="005B77ED">
        <w:rPr>
          <w:rFonts w:ascii="Gill Sans MT" w:hAnsi="Gill Sans MT" w:cs="Arial"/>
          <w:b/>
          <w:color w:val="000000" w:themeColor="text1"/>
          <w:shd w:val="clear" w:color="auto" w:fill="FFFFFF"/>
        </w:rPr>
        <w:t xml:space="preserve">INVIGORATE </w:t>
      </w:r>
      <w:r w:rsidR="00C509DA" w:rsidRPr="005B77ED">
        <w:rPr>
          <w:rFonts w:ascii="Gill Sans MT" w:hAnsi="Gill Sans MT" w:cs="Arial"/>
          <w:b/>
          <w:color w:val="000000" w:themeColor="text1"/>
          <w:shd w:val="clear" w:color="auto" w:fill="FFFFFF"/>
        </w:rPr>
        <w:t>Routine Immunization:</w:t>
      </w:r>
    </w:p>
    <w:p w14:paraId="3447C35D" w14:textId="77777777" w:rsidR="004C2313" w:rsidRPr="005B77ED" w:rsidRDefault="00C509DA" w:rsidP="00BB71F9">
      <w:pPr>
        <w:pStyle w:val="ListParagraph"/>
        <w:tabs>
          <w:tab w:val="left" w:pos="9900"/>
        </w:tabs>
        <w:spacing w:after="0"/>
        <w:jc w:val="both"/>
        <w:rPr>
          <w:rFonts w:ascii="Gill Sans MT" w:hAnsi="Gill Sans MT" w:cs="Arial"/>
          <w:color w:val="auto"/>
          <w:shd w:val="clear" w:color="auto" w:fill="FFFFFF"/>
        </w:rPr>
      </w:pPr>
      <w:r w:rsidRPr="005B77ED">
        <w:rPr>
          <w:rFonts w:ascii="Gill Sans MT" w:hAnsi="Gill Sans MT" w:cs="Arial"/>
          <w:color w:val="auto"/>
          <w:shd w:val="clear" w:color="auto" w:fill="FFFFFF"/>
        </w:rPr>
        <w:t>To protect ourselves and those around us; we recommend all those eligible for Polio and Ebola vaccines to be immunized/vaccinated.</w:t>
      </w:r>
    </w:p>
    <w:p w14:paraId="401EA4BF" w14:textId="77777777" w:rsidR="004C2313" w:rsidRPr="005B77ED" w:rsidRDefault="004C2313" w:rsidP="00BB71F9">
      <w:pPr>
        <w:pStyle w:val="ListParagraph"/>
        <w:tabs>
          <w:tab w:val="left" w:pos="9900"/>
        </w:tabs>
        <w:spacing w:after="0"/>
        <w:jc w:val="both"/>
        <w:rPr>
          <w:rFonts w:ascii="Gill Sans MT" w:hAnsi="Gill Sans MT" w:cs="Arial"/>
          <w:color w:val="auto"/>
          <w:shd w:val="clear" w:color="auto" w:fill="FFFFFF"/>
        </w:rPr>
      </w:pPr>
    </w:p>
    <w:p w14:paraId="72A304AE" w14:textId="77777777" w:rsidR="004A122E" w:rsidRPr="005B77ED" w:rsidRDefault="004C2313" w:rsidP="00BB71F9">
      <w:pPr>
        <w:pStyle w:val="ListParagraph"/>
        <w:tabs>
          <w:tab w:val="left" w:pos="2190"/>
          <w:tab w:val="left" w:pos="9900"/>
        </w:tabs>
        <w:spacing w:after="0"/>
        <w:jc w:val="both"/>
        <w:rPr>
          <w:rFonts w:ascii="Gill Sans MT" w:hAnsi="Gill Sans MT" w:cs="Arial"/>
          <w:b/>
          <w:color w:val="auto"/>
          <w:shd w:val="clear" w:color="auto" w:fill="FFFFFF"/>
        </w:rPr>
      </w:pPr>
      <w:r w:rsidRPr="005B77ED">
        <w:rPr>
          <w:rFonts w:ascii="Gill Sans MT" w:hAnsi="Gill Sans MT" w:cs="Arial"/>
          <w:b/>
          <w:color w:val="auto"/>
          <w:shd w:val="clear" w:color="auto" w:fill="FFFFFF"/>
        </w:rPr>
        <w:t>WE:</w:t>
      </w:r>
    </w:p>
    <w:p w14:paraId="72F78A7C" w14:textId="10E00243" w:rsidR="00044570" w:rsidRPr="005B77ED" w:rsidRDefault="00D27B7D" w:rsidP="00BB71F9">
      <w:pPr>
        <w:pStyle w:val="ListParagraph"/>
        <w:numPr>
          <w:ilvl w:val="0"/>
          <w:numId w:val="15"/>
        </w:numPr>
        <w:tabs>
          <w:tab w:val="left" w:pos="9900"/>
        </w:tabs>
        <w:spacing w:after="0"/>
        <w:jc w:val="both"/>
        <w:rPr>
          <w:rFonts w:ascii="Gill Sans MT" w:hAnsi="Gill Sans MT" w:cs="Arial"/>
          <w:color w:val="auto"/>
          <w:shd w:val="clear" w:color="auto" w:fill="FFFFFF"/>
        </w:rPr>
      </w:pPr>
      <w:r w:rsidRPr="005B77ED">
        <w:rPr>
          <w:rFonts w:ascii="Gill Sans MT" w:hAnsi="Gill Sans MT" w:cs="Arial"/>
          <w:b/>
          <w:i/>
          <w:color w:val="auto"/>
          <w:shd w:val="clear" w:color="auto" w:fill="FFFFFF"/>
        </w:rPr>
        <w:t>Invite</w:t>
      </w:r>
      <w:r w:rsidRPr="005B77ED">
        <w:rPr>
          <w:rFonts w:ascii="Gill Sans MT" w:hAnsi="Gill Sans MT" w:cs="Arial"/>
          <w:color w:val="auto"/>
          <w:shd w:val="clear" w:color="auto" w:fill="FFFFFF"/>
        </w:rPr>
        <w:t xml:space="preserve"> the </w:t>
      </w:r>
      <w:r w:rsidR="00181F5A" w:rsidRPr="005B77ED">
        <w:rPr>
          <w:rFonts w:ascii="Gill Sans MT" w:hAnsi="Gill Sans MT" w:cs="Arial"/>
          <w:color w:val="auto"/>
          <w:shd w:val="clear" w:color="auto" w:fill="FFFFFF"/>
        </w:rPr>
        <w:t>District</w:t>
      </w:r>
      <w:r w:rsidR="00D10E98" w:rsidRPr="005B77ED">
        <w:rPr>
          <w:rFonts w:ascii="Gill Sans MT" w:hAnsi="Gill Sans MT" w:cs="Arial"/>
          <w:color w:val="auto"/>
          <w:shd w:val="clear" w:color="auto" w:fill="FFFFFF"/>
        </w:rPr>
        <w:t>/county</w:t>
      </w:r>
      <w:r w:rsidR="00181F5A" w:rsidRPr="005B77ED">
        <w:rPr>
          <w:rFonts w:ascii="Gill Sans MT" w:hAnsi="Gill Sans MT" w:cs="Arial"/>
          <w:color w:val="auto"/>
          <w:shd w:val="clear" w:color="auto" w:fill="FFFFFF"/>
        </w:rPr>
        <w:t>/Provincial/States/National Medical Stores</w:t>
      </w:r>
      <w:r w:rsidR="00C149BE" w:rsidRPr="005B77ED">
        <w:rPr>
          <w:rFonts w:ascii="Gill Sans MT" w:hAnsi="Gill Sans MT" w:cs="Arial"/>
          <w:color w:val="auto"/>
          <w:shd w:val="clear" w:color="auto" w:fill="FFFFFF"/>
        </w:rPr>
        <w:t xml:space="preserve"> and all concerned</w:t>
      </w:r>
      <w:r w:rsidR="00181F5A" w:rsidRPr="005B77ED">
        <w:rPr>
          <w:rFonts w:ascii="Gill Sans MT" w:hAnsi="Gill Sans MT" w:cs="Arial"/>
          <w:color w:val="auto"/>
          <w:shd w:val="clear" w:color="auto" w:fill="FFFFFF"/>
        </w:rPr>
        <w:t xml:space="preserve"> to a</w:t>
      </w:r>
      <w:r w:rsidR="00044570" w:rsidRPr="005B77ED">
        <w:rPr>
          <w:rFonts w:ascii="Gill Sans MT" w:hAnsi="Gill Sans MT" w:cs="Arial"/>
          <w:color w:val="auto"/>
          <w:shd w:val="clear" w:color="auto" w:fill="FFFFFF"/>
        </w:rPr>
        <w:t>ppropriate</w:t>
      </w:r>
      <w:r w:rsidR="00181F5A" w:rsidRPr="005B77ED">
        <w:rPr>
          <w:rFonts w:ascii="Gill Sans MT" w:hAnsi="Gill Sans MT" w:cs="Arial"/>
          <w:color w:val="auto"/>
          <w:shd w:val="clear" w:color="auto" w:fill="FFFFFF"/>
        </w:rPr>
        <w:t>ly</w:t>
      </w:r>
      <w:r w:rsidR="00044570" w:rsidRPr="005B77ED">
        <w:rPr>
          <w:rFonts w:ascii="Gill Sans MT" w:hAnsi="Gill Sans MT" w:cs="Arial"/>
          <w:color w:val="auto"/>
          <w:shd w:val="clear" w:color="auto" w:fill="FFFFFF"/>
        </w:rPr>
        <w:t xml:space="preserve"> </w:t>
      </w:r>
      <w:r w:rsidR="00181F5A" w:rsidRPr="005B77ED">
        <w:rPr>
          <w:rFonts w:ascii="Gill Sans MT" w:hAnsi="Gill Sans MT" w:cs="Arial"/>
          <w:color w:val="auto"/>
          <w:shd w:val="clear" w:color="auto" w:fill="FFFFFF"/>
        </w:rPr>
        <w:t>quantify</w:t>
      </w:r>
      <w:r w:rsidR="00044570" w:rsidRPr="005B77ED">
        <w:rPr>
          <w:rFonts w:ascii="Gill Sans MT" w:hAnsi="Gill Sans MT" w:cs="Arial"/>
          <w:color w:val="auto"/>
          <w:shd w:val="clear" w:color="auto" w:fill="FFFFFF"/>
        </w:rPr>
        <w:t xml:space="preserve"> and </w:t>
      </w:r>
      <w:r w:rsidR="00C31B29" w:rsidRPr="005B77ED">
        <w:rPr>
          <w:rFonts w:ascii="Gill Sans MT" w:hAnsi="Gill Sans MT" w:cs="Arial"/>
          <w:color w:val="auto"/>
          <w:shd w:val="clear" w:color="auto" w:fill="FFFFFF"/>
        </w:rPr>
        <w:t>supply</w:t>
      </w:r>
      <w:r w:rsidR="00044570" w:rsidRPr="005B77ED">
        <w:rPr>
          <w:rFonts w:ascii="Gill Sans MT" w:hAnsi="Gill Sans MT" w:cs="Arial"/>
          <w:color w:val="auto"/>
          <w:shd w:val="clear" w:color="auto" w:fill="FFFFFF"/>
        </w:rPr>
        <w:t xml:space="preserve"> adequate quantities</w:t>
      </w:r>
      <w:r w:rsidR="004A122E" w:rsidRPr="005B77ED">
        <w:rPr>
          <w:rFonts w:ascii="Gill Sans MT" w:hAnsi="Gill Sans MT" w:cs="Arial"/>
          <w:color w:val="auto"/>
          <w:shd w:val="clear" w:color="auto" w:fill="FFFFFF"/>
        </w:rPr>
        <w:t xml:space="preserve"> </w:t>
      </w:r>
      <w:r w:rsidR="00181F5A" w:rsidRPr="005B77ED">
        <w:rPr>
          <w:rFonts w:ascii="Gill Sans MT" w:hAnsi="Gill Sans MT" w:cs="Arial"/>
          <w:color w:val="auto"/>
          <w:shd w:val="clear" w:color="auto" w:fill="FFFFFF"/>
        </w:rPr>
        <w:t>of vaccines to reduce incidences of stock</w:t>
      </w:r>
      <w:r w:rsidR="00FE1374">
        <w:rPr>
          <w:rFonts w:ascii="Gill Sans MT" w:hAnsi="Gill Sans MT" w:cs="Arial"/>
          <w:color w:val="auto"/>
          <w:shd w:val="clear" w:color="auto" w:fill="FFFFFF"/>
        </w:rPr>
        <w:t>-</w:t>
      </w:r>
      <w:r w:rsidR="000C0D8E" w:rsidRPr="005B77ED">
        <w:rPr>
          <w:rFonts w:ascii="Gill Sans MT" w:hAnsi="Gill Sans MT" w:cs="Arial"/>
          <w:color w:val="auto"/>
          <w:shd w:val="clear" w:color="auto" w:fill="FFFFFF"/>
        </w:rPr>
        <w:t>outs at the health facilities;</w:t>
      </w:r>
    </w:p>
    <w:p w14:paraId="1D8899E1" w14:textId="77777777" w:rsidR="000C0D8E" w:rsidRPr="005B77ED" w:rsidRDefault="000C0D8E" w:rsidP="00BB71F9">
      <w:pPr>
        <w:pStyle w:val="ListParagraph"/>
        <w:tabs>
          <w:tab w:val="left" w:pos="9900"/>
        </w:tabs>
        <w:spacing w:after="0"/>
        <w:ind w:left="1080"/>
        <w:jc w:val="both"/>
        <w:rPr>
          <w:rFonts w:ascii="Gill Sans MT" w:hAnsi="Gill Sans MT" w:cs="Arial"/>
          <w:color w:val="auto"/>
          <w:shd w:val="clear" w:color="auto" w:fill="FFFFFF"/>
        </w:rPr>
      </w:pPr>
    </w:p>
    <w:p w14:paraId="1C8416B2" w14:textId="77777777" w:rsidR="000C0D8E" w:rsidRPr="005B77ED" w:rsidRDefault="000C0D8E" w:rsidP="00BB71F9">
      <w:pPr>
        <w:pStyle w:val="ListParagraph"/>
        <w:numPr>
          <w:ilvl w:val="0"/>
          <w:numId w:val="15"/>
        </w:numPr>
        <w:tabs>
          <w:tab w:val="left" w:pos="9900"/>
        </w:tabs>
        <w:spacing w:after="0"/>
        <w:jc w:val="both"/>
        <w:rPr>
          <w:rFonts w:ascii="Gill Sans MT" w:hAnsi="Gill Sans MT" w:cs="Arial"/>
          <w:color w:val="auto"/>
          <w:shd w:val="clear" w:color="auto" w:fill="FFFFFF"/>
        </w:rPr>
      </w:pPr>
      <w:r w:rsidRPr="005B77ED">
        <w:rPr>
          <w:rFonts w:ascii="Gill Sans MT" w:hAnsi="Gill Sans MT" w:cs="Arial"/>
          <w:b/>
          <w:i/>
          <w:color w:val="auto"/>
          <w:shd w:val="clear" w:color="auto" w:fill="FFFFFF"/>
        </w:rPr>
        <w:t>Implore</w:t>
      </w:r>
      <w:r w:rsidRPr="005B77ED">
        <w:rPr>
          <w:rFonts w:ascii="Gill Sans MT" w:hAnsi="Gill Sans MT" w:cs="Arial"/>
          <w:color w:val="auto"/>
          <w:shd w:val="clear" w:color="auto" w:fill="FFFFFF"/>
        </w:rPr>
        <w:t xml:space="preserve"> the States, Districts, </w:t>
      </w:r>
      <w:r w:rsidR="00D10E98" w:rsidRPr="005B77ED">
        <w:rPr>
          <w:rFonts w:ascii="Gill Sans MT" w:hAnsi="Gill Sans MT" w:cs="Arial"/>
          <w:color w:val="auto"/>
          <w:shd w:val="clear" w:color="auto" w:fill="FFFFFF"/>
        </w:rPr>
        <w:t xml:space="preserve">counties, </w:t>
      </w:r>
      <w:r w:rsidRPr="005B77ED">
        <w:rPr>
          <w:rFonts w:ascii="Gill Sans MT" w:hAnsi="Gill Sans MT" w:cs="Arial"/>
          <w:color w:val="auto"/>
          <w:shd w:val="clear" w:color="auto" w:fill="FFFFFF"/>
        </w:rPr>
        <w:t>Provinces through Cold Chain officers/ NMS/EPI focal persons to c</w:t>
      </w:r>
      <w:r w:rsidR="00044570" w:rsidRPr="005B77ED">
        <w:rPr>
          <w:rFonts w:ascii="Gill Sans MT" w:hAnsi="Gill Sans MT" w:cs="Arial"/>
          <w:color w:val="auto"/>
          <w:shd w:val="clear" w:color="auto" w:fill="FFFFFF"/>
        </w:rPr>
        <w:t>onduct preventive cold chain maintenance and lobby for more cold chains from the government and Implementing partners</w:t>
      </w:r>
      <w:r w:rsidRPr="005B77ED">
        <w:rPr>
          <w:rFonts w:ascii="Gill Sans MT" w:hAnsi="Gill Sans MT" w:cs="Arial"/>
          <w:color w:val="auto"/>
          <w:shd w:val="clear" w:color="auto" w:fill="FFFFFF"/>
        </w:rPr>
        <w:t xml:space="preserve"> to reduce on wastage of vaccines and maintain their efficacies and proximity to the population;</w:t>
      </w:r>
    </w:p>
    <w:p w14:paraId="126768DC" w14:textId="77777777" w:rsidR="00D61A91" w:rsidRPr="005B77ED" w:rsidRDefault="00D61A91" w:rsidP="00CC28D9">
      <w:pPr>
        <w:tabs>
          <w:tab w:val="left" w:pos="9900"/>
        </w:tabs>
        <w:spacing w:after="0"/>
        <w:jc w:val="both"/>
        <w:rPr>
          <w:rFonts w:ascii="Gill Sans MT" w:hAnsi="Gill Sans MT" w:cs="Arial"/>
          <w:color w:val="auto"/>
          <w:shd w:val="clear" w:color="auto" w:fill="FFFFFF"/>
        </w:rPr>
      </w:pPr>
    </w:p>
    <w:p w14:paraId="242E6A42" w14:textId="77777777" w:rsidR="00D61A91" w:rsidRPr="005B77ED" w:rsidRDefault="00D61A91" w:rsidP="00BB71F9">
      <w:pPr>
        <w:pStyle w:val="ListParagraph"/>
        <w:numPr>
          <w:ilvl w:val="0"/>
          <w:numId w:val="15"/>
        </w:numPr>
        <w:tabs>
          <w:tab w:val="left" w:pos="9900"/>
        </w:tabs>
        <w:spacing w:after="0"/>
        <w:jc w:val="both"/>
        <w:rPr>
          <w:rFonts w:ascii="Gill Sans MT" w:hAnsi="Gill Sans MT" w:cs="Arial"/>
          <w:color w:val="auto"/>
          <w:shd w:val="clear" w:color="auto" w:fill="FFFFFF"/>
        </w:rPr>
      </w:pPr>
      <w:r w:rsidRPr="005B77ED">
        <w:rPr>
          <w:rFonts w:ascii="Gill Sans MT" w:hAnsi="Gill Sans MT" w:cs="Arial"/>
          <w:b/>
          <w:i/>
          <w:color w:val="auto"/>
          <w:shd w:val="clear" w:color="auto" w:fill="FFFFFF"/>
        </w:rPr>
        <w:t>Encourage</w:t>
      </w:r>
      <w:r w:rsidRPr="005B77ED">
        <w:rPr>
          <w:rFonts w:ascii="Gill Sans MT" w:hAnsi="Gill Sans MT" w:cs="Arial"/>
          <w:color w:val="auto"/>
          <w:shd w:val="clear" w:color="auto" w:fill="FFFFFF"/>
        </w:rPr>
        <w:t xml:space="preserve"> the vaccinators across the borders to ensure </w:t>
      </w:r>
      <w:r w:rsidR="00156C84">
        <w:rPr>
          <w:rFonts w:ascii="Gill Sans MT" w:hAnsi="Gill Sans MT" w:cs="Arial"/>
          <w:color w:val="auto"/>
          <w:shd w:val="clear" w:color="auto" w:fill="FFFFFF"/>
        </w:rPr>
        <w:t>p</w:t>
      </w:r>
      <w:r w:rsidR="00044570" w:rsidRPr="005B77ED">
        <w:rPr>
          <w:rFonts w:ascii="Gill Sans MT" w:hAnsi="Gill Sans MT" w:cs="Arial"/>
          <w:color w:val="auto"/>
          <w:shd w:val="clear" w:color="auto" w:fill="FFFFFF"/>
        </w:rPr>
        <w:t>roper vaccine documentation</w:t>
      </w:r>
      <w:r w:rsidRPr="005B77ED">
        <w:rPr>
          <w:rFonts w:ascii="Gill Sans MT" w:hAnsi="Gill Sans MT" w:cs="Arial"/>
          <w:color w:val="auto"/>
          <w:shd w:val="clear" w:color="auto" w:fill="FFFFFF"/>
        </w:rPr>
        <w:t xml:space="preserve">. The respective Ministries of Health should </w:t>
      </w:r>
      <w:r w:rsidR="00156C84">
        <w:rPr>
          <w:rFonts w:ascii="Gill Sans MT" w:hAnsi="Gill Sans MT" w:cs="Arial"/>
          <w:color w:val="auto"/>
          <w:shd w:val="clear" w:color="auto" w:fill="FFFFFF"/>
        </w:rPr>
        <w:t>p</w:t>
      </w:r>
      <w:r w:rsidRPr="005B77ED">
        <w:rPr>
          <w:rFonts w:ascii="Gill Sans MT" w:hAnsi="Gill Sans MT" w:cs="Arial"/>
          <w:color w:val="auto"/>
          <w:shd w:val="clear" w:color="auto" w:fill="FFFFFF"/>
        </w:rPr>
        <w:t xml:space="preserve">rint </w:t>
      </w:r>
      <w:r w:rsidR="00156C84" w:rsidRPr="005B77ED">
        <w:rPr>
          <w:rFonts w:ascii="Gill Sans MT" w:hAnsi="Gill Sans MT" w:cs="Arial"/>
          <w:color w:val="auto"/>
          <w:shd w:val="clear" w:color="auto" w:fill="FFFFFF"/>
        </w:rPr>
        <w:t>adequate child</w:t>
      </w:r>
      <w:r w:rsidRPr="005B77ED">
        <w:rPr>
          <w:rFonts w:ascii="Gill Sans MT" w:hAnsi="Gill Sans MT" w:cs="Arial"/>
          <w:color w:val="auto"/>
          <w:shd w:val="clear" w:color="auto" w:fill="FFFFFF"/>
        </w:rPr>
        <w:t xml:space="preserve"> health cards, vaccine control books, tally sheets to enforce accountability and value for money;</w:t>
      </w:r>
    </w:p>
    <w:p w14:paraId="23AF3182" w14:textId="77777777" w:rsidR="00EF7029" w:rsidRPr="005B77ED" w:rsidRDefault="00EF7029" w:rsidP="00BB71F9">
      <w:pPr>
        <w:pStyle w:val="ListParagraph"/>
        <w:tabs>
          <w:tab w:val="left" w:pos="9900"/>
        </w:tabs>
        <w:spacing w:after="0"/>
        <w:ind w:left="1080"/>
        <w:jc w:val="both"/>
        <w:rPr>
          <w:rFonts w:ascii="Gill Sans MT" w:hAnsi="Gill Sans MT" w:cs="Arial"/>
          <w:color w:val="auto"/>
          <w:shd w:val="clear" w:color="auto" w:fill="FFFFFF"/>
        </w:rPr>
      </w:pPr>
    </w:p>
    <w:p w14:paraId="130AFF4D" w14:textId="77777777" w:rsidR="00156C84" w:rsidRDefault="00EF7029" w:rsidP="00156C84">
      <w:pPr>
        <w:pStyle w:val="ListParagraph"/>
        <w:numPr>
          <w:ilvl w:val="0"/>
          <w:numId w:val="15"/>
        </w:numPr>
        <w:tabs>
          <w:tab w:val="left" w:pos="9900"/>
        </w:tabs>
        <w:spacing w:after="0"/>
        <w:jc w:val="both"/>
        <w:rPr>
          <w:rFonts w:ascii="Gill Sans MT" w:hAnsi="Gill Sans MT" w:cs="Arial"/>
          <w:color w:val="auto"/>
          <w:shd w:val="clear" w:color="auto" w:fill="FFFFFF"/>
        </w:rPr>
      </w:pPr>
      <w:r w:rsidRPr="005B77ED">
        <w:rPr>
          <w:rFonts w:ascii="Gill Sans MT" w:hAnsi="Gill Sans MT" w:cs="Arial"/>
          <w:b/>
          <w:i/>
          <w:color w:val="auto"/>
          <w:shd w:val="clear" w:color="auto" w:fill="FFFFFF"/>
        </w:rPr>
        <w:t>Urge</w:t>
      </w:r>
      <w:r w:rsidRPr="005B77ED">
        <w:rPr>
          <w:rFonts w:ascii="Gill Sans MT" w:hAnsi="Gill Sans MT" w:cs="Arial"/>
          <w:color w:val="auto"/>
          <w:shd w:val="clear" w:color="auto" w:fill="FFFFFF"/>
        </w:rPr>
        <w:t xml:space="preserve"> the Health workers, District/</w:t>
      </w:r>
      <w:r w:rsidR="00D10E98" w:rsidRPr="005B77ED">
        <w:rPr>
          <w:rFonts w:ascii="Gill Sans MT" w:hAnsi="Gill Sans MT" w:cs="Arial"/>
          <w:color w:val="auto"/>
          <w:shd w:val="clear" w:color="auto" w:fill="FFFFFF"/>
        </w:rPr>
        <w:t>county/</w:t>
      </w:r>
      <w:r w:rsidRPr="005B77ED">
        <w:rPr>
          <w:rFonts w:ascii="Gill Sans MT" w:hAnsi="Gill Sans MT" w:cs="Arial"/>
          <w:color w:val="auto"/>
          <w:shd w:val="clear" w:color="auto" w:fill="FFFFFF"/>
        </w:rPr>
        <w:t xml:space="preserve">State Surveillance Focal Persons to </w:t>
      </w:r>
      <w:r w:rsidR="00C31B29" w:rsidRPr="005B77ED">
        <w:rPr>
          <w:rFonts w:ascii="Gill Sans MT" w:hAnsi="Gill Sans MT" w:cs="Arial"/>
          <w:color w:val="auto"/>
          <w:shd w:val="clear" w:color="auto" w:fill="FFFFFF"/>
        </w:rPr>
        <w:t>Strengthen defaulter tracking mechanisms</w:t>
      </w:r>
      <w:r w:rsidRPr="005B77ED">
        <w:rPr>
          <w:rFonts w:ascii="Gill Sans MT" w:hAnsi="Gill Sans MT" w:cs="Arial"/>
          <w:color w:val="auto"/>
          <w:shd w:val="clear" w:color="auto" w:fill="FFFFFF"/>
        </w:rPr>
        <w:t xml:space="preserve"> through improved linkage</w:t>
      </w:r>
      <w:r w:rsidR="00156C84">
        <w:rPr>
          <w:rFonts w:ascii="Gill Sans MT" w:hAnsi="Gill Sans MT" w:cs="Arial"/>
          <w:color w:val="auto"/>
          <w:shd w:val="clear" w:color="auto" w:fill="FFFFFF"/>
        </w:rPr>
        <w:t>s</w:t>
      </w:r>
      <w:r w:rsidRPr="005B77ED">
        <w:rPr>
          <w:rFonts w:ascii="Gill Sans MT" w:hAnsi="Gill Sans MT" w:cs="Arial"/>
          <w:color w:val="auto"/>
          <w:shd w:val="clear" w:color="auto" w:fill="FFFFFF"/>
        </w:rPr>
        <w:t xml:space="preserve"> and referral of unimmunized children across the borders;</w:t>
      </w:r>
    </w:p>
    <w:p w14:paraId="27F0F3DB" w14:textId="77777777" w:rsidR="00156C84" w:rsidRPr="00156C84" w:rsidRDefault="00156C84" w:rsidP="00156C84">
      <w:pPr>
        <w:pStyle w:val="ListParagraph"/>
        <w:rPr>
          <w:rFonts w:ascii="Gill Sans MT" w:hAnsi="Gill Sans MT" w:cs="Arial"/>
          <w:b/>
          <w:i/>
          <w:color w:val="auto"/>
          <w:shd w:val="clear" w:color="auto" w:fill="FFFFFF"/>
        </w:rPr>
      </w:pPr>
    </w:p>
    <w:p w14:paraId="61C7EBF4" w14:textId="7CC36F6C" w:rsidR="006077B0" w:rsidRPr="00156C84" w:rsidRDefault="006077B0" w:rsidP="00156C84">
      <w:pPr>
        <w:pStyle w:val="ListParagraph"/>
        <w:numPr>
          <w:ilvl w:val="0"/>
          <w:numId w:val="15"/>
        </w:numPr>
        <w:tabs>
          <w:tab w:val="left" w:pos="9900"/>
        </w:tabs>
        <w:spacing w:after="0"/>
        <w:jc w:val="both"/>
        <w:rPr>
          <w:rFonts w:ascii="Gill Sans MT" w:hAnsi="Gill Sans MT" w:cs="Arial"/>
          <w:color w:val="auto"/>
          <w:shd w:val="clear" w:color="auto" w:fill="FFFFFF"/>
        </w:rPr>
      </w:pPr>
      <w:r w:rsidRPr="00156C84">
        <w:rPr>
          <w:rFonts w:ascii="Gill Sans MT" w:hAnsi="Gill Sans MT" w:cs="Arial"/>
          <w:b/>
          <w:i/>
          <w:color w:val="auto"/>
          <w:shd w:val="clear" w:color="auto" w:fill="FFFFFF"/>
        </w:rPr>
        <w:t>Reque</w:t>
      </w:r>
      <w:r w:rsidR="00255A93" w:rsidRPr="00156C84">
        <w:rPr>
          <w:rFonts w:ascii="Gill Sans MT" w:hAnsi="Gill Sans MT" w:cs="Arial"/>
          <w:b/>
          <w:i/>
          <w:color w:val="auto"/>
          <w:shd w:val="clear" w:color="auto" w:fill="FFFFFF"/>
        </w:rPr>
        <w:t>st</w:t>
      </w:r>
      <w:r w:rsidR="00255A93" w:rsidRPr="00156C84">
        <w:rPr>
          <w:rFonts w:ascii="Gill Sans MT" w:hAnsi="Gill Sans MT" w:cs="Arial"/>
          <w:color w:val="auto"/>
          <w:shd w:val="clear" w:color="auto" w:fill="FFFFFF"/>
        </w:rPr>
        <w:t xml:space="preserve"> the States and Implementing P</w:t>
      </w:r>
      <w:r w:rsidRPr="00156C84">
        <w:rPr>
          <w:rFonts w:ascii="Gill Sans MT" w:hAnsi="Gill Sans MT" w:cs="Arial"/>
          <w:color w:val="auto"/>
          <w:shd w:val="clear" w:color="auto" w:fill="FFFFFF"/>
        </w:rPr>
        <w:t>artners therein t</w:t>
      </w:r>
      <w:r w:rsidR="00C31B29" w:rsidRPr="00156C84">
        <w:rPr>
          <w:rFonts w:ascii="Gill Sans MT" w:hAnsi="Gill Sans MT" w:cs="Arial"/>
          <w:color w:val="auto"/>
          <w:shd w:val="clear" w:color="auto" w:fill="FFFFFF"/>
        </w:rPr>
        <w:t>o hire and train more vaccinators/health workers</w:t>
      </w:r>
      <w:r w:rsidRPr="00156C84">
        <w:rPr>
          <w:rFonts w:ascii="Gill Sans MT" w:hAnsi="Gill Sans MT" w:cs="Arial"/>
          <w:color w:val="auto"/>
          <w:shd w:val="clear" w:color="auto" w:fill="FFFFFF"/>
        </w:rPr>
        <w:t xml:space="preserve"> in </w:t>
      </w:r>
      <w:r w:rsidR="00FE1374">
        <w:rPr>
          <w:rFonts w:ascii="Gill Sans MT" w:hAnsi="Gill Sans MT" w:cs="Arial"/>
          <w:color w:val="auto"/>
          <w:shd w:val="clear" w:color="auto" w:fill="FFFFFF"/>
        </w:rPr>
        <w:t xml:space="preserve">a </w:t>
      </w:r>
      <w:r w:rsidRPr="00156C84">
        <w:rPr>
          <w:rFonts w:ascii="Gill Sans MT" w:hAnsi="Gill Sans MT" w:cs="Arial"/>
          <w:color w:val="auto"/>
          <w:shd w:val="clear" w:color="auto" w:fill="FFFFFF"/>
        </w:rPr>
        <w:t xml:space="preserve">bid to curb down the inadequate number of Human Resource </w:t>
      </w:r>
      <w:r w:rsidRPr="00156C84">
        <w:rPr>
          <w:rFonts w:ascii="Gill Sans MT" w:hAnsi="Gill Sans MT" w:cs="Arial"/>
          <w:color w:val="000000" w:themeColor="text1"/>
          <w:shd w:val="clear" w:color="auto" w:fill="FFFFFF"/>
        </w:rPr>
        <w:t xml:space="preserve">for </w:t>
      </w:r>
      <w:r w:rsidRPr="00156C84">
        <w:rPr>
          <w:rFonts w:ascii="Gill Sans MT" w:hAnsi="Gill Sans MT" w:cs="Arial"/>
          <w:color w:val="000000" w:themeColor="text1"/>
        </w:rPr>
        <w:t>Polio eradication, Ebola outbreak preparedness and response</w:t>
      </w:r>
      <w:r w:rsidR="00B37450" w:rsidRPr="00156C84">
        <w:rPr>
          <w:rFonts w:ascii="Gill Sans MT" w:hAnsi="Gill Sans MT" w:cs="Arial"/>
          <w:color w:val="000000" w:themeColor="text1"/>
        </w:rPr>
        <w:t xml:space="preserve"> in the region.</w:t>
      </w:r>
    </w:p>
    <w:p w14:paraId="4DB3CFD9" w14:textId="77777777" w:rsidR="00B37450" w:rsidRPr="005B77ED" w:rsidRDefault="00B37450" w:rsidP="00BB71F9">
      <w:pPr>
        <w:pStyle w:val="ListParagraph"/>
        <w:tabs>
          <w:tab w:val="left" w:pos="9900"/>
        </w:tabs>
        <w:spacing w:after="0"/>
        <w:ind w:left="1440"/>
        <w:jc w:val="both"/>
        <w:rPr>
          <w:rFonts w:ascii="Gill Sans MT" w:hAnsi="Gill Sans MT" w:cs="Arial"/>
          <w:b/>
          <w:color w:val="auto"/>
          <w:shd w:val="clear" w:color="auto" w:fill="FFFFFF"/>
        </w:rPr>
      </w:pPr>
    </w:p>
    <w:p w14:paraId="06399A5E" w14:textId="77777777" w:rsidR="009862BC" w:rsidRPr="005B77ED" w:rsidRDefault="00D5157D" w:rsidP="00BB71F9">
      <w:pPr>
        <w:pStyle w:val="ListParagraph"/>
        <w:numPr>
          <w:ilvl w:val="0"/>
          <w:numId w:val="11"/>
        </w:numPr>
        <w:tabs>
          <w:tab w:val="left" w:pos="9900"/>
        </w:tabs>
        <w:spacing w:after="0"/>
        <w:jc w:val="both"/>
        <w:rPr>
          <w:rFonts w:ascii="Gill Sans MT" w:hAnsi="Gill Sans MT" w:cs="Arial"/>
          <w:b/>
          <w:color w:val="auto"/>
          <w:shd w:val="clear" w:color="auto" w:fill="FFFFFF"/>
        </w:rPr>
      </w:pPr>
      <w:r w:rsidRPr="005B77ED">
        <w:rPr>
          <w:rFonts w:ascii="Gill Sans MT" w:hAnsi="Gill Sans MT" w:cs="Arial"/>
          <w:b/>
          <w:color w:val="auto"/>
          <w:shd w:val="clear" w:color="auto" w:fill="FFFFFF"/>
        </w:rPr>
        <w:t xml:space="preserve">ENCOURAGE </w:t>
      </w:r>
      <w:r w:rsidR="00B37450" w:rsidRPr="005B77ED">
        <w:rPr>
          <w:rFonts w:ascii="Gill Sans MT" w:hAnsi="Gill Sans MT" w:cs="Arial"/>
          <w:b/>
          <w:color w:val="auto"/>
          <w:shd w:val="clear" w:color="auto" w:fill="FFFFFF"/>
        </w:rPr>
        <w:t>Monitoring and Evaluation</w:t>
      </w:r>
      <w:r w:rsidR="003D3116" w:rsidRPr="005B77ED">
        <w:rPr>
          <w:rFonts w:ascii="Gill Sans MT" w:hAnsi="Gill Sans MT" w:cs="Arial"/>
          <w:b/>
          <w:color w:val="auto"/>
          <w:shd w:val="clear" w:color="auto" w:fill="FFFFFF"/>
        </w:rPr>
        <w:t xml:space="preserve"> (</w:t>
      </w:r>
      <w:r w:rsidR="003D3116" w:rsidRPr="005B77ED">
        <w:rPr>
          <w:rFonts w:ascii="Gill Sans MT" w:hAnsi="Gill Sans MT" w:cs="Arial"/>
          <w:b/>
          <w:bCs/>
          <w:color w:val="auto"/>
          <w:shd w:val="clear" w:color="auto" w:fill="FFFFFF"/>
        </w:rPr>
        <w:t>M&amp;E</w:t>
      </w:r>
      <w:r w:rsidR="003D3116" w:rsidRPr="005B77ED">
        <w:rPr>
          <w:rFonts w:ascii="Gill Sans MT" w:hAnsi="Gill Sans MT" w:cs="Arial"/>
          <w:b/>
          <w:color w:val="auto"/>
          <w:shd w:val="clear" w:color="auto" w:fill="FFFFFF"/>
        </w:rPr>
        <w:t>)</w:t>
      </w:r>
      <w:r w:rsidR="00B37450" w:rsidRPr="005B77ED">
        <w:rPr>
          <w:rFonts w:ascii="Gill Sans MT" w:hAnsi="Gill Sans MT" w:cs="Arial"/>
          <w:b/>
          <w:color w:val="auto"/>
          <w:shd w:val="clear" w:color="auto" w:fill="FFFFFF"/>
        </w:rPr>
        <w:t>:</w:t>
      </w:r>
    </w:p>
    <w:p w14:paraId="6AE3B627" w14:textId="11EFB1A8" w:rsidR="000E0253" w:rsidRPr="005B77ED" w:rsidRDefault="004F3D25" w:rsidP="00BB71F9">
      <w:pPr>
        <w:pStyle w:val="ListParagraph"/>
        <w:tabs>
          <w:tab w:val="left" w:pos="9900"/>
        </w:tabs>
        <w:spacing w:after="0"/>
        <w:jc w:val="both"/>
        <w:rPr>
          <w:rFonts w:ascii="Gill Sans MT" w:hAnsi="Gill Sans MT" w:cs="Arial"/>
          <w:bCs/>
          <w:color w:val="352E18"/>
          <w:shd w:val="clear" w:color="auto" w:fill="FFFFFF"/>
        </w:rPr>
      </w:pPr>
      <w:r w:rsidRPr="005B77ED">
        <w:rPr>
          <w:rFonts w:ascii="Gill Sans MT" w:hAnsi="Gill Sans MT" w:cs="Arial"/>
          <w:color w:val="352E18"/>
          <w:shd w:val="clear" w:color="auto" w:fill="FFFFFF"/>
        </w:rPr>
        <w:t>For greater </w:t>
      </w:r>
      <w:r w:rsidRPr="005B77ED">
        <w:rPr>
          <w:rFonts w:ascii="Gill Sans MT" w:hAnsi="Gill Sans MT" w:cs="Arial"/>
          <w:bCs/>
          <w:color w:val="352E18"/>
          <w:shd w:val="clear" w:color="auto" w:fill="FFFFFF"/>
        </w:rPr>
        <w:t>transparency, accountability</w:t>
      </w:r>
      <w:r w:rsidR="00FE1374">
        <w:rPr>
          <w:rFonts w:ascii="Gill Sans MT" w:hAnsi="Gill Sans MT" w:cs="Arial"/>
          <w:color w:val="352E18"/>
          <w:shd w:val="clear" w:color="auto" w:fill="FFFFFF"/>
        </w:rPr>
        <w:t xml:space="preserve">, </w:t>
      </w:r>
      <w:r w:rsidRPr="005B77ED">
        <w:rPr>
          <w:rFonts w:ascii="Gill Sans MT" w:hAnsi="Gill Sans MT" w:cs="Arial"/>
          <w:color w:val="352E18"/>
          <w:shd w:val="clear" w:color="auto" w:fill="FFFFFF"/>
        </w:rPr>
        <w:t xml:space="preserve">and sharing of </w:t>
      </w:r>
      <w:r w:rsidR="000E0253" w:rsidRPr="005B77ED">
        <w:rPr>
          <w:rFonts w:ascii="Gill Sans MT" w:hAnsi="Gill Sans MT" w:cs="Arial"/>
          <w:bCs/>
          <w:color w:val="352E18"/>
          <w:shd w:val="clear" w:color="auto" w:fill="FFFFFF"/>
        </w:rPr>
        <w:t>lessons learn</w:t>
      </w:r>
      <w:r w:rsidR="00FE1374">
        <w:rPr>
          <w:rFonts w:ascii="Gill Sans MT" w:hAnsi="Gill Sans MT" w:cs="Arial"/>
          <w:bCs/>
          <w:color w:val="352E18"/>
          <w:shd w:val="clear" w:color="auto" w:fill="FFFFFF"/>
        </w:rPr>
        <w:t>ed</w:t>
      </w:r>
      <w:r w:rsidR="00D5157D" w:rsidRPr="005B77ED">
        <w:rPr>
          <w:rFonts w:ascii="Gill Sans MT" w:hAnsi="Gill Sans MT" w:cs="Arial"/>
          <w:bCs/>
          <w:color w:val="352E18"/>
          <w:shd w:val="clear" w:color="auto" w:fill="FFFFFF"/>
        </w:rPr>
        <w:t xml:space="preserve"> on </w:t>
      </w:r>
      <w:r w:rsidR="00D5157D" w:rsidRPr="005B77ED">
        <w:rPr>
          <w:rFonts w:ascii="Gill Sans MT" w:hAnsi="Gill Sans MT" w:cs="Arial"/>
          <w:color w:val="000000" w:themeColor="text1"/>
        </w:rPr>
        <w:t>Polio eradication, Ebola outbreak preparedness and response activities</w:t>
      </w:r>
      <w:r w:rsidR="00D5157D" w:rsidRPr="005B77ED">
        <w:rPr>
          <w:rFonts w:ascii="Gill Sans MT" w:hAnsi="Gill Sans MT" w:cs="Arial"/>
          <w:bCs/>
          <w:color w:val="352E18"/>
          <w:shd w:val="clear" w:color="auto" w:fill="FFFFFF"/>
        </w:rPr>
        <w:t>,</w:t>
      </w:r>
    </w:p>
    <w:p w14:paraId="3CCFE43D" w14:textId="77777777" w:rsidR="000E0253" w:rsidRPr="005B77ED" w:rsidRDefault="000E0253" w:rsidP="00BB71F9">
      <w:pPr>
        <w:pStyle w:val="ListParagraph"/>
        <w:tabs>
          <w:tab w:val="left" w:pos="9900"/>
        </w:tabs>
        <w:spacing w:after="0"/>
        <w:jc w:val="both"/>
        <w:rPr>
          <w:rFonts w:ascii="Gill Sans MT" w:hAnsi="Gill Sans MT" w:cs="Arial"/>
          <w:bCs/>
          <w:color w:val="352E18"/>
          <w:shd w:val="clear" w:color="auto" w:fill="FFFFFF"/>
        </w:rPr>
      </w:pPr>
    </w:p>
    <w:p w14:paraId="0E73CB8F" w14:textId="77777777" w:rsidR="00E80BBC" w:rsidRPr="005B77ED" w:rsidRDefault="000E0253" w:rsidP="00BB71F9">
      <w:pPr>
        <w:pStyle w:val="ListParagraph"/>
        <w:tabs>
          <w:tab w:val="left" w:pos="9900"/>
        </w:tabs>
        <w:spacing w:after="0"/>
        <w:jc w:val="both"/>
        <w:rPr>
          <w:rFonts w:ascii="Gill Sans MT" w:hAnsi="Gill Sans MT" w:cs="Arial"/>
          <w:b/>
          <w:bCs/>
          <w:color w:val="352E18"/>
          <w:shd w:val="clear" w:color="auto" w:fill="FFFFFF"/>
        </w:rPr>
      </w:pPr>
      <w:r w:rsidRPr="005B77ED">
        <w:rPr>
          <w:rFonts w:ascii="Gill Sans MT" w:hAnsi="Gill Sans MT" w:cs="Arial"/>
          <w:b/>
          <w:bCs/>
          <w:color w:val="352E18"/>
          <w:shd w:val="clear" w:color="auto" w:fill="FFFFFF"/>
        </w:rPr>
        <w:t>WE:</w:t>
      </w:r>
    </w:p>
    <w:p w14:paraId="0B54E6CC" w14:textId="77777777" w:rsidR="00E80BBC" w:rsidRPr="005B77ED" w:rsidRDefault="00250DEC" w:rsidP="00BB71F9">
      <w:pPr>
        <w:pStyle w:val="ListParagraph"/>
        <w:numPr>
          <w:ilvl w:val="0"/>
          <w:numId w:val="16"/>
        </w:numPr>
        <w:tabs>
          <w:tab w:val="left" w:pos="9900"/>
        </w:tabs>
        <w:spacing w:after="0"/>
        <w:jc w:val="both"/>
        <w:rPr>
          <w:rFonts w:ascii="Gill Sans MT" w:hAnsi="Gill Sans MT" w:cs="Arial"/>
          <w:bCs/>
          <w:color w:val="352E18"/>
          <w:shd w:val="clear" w:color="auto" w:fill="FFFFFF"/>
        </w:rPr>
      </w:pPr>
      <w:r w:rsidRPr="005B77ED">
        <w:rPr>
          <w:rFonts w:ascii="Gill Sans MT" w:eastAsia="Times New Roman" w:hAnsi="Gill Sans MT" w:cs="Arial"/>
          <w:b/>
          <w:color w:val="000000"/>
        </w:rPr>
        <w:t>Urge</w:t>
      </w:r>
      <w:r w:rsidRPr="005B77ED">
        <w:rPr>
          <w:rFonts w:ascii="Gill Sans MT" w:eastAsia="Times New Roman" w:hAnsi="Gill Sans MT" w:cs="Arial"/>
          <w:color w:val="000000"/>
        </w:rPr>
        <w:t xml:space="preserve"> Districts</w:t>
      </w:r>
      <w:r w:rsidR="00D10E98" w:rsidRPr="005B77ED">
        <w:rPr>
          <w:rFonts w:ascii="Gill Sans MT" w:eastAsia="Times New Roman" w:hAnsi="Gill Sans MT" w:cs="Arial"/>
          <w:color w:val="000000"/>
        </w:rPr>
        <w:t>/counties</w:t>
      </w:r>
      <w:r w:rsidRPr="005B77ED">
        <w:rPr>
          <w:rFonts w:ascii="Gill Sans MT" w:eastAsia="Times New Roman" w:hAnsi="Gill Sans MT" w:cs="Arial"/>
          <w:color w:val="000000"/>
        </w:rPr>
        <w:t xml:space="preserve">, Provinces </w:t>
      </w:r>
      <w:r w:rsidR="0043694F" w:rsidRPr="005B77ED">
        <w:rPr>
          <w:rFonts w:ascii="Gill Sans MT" w:eastAsia="Times New Roman" w:hAnsi="Gill Sans MT" w:cs="Arial"/>
          <w:color w:val="000000"/>
        </w:rPr>
        <w:t>and States</w:t>
      </w:r>
      <w:r w:rsidRPr="005B77ED">
        <w:rPr>
          <w:rFonts w:ascii="Gill Sans MT" w:eastAsia="Times New Roman" w:hAnsi="Gill Sans MT" w:cs="Arial"/>
          <w:color w:val="000000"/>
        </w:rPr>
        <w:t xml:space="preserve"> within the borders to conduct </w:t>
      </w:r>
      <w:r w:rsidR="00E80BBC" w:rsidRPr="005B77ED">
        <w:rPr>
          <w:rFonts w:ascii="Gill Sans MT" w:eastAsia="Times New Roman" w:hAnsi="Gill Sans MT" w:cs="Arial"/>
          <w:color w:val="000000"/>
        </w:rPr>
        <w:t>Joint Q</w:t>
      </w:r>
      <w:r w:rsidRPr="005B77ED">
        <w:rPr>
          <w:rFonts w:ascii="Gill Sans MT" w:eastAsia="Times New Roman" w:hAnsi="Gill Sans MT" w:cs="Arial"/>
          <w:color w:val="000000"/>
        </w:rPr>
        <w:t>uarterly S</w:t>
      </w:r>
      <w:r w:rsidR="00E80BBC" w:rsidRPr="005B77ED">
        <w:rPr>
          <w:rFonts w:ascii="Gill Sans MT" w:eastAsia="Times New Roman" w:hAnsi="Gill Sans MT" w:cs="Arial"/>
          <w:color w:val="000000"/>
        </w:rPr>
        <w:t xml:space="preserve">upport </w:t>
      </w:r>
      <w:r w:rsidRPr="005B77ED">
        <w:rPr>
          <w:rFonts w:ascii="Gill Sans MT" w:eastAsia="Times New Roman" w:hAnsi="Gill Sans MT" w:cs="Arial"/>
          <w:color w:val="000000"/>
        </w:rPr>
        <w:t>S</w:t>
      </w:r>
      <w:r w:rsidR="00E80BBC" w:rsidRPr="005B77ED">
        <w:rPr>
          <w:rFonts w:ascii="Gill Sans MT" w:eastAsia="Times New Roman" w:hAnsi="Gill Sans MT" w:cs="Arial"/>
          <w:color w:val="000000"/>
        </w:rPr>
        <w:t>upervision</w:t>
      </w:r>
      <w:r w:rsidRPr="005B77ED">
        <w:rPr>
          <w:rFonts w:ascii="Gill Sans MT" w:eastAsia="Times New Roman" w:hAnsi="Gill Sans MT" w:cs="Arial"/>
          <w:color w:val="000000"/>
        </w:rPr>
        <w:t xml:space="preserve"> M</w:t>
      </w:r>
      <w:r w:rsidR="00E80BBC" w:rsidRPr="005B77ED">
        <w:rPr>
          <w:rFonts w:ascii="Gill Sans MT" w:eastAsia="Times New Roman" w:hAnsi="Gill Sans MT" w:cs="Arial"/>
          <w:color w:val="000000"/>
        </w:rPr>
        <w:t>issions</w:t>
      </w:r>
      <w:r w:rsidR="002D24BF" w:rsidRPr="005B77ED">
        <w:rPr>
          <w:rFonts w:ascii="Gill Sans MT" w:eastAsia="Times New Roman" w:hAnsi="Gill Sans MT" w:cs="Arial"/>
          <w:color w:val="000000"/>
        </w:rPr>
        <w:t xml:space="preserve"> for a mutually beneficial Integrated Disease Surveillance in the Region</w:t>
      </w:r>
      <w:r w:rsidR="0043694F">
        <w:rPr>
          <w:rFonts w:ascii="Gill Sans MT" w:eastAsia="Times New Roman" w:hAnsi="Gill Sans MT" w:cs="Arial"/>
          <w:color w:val="000000"/>
        </w:rPr>
        <w:t>.</w:t>
      </w:r>
    </w:p>
    <w:p w14:paraId="5326DC47" w14:textId="77777777" w:rsidR="002D24BF" w:rsidRPr="005B77ED" w:rsidRDefault="002D24BF" w:rsidP="00BB71F9">
      <w:pPr>
        <w:pStyle w:val="ListParagraph"/>
        <w:tabs>
          <w:tab w:val="left" w:pos="9900"/>
        </w:tabs>
        <w:spacing w:after="0"/>
        <w:ind w:left="1440"/>
        <w:jc w:val="both"/>
        <w:rPr>
          <w:rFonts w:ascii="Gill Sans MT" w:hAnsi="Gill Sans MT" w:cs="Arial"/>
          <w:bCs/>
          <w:color w:val="352E18"/>
          <w:shd w:val="clear" w:color="auto" w:fill="FFFFFF"/>
        </w:rPr>
      </w:pPr>
    </w:p>
    <w:p w14:paraId="14DD642A" w14:textId="77777777" w:rsidR="00823474" w:rsidRPr="005B77ED" w:rsidRDefault="00D2682F" w:rsidP="00CC28D9">
      <w:pPr>
        <w:pStyle w:val="ListParagraph"/>
        <w:numPr>
          <w:ilvl w:val="0"/>
          <w:numId w:val="16"/>
        </w:numPr>
        <w:tabs>
          <w:tab w:val="left" w:pos="9900"/>
        </w:tabs>
        <w:spacing w:after="0"/>
        <w:jc w:val="both"/>
        <w:rPr>
          <w:rFonts w:ascii="Gill Sans MT" w:hAnsi="Gill Sans MT" w:cs="Arial"/>
          <w:bCs/>
          <w:color w:val="352E18"/>
          <w:shd w:val="clear" w:color="auto" w:fill="FFFFFF"/>
        </w:rPr>
      </w:pPr>
      <w:r w:rsidRPr="005B77ED">
        <w:rPr>
          <w:rFonts w:ascii="Gill Sans MT" w:hAnsi="Gill Sans MT" w:cs="Arial"/>
          <w:b/>
          <w:bCs/>
          <w:color w:val="352E18"/>
          <w:shd w:val="clear" w:color="auto" w:fill="FFFFFF"/>
        </w:rPr>
        <w:t>Recommend</w:t>
      </w:r>
      <w:r w:rsidRPr="005B77ED">
        <w:rPr>
          <w:rFonts w:ascii="Gill Sans MT" w:hAnsi="Gill Sans MT" w:cs="Arial"/>
          <w:bCs/>
          <w:color w:val="352E18"/>
          <w:shd w:val="clear" w:color="auto" w:fill="FFFFFF"/>
        </w:rPr>
        <w:t xml:space="preserve"> Provinces, States and Districts</w:t>
      </w:r>
      <w:r w:rsidR="00D10E98" w:rsidRPr="005B77ED">
        <w:rPr>
          <w:rFonts w:ascii="Gill Sans MT" w:hAnsi="Gill Sans MT" w:cs="Arial"/>
          <w:bCs/>
          <w:color w:val="352E18"/>
          <w:shd w:val="clear" w:color="auto" w:fill="FFFFFF"/>
        </w:rPr>
        <w:t>/counties</w:t>
      </w:r>
      <w:r w:rsidRPr="005B77ED">
        <w:rPr>
          <w:rFonts w:ascii="Gill Sans MT" w:hAnsi="Gill Sans MT" w:cs="Arial"/>
          <w:bCs/>
          <w:color w:val="352E18"/>
          <w:shd w:val="clear" w:color="auto" w:fill="FFFFFF"/>
        </w:rPr>
        <w:t xml:space="preserve"> </w:t>
      </w:r>
      <w:r w:rsidR="0043694F" w:rsidRPr="005B77ED">
        <w:rPr>
          <w:rFonts w:ascii="Gill Sans MT" w:hAnsi="Gill Sans MT" w:cs="Arial"/>
          <w:bCs/>
          <w:color w:val="352E18"/>
          <w:shd w:val="clear" w:color="auto" w:fill="FFFFFF"/>
        </w:rPr>
        <w:t>within the</w:t>
      </w:r>
      <w:r w:rsidRPr="005B77ED">
        <w:rPr>
          <w:rFonts w:ascii="Gill Sans MT" w:hAnsi="Gill Sans MT" w:cs="Arial"/>
          <w:bCs/>
          <w:color w:val="352E18"/>
          <w:shd w:val="clear" w:color="auto" w:fill="FFFFFF"/>
        </w:rPr>
        <w:t xml:space="preserve"> borders to conduct </w:t>
      </w:r>
      <w:r w:rsidR="00E80BBC" w:rsidRPr="005B77ED">
        <w:rPr>
          <w:rFonts w:ascii="Gill Sans MT" w:hAnsi="Gill Sans MT" w:cs="Arial"/>
          <w:bCs/>
          <w:color w:val="352E18"/>
          <w:shd w:val="clear" w:color="auto" w:fill="FFFFFF"/>
        </w:rPr>
        <w:t>P</w:t>
      </w:r>
      <w:r w:rsidR="00997597" w:rsidRPr="005B77ED">
        <w:rPr>
          <w:rFonts w:ascii="Gill Sans MT" w:hAnsi="Gill Sans MT" w:cs="Arial"/>
          <w:bCs/>
          <w:color w:val="352E18"/>
          <w:shd w:val="clear" w:color="auto" w:fill="FFFFFF"/>
        </w:rPr>
        <w:t xml:space="preserve">eriodic review of action points and </w:t>
      </w:r>
      <w:r w:rsidR="00E80BBC" w:rsidRPr="005B77ED">
        <w:rPr>
          <w:rFonts w:ascii="Gill Sans MT" w:hAnsi="Gill Sans MT" w:cs="Arial"/>
          <w:bCs/>
          <w:color w:val="352E18"/>
          <w:shd w:val="clear" w:color="auto" w:fill="FFFFFF"/>
        </w:rPr>
        <w:t>progress</w:t>
      </w:r>
      <w:r w:rsidR="00997597" w:rsidRPr="005B77ED">
        <w:rPr>
          <w:rFonts w:ascii="Gill Sans MT" w:hAnsi="Gill Sans MT" w:cs="Arial"/>
          <w:bCs/>
          <w:color w:val="352E18"/>
          <w:shd w:val="clear" w:color="auto" w:fill="FFFFFF"/>
        </w:rPr>
        <w:t xml:space="preserve"> </w:t>
      </w:r>
      <w:r w:rsidR="00D10E98" w:rsidRPr="005B77ED">
        <w:rPr>
          <w:rFonts w:ascii="Gill Sans MT" w:hAnsi="Gill Sans MT" w:cs="Arial"/>
          <w:bCs/>
          <w:color w:val="352E18"/>
          <w:shd w:val="clear" w:color="auto" w:fill="FFFFFF"/>
        </w:rPr>
        <w:t>achieved</w:t>
      </w:r>
      <w:r w:rsidR="0043694F">
        <w:rPr>
          <w:rFonts w:ascii="Gill Sans MT" w:hAnsi="Gill Sans MT" w:cs="Arial"/>
          <w:bCs/>
          <w:color w:val="352E18"/>
          <w:shd w:val="clear" w:color="auto" w:fill="FFFFFF"/>
        </w:rPr>
        <w:t>.</w:t>
      </w:r>
    </w:p>
    <w:p w14:paraId="0C5866F8" w14:textId="77777777" w:rsidR="00CC28D9" w:rsidRPr="005B77ED" w:rsidRDefault="00CC28D9" w:rsidP="00CC28D9">
      <w:pPr>
        <w:tabs>
          <w:tab w:val="left" w:pos="9900"/>
        </w:tabs>
        <w:spacing w:after="0"/>
        <w:jc w:val="both"/>
        <w:rPr>
          <w:rFonts w:ascii="Gill Sans MT" w:hAnsi="Gill Sans MT" w:cs="Arial"/>
          <w:bCs/>
          <w:color w:val="352E18"/>
          <w:shd w:val="clear" w:color="auto" w:fill="FFFFFF"/>
        </w:rPr>
      </w:pPr>
    </w:p>
    <w:p w14:paraId="3672E50D" w14:textId="10AFD1EB" w:rsidR="007C79DF" w:rsidRPr="005B77ED" w:rsidRDefault="003F1AFB" w:rsidP="00BB71F9">
      <w:pPr>
        <w:pStyle w:val="ListParagraph"/>
        <w:numPr>
          <w:ilvl w:val="0"/>
          <w:numId w:val="16"/>
        </w:numPr>
        <w:tabs>
          <w:tab w:val="left" w:pos="9900"/>
        </w:tabs>
        <w:spacing w:after="0"/>
        <w:jc w:val="both"/>
        <w:rPr>
          <w:rFonts w:ascii="Gill Sans MT" w:hAnsi="Gill Sans MT" w:cs="Arial"/>
          <w:bCs/>
          <w:color w:val="352E18"/>
          <w:shd w:val="clear" w:color="auto" w:fill="FFFFFF"/>
        </w:rPr>
      </w:pPr>
      <w:r w:rsidRPr="005B77ED">
        <w:rPr>
          <w:rFonts w:ascii="Gill Sans MT" w:hAnsi="Gill Sans MT" w:cs="Arial"/>
          <w:b/>
          <w:bCs/>
          <w:color w:val="352E18"/>
          <w:shd w:val="clear" w:color="auto" w:fill="FFFFFF"/>
        </w:rPr>
        <w:t>Commend</w:t>
      </w:r>
      <w:r w:rsidRPr="005B77ED">
        <w:rPr>
          <w:rFonts w:ascii="Gill Sans MT" w:hAnsi="Gill Sans MT" w:cs="Arial"/>
          <w:bCs/>
          <w:color w:val="352E18"/>
          <w:shd w:val="clear" w:color="auto" w:fill="FFFFFF"/>
        </w:rPr>
        <w:t xml:space="preserve"> the Districts</w:t>
      </w:r>
      <w:r w:rsidR="00D10E98" w:rsidRPr="005B77ED">
        <w:rPr>
          <w:rFonts w:ascii="Gill Sans MT" w:hAnsi="Gill Sans MT" w:cs="Arial"/>
          <w:bCs/>
          <w:color w:val="352E18"/>
          <w:shd w:val="clear" w:color="auto" w:fill="FFFFFF"/>
        </w:rPr>
        <w:t>/counties</w:t>
      </w:r>
      <w:r w:rsidRPr="005B77ED">
        <w:rPr>
          <w:rFonts w:ascii="Gill Sans MT" w:hAnsi="Gill Sans MT" w:cs="Arial"/>
          <w:bCs/>
          <w:color w:val="352E18"/>
          <w:shd w:val="clear" w:color="auto" w:fill="FFFFFF"/>
        </w:rPr>
        <w:t>, Provinces and States to build</w:t>
      </w:r>
      <w:r w:rsidR="00FE1374">
        <w:rPr>
          <w:rFonts w:ascii="Gill Sans MT" w:hAnsi="Gill Sans MT" w:cs="Arial"/>
          <w:bCs/>
          <w:color w:val="352E18"/>
          <w:shd w:val="clear" w:color="auto" w:fill="FFFFFF"/>
        </w:rPr>
        <w:t xml:space="preserve"> the </w:t>
      </w:r>
      <w:r w:rsidR="0043694F">
        <w:rPr>
          <w:rFonts w:ascii="Gill Sans MT" w:hAnsi="Gill Sans MT" w:cs="Arial"/>
          <w:bCs/>
          <w:color w:val="352E18"/>
          <w:shd w:val="clear" w:color="auto" w:fill="FFFFFF"/>
        </w:rPr>
        <w:t>c</w:t>
      </w:r>
      <w:r w:rsidR="00E80BBC" w:rsidRPr="005B77ED">
        <w:rPr>
          <w:rFonts w:ascii="Gill Sans MT" w:hAnsi="Gill Sans MT" w:cs="Arial"/>
          <w:bCs/>
          <w:color w:val="352E18"/>
          <w:shd w:val="clear" w:color="auto" w:fill="FFFFFF"/>
        </w:rPr>
        <w:t xml:space="preserve">apacity </w:t>
      </w:r>
      <w:r w:rsidR="00136648" w:rsidRPr="005B77ED">
        <w:rPr>
          <w:rFonts w:ascii="Gill Sans MT" w:hAnsi="Gill Sans MT" w:cs="Arial"/>
          <w:bCs/>
          <w:color w:val="352E18"/>
          <w:shd w:val="clear" w:color="auto" w:fill="FFFFFF"/>
        </w:rPr>
        <w:t xml:space="preserve">of </w:t>
      </w:r>
      <w:r w:rsidR="00E80BBC" w:rsidRPr="005B77ED">
        <w:rPr>
          <w:rFonts w:ascii="Gill Sans MT" w:hAnsi="Gill Sans MT" w:cs="Arial"/>
          <w:bCs/>
          <w:color w:val="352E18"/>
          <w:shd w:val="clear" w:color="auto" w:fill="FFFFFF"/>
        </w:rPr>
        <w:t>health workers</w:t>
      </w:r>
      <w:r w:rsidRPr="005B77ED">
        <w:rPr>
          <w:rFonts w:ascii="Gill Sans MT" w:hAnsi="Gill Sans MT" w:cs="Arial"/>
          <w:bCs/>
          <w:color w:val="352E18"/>
          <w:shd w:val="clear" w:color="auto" w:fill="FFFFFF"/>
        </w:rPr>
        <w:t xml:space="preserve"> in Integrated Disease Surveillance</w:t>
      </w:r>
      <w:r w:rsidR="00136648" w:rsidRPr="005B77ED">
        <w:rPr>
          <w:rFonts w:ascii="Gill Sans MT" w:hAnsi="Gill Sans MT" w:cs="Arial"/>
          <w:bCs/>
          <w:color w:val="352E18"/>
          <w:shd w:val="clear" w:color="auto" w:fill="FFFFFF"/>
        </w:rPr>
        <w:t>, track their performances</w:t>
      </w:r>
      <w:r w:rsidR="00714D73" w:rsidRPr="005B77ED">
        <w:rPr>
          <w:rFonts w:ascii="Gill Sans MT" w:hAnsi="Gill Sans MT" w:cs="Arial"/>
          <w:bCs/>
          <w:color w:val="352E18"/>
          <w:shd w:val="clear" w:color="auto" w:fill="FFFFFF"/>
        </w:rPr>
        <w:t>, improve timely routine reporting</w:t>
      </w:r>
      <w:r w:rsidR="00136648" w:rsidRPr="005B77ED">
        <w:rPr>
          <w:rFonts w:ascii="Gill Sans MT" w:hAnsi="Gill Sans MT" w:cs="Arial"/>
          <w:bCs/>
          <w:color w:val="352E18"/>
          <w:shd w:val="clear" w:color="auto" w:fill="FFFFFF"/>
        </w:rPr>
        <w:t xml:space="preserve"> and</w:t>
      </w:r>
      <w:r w:rsidR="007C79DF" w:rsidRPr="005B77ED">
        <w:rPr>
          <w:rFonts w:ascii="Gill Sans MT" w:hAnsi="Gill Sans MT" w:cs="Arial"/>
          <w:bCs/>
          <w:color w:val="352E18"/>
          <w:shd w:val="clear" w:color="auto" w:fill="FFFFFF"/>
        </w:rPr>
        <w:t xml:space="preserve"> redesign strategies from time to time</w:t>
      </w:r>
      <w:r w:rsidR="00714D73" w:rsidRPr="005B77ED">
        <w:rPr>
          <w:rFonts w:ascii="Gill Sans MT" w:hAnsi="Gill Sans MT" w:cs="Arial"/>
          <w:bCs/>
          <w:color w:val="352E18"/>
          <w:shd w:val="clear" w:color="auto" w:fill="FFFFFF"/>
        </w:rPr>
        <w:t xml:space="preserve"> in line with the emerging gaps</w:t>
      </w:r>
      <w:r w:rsidR="00AB6884" w:rsidRPr="005B77ED">
        <w:rPr>
          <w:rFonts w:ascii="Gill Sans MT" w:hAnsi="Gill Sans MT" w:cs="Arial"/>
          <w:bCs/>
          <w:color w:val="352E18"/>
          <w:shd w:val="clear" w:color="auto" w:fill="FFFFFF"/>
        </w:rPr>
        <w:t>.</w:t>
      </w:r>
    </w:p>
    <w:p w14:paraId="70C9FCF6" w14:textId="77777777" w:rsidR="00994C4A" w:rsidRPr="005B77ED" w:rsidRDefault="00994C4A" w:rsidP="00BB71F9">
      <w:pPr>
        <w:pStyle w:val="ListParagraph"/>
        <w:tabs>
          <w:tab w:val="left" w:pos="9900"/>
        </w:tabs>
        <w:spacing w:after="0"/>
        <w:ind w:left="1440"/>
        <w:jc w:val="both"/>
        <w:rPr>
          <w:rFonts w:ascii="Gill Sans MT" w:hAnsi="Gill Sans MT" w:cs="Arial"/>
          <w:bCs/>
          <w:color w:val="352E18"/>
          <w:shd w:val="clear" w:color="auto" w:fill="FFFFFF"/>
        </w:rPr>
      </w:pPr>
    </w:p>
    <w:p w14:paraId="0FFA5006" w14:textId="77777777" w:rsidR="00E80BBC" w:rsidRPr="005B77ED" w:rsidRDefault="00EC0553" w:rsidP="00BB71F9">
      <w:pPr>
        <w:pStyle w:val="ListParagraph"/>
        <w:numPr>
          <w:ilvl w:val="0"/>
          <w:numId w:val="11"/>
        </w:numPr>
        <w:tabs>
          <w:tab w:val="left" w:pos="9900"/>
        </w:tabs>
        <w:spacing w:after="0"/>
        <w:jc w:val="both"/>
        <w:rPr>
          <w:rFonts w:ascii="Gill Sans MT" w:hAnsi="Gill Sans MT" w:cs="Arial"/>
          <w:b/>
          <w:bCs/>
          <w:color w:val="352E18"/>
          <w:shd w:val="clear" w:color="auto" w:fill="FFFFFF"/>
        </w:rPr>
      </w:pPr>
      <w:r w:rsidRPr="005B77ED">
        <w:rPr>
          <w:rFonts w:ascii="Gill Sans MT" w:hAnsi="Gill Sans MT" w:cs="Arial"/>
          <w:b/>
          <w:bCs/>
          <w:color w:val="352E18"/>
          <w:shd w:val="clear" w:color="auto" w:fill="FFFFFF"/>
        </w:rPr>
        <w:t xml:space="preserve">CONSIDER </w:t>
      </w:r>
      <w:r w:rsidR="00AB6884" w:rsidRPr="005B77ED">
        <w:rPr>
          <w:rFonts w:ascii="Gill Sans MT" w:hAnsi="Gill Sans MT" w:cs="Arial"/>
          <w:b/>
          <w:bCs/>
          <w:color w:val="352E18"/>
          <w:shd w:val="clear" w:color="auto" w:fill="FFFFFF"/>
        </w:rPr>
        <w:t>Cross-cutting issues:</w:t>
      </w:r>
    </w:p>
    <w:p w14:paraId="10DCA3F7" w14:textId="77777777" w:rsidR="0055181D" w:rsidRPr="005B77ED" w:rsidRDefault="00EC0553" w:rsidP="00ED2AA0">
      <w:pPr>
        <w:tabs>
          <w:tab w:val="left" w:pos="9900"/>
        </w:tabs>
        <w:spacing w:after="0"/>
        <w:jc w:val="both"/>
        <w:rPr>
          <w:rFonts w:ascii="Gill Sans MT" w:hAnsi="Gill Sans MT" w:cs="Arial"/>
          <w:bCs/>
          <w:color w:val="352E18"/>
          <w:shd w:val="clear" w:color="auto" w:fill="FFFFFF"/>
        </w:rPr>
      </w:pPr>
      <w:r w:rsidRPr="005B77ED">
        <w:rPr>
          <w:rFonts w:ascii="Gill Sans MT" w:hAnsi="Gill Sans MT" w:cs="Arial"/>
          <w:bCs/>
          <w:color w:val="352E18"/>
          <w:shd w:val="clear" w:color="auto" w:fill="FFFFFF"/>
        </w:rPr>
        <w:t>In view of the</w:t>
      </w:r>
      <w:r w:rsidR="0055181D" w:rsidRPr="005B77ED">
        <w:rPr>
          <w:rFonts w:ascii="Gill Sans MT" w:hAnsi="Gill Sans MT" w:cs="Arial"/>
          <w:bCs/>
          <w:color w:val="352E18"/>
          <w:shd w:val="clear" w:color="auto" w:fill="FFFFFF"/>
        </w:rPr>
        <w:t xml:space="preserve"> intricate relationship of health with the other socio-economic environment,</w:t>
      </w:r>
    </w:p>
    <w:p w14:paraId="7B8AED87" w14:textId="77777777" w:rsidR="0055181D" w:rsidRPr="005B77ED" w:rsidRDefault="0055181D" w:rsidP="00BB71F9">
      <w:pPr>
        <w:pStyle w:val="ListParagraph"/>
        <w:tabs>
          <w:tab w:val="left" w:pos="9900"/>
        </w:tabs>
        <w:spacing w:after="0"/>
        <w:jc w:val="both"/>
        <w:rPr>
          <w:rFonts w:ascii="Gill Sans MT" w:hAnsi="Gill Sans MT" w:cs="Arial"/>
          <w:bCs/>
          <w:color w:val="352E18"/>
          <w:shd w:val="clear" w:color="auto" w:fill="FFFFFF"/>
        </w:rPr>
      </w:pPr>
    </w:p>
    <w:p w14:paraId="1BC75A18" w14:textId="77777777" w:rsidR="00024D83" w:rsidRPr="005B77ED" w:rsidRDefault="0055181D" w:rsidP="00BB71F9">
      <w:pPr>
        <w:pStyle w:val="ListParagraph"/>
        <w:tabs>
          <w:tab w:val="left" w:pos="9900"/>
        </w:tabs>
        <w:spacing w:after="0"/>
        <w:jc w:val="both"/>
        <w:rPr>
          <w:rFonts w:ascii="Gill Sans MT" w:hAnsi="Gill Sans MT" w:cs="Arial"/>
          <w:b/>
          <w:bCs/>
          <w:color w:val="352E18"/>
          <w:shd w:val="clear" w:color="auto" w:fill="FFFFFF"/>
        </w:rPr>
      </w:pPr>
      <w:r w:rsidRPr="005B77ED">
        <w:rPr>
          <w:rFonts w:ascii="Gill Sans MT" w:hAnsi="Gill Sans MT" w:cs="Arial"/>
          <w:b/>
          <w:bCs/>
          <w:color w:val="352E18"/>
          <w:shd w:val="clear" w:color="auto" w:fill="FFFFFF"/>
        </w:rPr>
        <w:t>WE:</w:t>
      </w:r>
    </w:p>
    <w:p w14:paraId="49D7FC8C" w14:textId="0A043659" w:rsidR="00BC7990" w:rsidRPr="005B77ED" w:rsidRDefault="00BC7990" w:rsidP="00BB71F9">
      <w:pPr>
        <w:pStyle w:val="ListParagraph"/>
        <w:numPr>
          <w:ilvl w:val="0"/>
          <w:numId w:val="17"/>
        </w:numPr>
        <w:tabs>
          <w:tab w:val="left" w:pos="9900"/>
        </w:tabs>
        <w:spacing w:after="0"/>
        <w:jc w:val="both"/>
        <w:rPr>
          <w:rFonts w:ascii="Gill Sans MT" w:eastAsia="Times New Roman" w:hAnsi="Gill Sans MT" w:cs="Arial"/>
          <w:color w:val="000000"/>
        </w:rPr>
      </w:pPr>
      <w:r w:rsidRPr="005B77ED">
        <w:rPr>
          <w:rFonts w:ascii="Gill Sans MT" w:eastAsia="Times New Roman" w:hAnsi="Gill Sans MT" w:cs="Arial"/>
          <w:b/>
          <w:i/>
          <w:color w:val="000000"/>
        </w:rPr>
        <w:t>Implore</w:t>
      </w:r>
      <w:r w:rsidRPr="005B77ED">
        <w:rPr>
          <w:rFonts w:ascii="Gill Sans MT" w:eastAsia="Times New Roman" w:hAnsi="Gill Sans MT" w:cs="Arial"/>
          <w:color w:val="000000"/>
        </w:rPr>
        <w:t xml:space="preserve"> districts</w:t>
      </w:r>
      <w:r w:rsidR="00D10E98" w:rsidRPr="005B77ED">
        <w:rPr>
          <w:rFonts w:ascii="Gill Sans MT" w:eastAsia="Times New Roman" w:hAnsi="Gill Sans MT" w:cs="Arial"/>
          <w:color w:val="000000"/>
        </w:rPr>
        <w:t>/counties</w:t>
      </w:r>
      <w:r w:rsidRPr="005B77ED">
        <w:rPr>
          <w:rFonts w:ascii="Gill Sans MT" w:eastAsia="Times New Roman" w:hAnsi="Gill Sans MT" w:cs="Arial"/>
          <w:color w:val="000000"/>
        </w:rPr>
        <w:t>, states</w:t>
      </w:r>
      <w:r w:rsidR="00FE1374">
        <w:rPr>
          <w:rFonts w:ascii="Gill Sans MT" w:eastAsia="Times New Roman" w:hAnsi="Gill Sans MT" w:cs="Arial"/>
          <w:color w:val="000000"/>
        </w:rPr>
        <w:t>,</w:t>
      </w:r>
      <w:r w:rsidRPr="005B77ED">
        <w:rPr>
          <w:rFonts w:ascii="Gill Sans MT" w:eastAsia="Times New Roman" w:hAnsi="Gill Sans MT" w:cs="Arial"/>
          <w:color w:val="000000"/>
        </w:rPr>
        <w:t xml:space="preserve"> and provinces to conduct screening of diseases of public health concern such as TB, plague alongside </w:t>
      </w:r>
      <w:r w:rsidRPr="005B77ED">
        <w:rPr>
          <w:rFonts w:ascii="Gill Sans MT" w:hAnsi="Gill Sans MT" w:cs="Arial"/>
          <w:color w:val="000000" w:themeColor="text1"/>
        </w:rPr>
        <w:t>Polio eradication, Ebola outbreak preparedness and response</w:t>
      </w:r>
      <w:r w:rsidR="004A1653" w:rsidRPr="005B77ED">
        <w:rPr>
          <w:rFonts w:ascii="Gill Sans MT" w:hAnsi="Gill Sans MT" w:cs="Arial"/>
          <w:color w:val="000000" w:themeColor="text1"/>
        </w:rPr>
        <w:t xml:space="preserve"> to enforce the </w:t>
      </w:r>
      <w:r w:rsidR="00AA0A32" w:rsidRPr="005B77ED">
        <w:rPr>
          <w:rFonts w:ascii="Gill Sans MT" w:hAnsi="Gill Sans MT" w:cs="Arial"/>
          <w:color w:val="000000" w:themeColor="text1"/>
        </w:rPr>
        <w:t>principle of integrated disease surveillance</w:t>
      </w:r>
      <w:r w:rsidRPr="005B77ED">
        <w:rPr>
          <w:rFonts w:ascii="Gill Sans MT" w:hAnsi="Gill Sans MT" w:cs="Arial"/>
          <w:color w:val="000000" w:themeColor="text1"/>
        </w:rPr>
        <w:t>;</w:t>
      </w:r>
    </w:p>
    <w:p w14:paraId="7E0058AD" w14:textId="77777777" w:rsidR="00567ED2" w:rsidRPr="005B77ED" w:rsidRDefault="00567ED2" w:rsidP="00BB71F9">
      <w:pPr>
        <w:pStyle w:val="ListParagraph"/>
        <w:tabs>
          <w:tab w:val="left" w:pos="9900"/>
        </w:tabs>
        <w:spacing w:after="0"/>
        <w:ind w:left="1080"/>
        <w:jc w:val="both"/>
        <w:rPr>
          <w:rFonts w:ascii="Gill Sans MT" w:eastAsia="Times New Roman" w:hAnsi="Gill Sans MT" w:cs="Arial"/>
          <w:color w:val="000000"/>
        </w:rPr>
      </w:pPr>
    </w:p>
    <w:p w14:paraId="6E56F289" w14:textId="77777777" w:rsidR="00567ED2" w:rsidRPr="005B77ED" w:rsidRDefault="00567ED2" w:rsidP="00BB71F9">
      <w:pPr>
        <w:pStyle w:val="ListParagraph"/>
        <w:numPr>
          <w:ilvl w:val="0"/>
          <w:numId w:val="17"/>
        </w:numPr>
        <w:tabs>
          <w:tab w:val="left" w:pos="9900"/>
        </w:tabs>
        <w:spacing w:after="0"/>
        <w:jc w:val="both"/>
        <w:rPr>
          <w:rFonts w:ascii="Gill Sans MT" w:eastAsia="Times New Roman" w:hAnsi="Gill Sans MT" w:cs="Arial"/>
          <w:color w:val="000000"/>
        </w:rPr>
      </w:pPr>
      <w:r w:rsidRPr="005B77ED">
        <w:rPr>
          <w:rFonts w:ascii="Gill Sans MT" w:eastAsia="Times New Roman" w:hAnsi="Gill Sans MT" w:cs="Arial"/>
          <w:b/>
          <w:i/>
          <w:color w:val="000000"/>
        </w:rPr>
        <w:t>Recommend</w:t>
      </w:r>
      <w:r w:rsidRPr="005B77ED">
        <w:rPr>
          <w:rFonts w:ascii="Gill Sans MT" w:eastAsia="Times New Roman" w:hAnsi="Gill Sans MT" w:cs="Arial"/>
          <w:color w:val="000000"/>
        </w:rPr>
        <w:t xml:space="preserve"> engagement of all stakeholders i.e. </w:t>
      </w:r>
      <w:r w:rsidR="0043694F" w:rsidRPr="005B77ED">
        <w:rPr>
          <w:rFonts w:ascii="Gill Sans MT" w:eastAsia="Times New Roman" w:hAnsi="Gill Sans MT" w:cs="Arial"/>
          <w:color w:val="000000"/>
        </w:rPr>
        <w:t>non-health</w:t>
      </w:r>
      <w:r w:rsidRPr="005B77ED">
        <w:rPr>
          <w:rFonts w:ascii="Gill Sans MT" w:eastAsia="Times New Roman" w:hAnsi="Gill Sans MT" w:cs="Arial"/>
          <w:color w:val="000000"/>
        </w:rPr>
        <w:t xml:space="preserve"> workers including the religious, political, civil, partners, Community Based </w:t>
      </w:r>
      <w:r w:rsidR="007673C7" w:rsidRPr="005B77ED">
        <w:rPr>
          <w:rFonts w:ascii="Gill Sans MT" w:eastAsia="Times New Roman" w:hAnsi="Gill Sans MT" w:cs="Arial"/>
          <w:color w:val="000000"/>
        </w:rPr>
        <w:t>Organization</w:t>
      </w:r>
      <w:r w:rsidRPr="005B77ED">
        <w:rPr>
          <w:rFonts w:ascii="Gill Sans MT" w:eastAsia="Times New Roman" w:hAnsi="Gill Sans MT" w:cs="Arial"/>
          <w:color w:val="000000"/>
        </w:rPr>
        <w:t xml:space="preserve"> and traditional herbalists by the Districts</w:t>
      </w:r>
      <w:r w:rsidR="00ED2AA0" w:rsidRPr="005B77ED">
        <w:rPr>
          <w:rFonts w:ascii="Gill Sans MT" w:eastAsia="Times New Roman" w:hAnsi="Gill Sans MT" w:cs="Arial"/>
          <w:color w:val="000000"/>
        </w:rPr>
        <w:t>/counties</w:t>
      </w:r>
      <w:r w:rsidRPr="005B77ED">
        <w:rPr>
          <w:rFonts w:ascii="Gill Sans MT" w:eastAsia="Times New Roman" w:hAnsi="Gill Sans MT" w:cs="Arial"/>
          <w:color w:val="000000"/>
        </w:rPr>
        <w:t xml:space="preserve">, States </w:t>
      </w:r>
      <w:r w:rsidR="00CE336D" w:rsidRPr="005B77ED">
        <w:rPr>
          <w:rFonts w:ascii="Gill Sans MT" w:eastAsia="Times New Roman" w:hAnsi="Gill Sans MT" w:cs="Arial"/>
          <w:color w:val="000000"/>
        </w:rPr>
        <w:t>and Provinces</w:t>
      </w:r>
      <w:r w:rsidRPr="005B77ED">
        <w:rPr>
          <w:rFonts w:ascii="Gill Sans MT" w:eastAsia="Times New Roman" w:hAnsi="Gill Sans MT" w:cs="Arial"/>
          <w:color w:val="000000"/>
        </w:rPr>
        <w:t xml:space="preserve"> across the three countries.</w:t>
      </w:r>
    </w:p>
    <w:p w14:paraId="18A35E32" w14:textId="77777777" w:rsidR="00BC7990" w:rsidRPr="005B77ED" w:rsidRDefault="00BC7990" w:rsidP="00BB71F9">
      <w:pPr>
        <w:pStyle w:val="ListParagraph"/>
        <w:tabs>
          <w:tab w:val="left" w:pos="9900"/>
        </w:tabs>
        <w:spacing w:after="0"/>
        <w:ind w:left="1080"/>
        <w:jc w:val="both"/>
        <w:rPr>
          <w:rFonts w:ascii="Gill Sans MT" w:hAnsi="Gill Sans MT" w:cs="Arial"/>
          <w:bCs/>
          <w:color w:val="352E18"/>
          <w:shd w:val="clear" w:color="auto" w:fill="FFFFFF"/>
        </w:rPr>
      </w:pPr>
    </w:p>
    <w:p w14:paraId="4E615158" w14:textId="1579927C" w:rsidR="00857B92" w:rsidRPr="005B77ED" w:rsidRDefault="00063F8D" w:rsidP="00BB71F9">
      <w:pPr>
        <w:pStyle w:val="ListParagraph"/>
        <w:numPr>
          <w:ilvl w:val="0"/>
          <w:numId w:val="17"/>
        </w:numPr>
        <w:tabs>
          <w:tab w:val="left" w:pos="9900"/>
        </w:tabs>
        <w:spacing w:after="0"/>
        <w:jc w:val="both"/>
        <w:rPr>
          <w:rStyle w:val="ilfuvd"/>
          <w:rFonts w:ascii="Gill Sans MT" w:hAnsi="Gill Sans MT" w:cs="Arial"/>
          <w:bCs/>
          <w:color w:val="352E18"/>
          <w:shd w:val="clear" w:color="auto" w:fill="FFFFFF"/>
        </w:rPr>
      </w:pPr>
      <w:r w:rsidRPr="005B77ED">
        <w:rPr>
          <w:rFonts w:ascii="Gill Sans MT" w:hAnsi="Gill Sans MT" w:cs="Arial"/>
          <w:b/>
          <w:bCs/>
          <w:i/>
          <w:color w:val="352E18"/>
          <w:shd w:val="clear" w:color="auto" w:fill="FFFFFF"/>
        </w:rPr>
        <w:t>Urge</w:t>
      </w:r>
      <w:r w:rsidRPr="005B77ED">
        <w:rPr>
          <w:rFonts w:ascii="Gill Sans MT" w:hAnsi="Gill Sans MT" w:cs="Arial"/>
          <w:bCs/>
          <w:color w:val="352E18"/>
          <w:shd w:val="clear" w:color="auto" w:fill="FFFFFF"/>
        </w:rPr>
        <w:t xml:space="preserve"> </w:t>
      </w:r>
      <w:r w:rsidR="00601D5A" w:rsidRPr="005B77ED">
        <w:rPr>
          <w:rFonts w:ascii="Gill Sans MT" w:hAnsi="Gill Sans MT" w:cs="Arial"/>
          <w:bCs/>
          <w:color w:val="352E18"/>
          <w:shd w:val="clear" w:color="auto" w:fill="FFFFFF"/>
        </w:rPr>
        <w:t xml:space="preserve">Resource </w:t>
      </w:r>
      <w:r w:rsidR="005B3A3D" w:rsidRPr="005B77ED">
        <w:rPr>
          <w:rFonts w:ascii="Gill Sans MT" w:hAnsi="Gill Sans MT" w:cs="Arial"/>
          <w:bCs/>
          <w:color w:val="352E18"/>
          <w:shd w:val="clear" w:color="auto" w:fill="FFFFFF"/>
        </w:rPr>
        <w:t>M</w:t>
      </w:r>
      <w:r w:rsidR="00601D5A" w:rsidRPr="005B77ED">
        <w:rPr>
          <w:rFonts w:ascii="Gill Sans MT" w:hAnsi="Gill Sans MT" w:cs="Arial"/>
          <w:bCs/>
          <w:color w:val="352E18"/>
          <w:shd w:val="clear" w:color="auto" w:fill="FFFFFF"/>
        </w:rPr>
        <w:t>obilization</w:t>
      </w:r>
      <w:r w:rsidRPr="005B77ED">
        <w:rPr>
          <w:rFonts w:ascii="Gill Sans MT" w:hAnsi="Gill Sans MT" w:cs="Arial"/>
          <w:bCs/>
          <w:color w:val="352E18"/>
          <w:shd w:val="clear" w:color="auto" w:fill="FFFFFF"/>
        </w:rPr>
        <w:t xml:space="preserve"> at all levels: National/State/County/sub</w:t>
      </w:r>
      <w:r w:rsidR="00FE1374">
        <w:rPr>
          <w:rFonts w:ascii="Gill Sans MT" w:hAnsi="Gill Sans MT" w:cs="Arial"/>
          <w:bCs/>
          <w:color w:val="352E18"/>
          <w:shd w:val="clear" w:color="auto" w:fill="FFFFFF"/>
        </w:rPr>
        <w:t>-</w:t>
      </w:r>
      <w:r w:rsidRPr="005B77ED">
        <w:rPr>
          <w:rFonts w:ascii="Gill Sans MT" w:hAnsi="Gill Sans MT" w:cs="Arial"/>
          <w:bCs/>
          <w:color w:val="352E18"/>
          <w:shd w:val="clear" w:color="auto" w:fill="FFFFFF"/>
        </w:rPr>
        <w:t>county/villages</w:t>
      </w:r>
      <w:r w:rsidR="00BC7990" w:rsidRPr="005B77ED">
        <w:rPr>
          <w:rFonts w:ascii="Gill Sans MT" w:hAnsi="Gill Sans MT" w:cs="Arial"/>
          <w:bCs/>
          <w:color w:val="352E18"/>
          <w:shd w:val="clear" w:color="auto" w:fill="FFFFFF"/>
        </w:rPr>
        <w:t xml:space="preserve"> and the partners</w:t>
      </w:r>
      <w:r w:rsidRPr="005B77ED">
        <w:rPr>
          <w:rFonts w:ascii="Gill Sans MT" w:hAnsi="Gill Sans MT" w:cs="Arial"/>
          <w:bCs/>
          <w:color w:val="352E18"/>
          <w:shd w:val="clear" w:color="auto" w:fill="FFFFFF"/>
        </w:rPr>
        <w:t xml:space="preserve"> among others </w:t>
      </w:r>
      <w:r w:rsidRPr="005B77ED">
        <w:rPr>
          <w:rStyle w:val="ilfuvd"/>
          <w:rFonts w:ascii="Gill Sans MT" w:hAnsi="Gill Sans MT" w:cs="Arial"/>
        </w:rPr>
        <w:t xml:space="preserve">to ensure uninterrupted immunization and </w:t>
      </w:r>
      <w:r w:rsidRPr="005B77ED">
        <w:rPr>
          <w:rFonts w:ascii="Gill Sans MT" w:hAnsi="Gill Sans MT" w:cs="Arial"/>
          <w:color w:val="000000" w:themeColor="text1"/>
        </w:rPr>
        <w:t>Ebola outbreak preparedness and response</w:t>
      </w:r>
      <w:r w:rsidR="002043FD" w:rsidRPr="005B77ED">
        <w:rPr>
          <w:rFonts w:ascii="Gill Sans MT" w:hAnsi="Gill Sans MT" w:cs="Arial"/>
          <w:color w:val="000000" w:themeColor="text1"/>
        </w:rPr>
        <w:t xml:space="preserve"> </w:t>
      </w:r>
      <w:r w:rsidR="002043FD" w:rsidRPr="005B77ED">
        <w:rPr>
          <w:rStyle w:val="ilfuvd"/>
          <w:rFonts w:ascii="Gill Sans MT" w:hAnsi="Gill Sans MT" w:cs="Arial"/>
        </w:rPr>
        <w:t>activities</w:t>
      </w:r>
      <w:r w:rsidR="00AA0A32" w:rsidRPr="005B77ED">
        <w:rPr>
          <w:rStyle w:val="ilfuvd"/>
          <w:rFonts w:ascii="Gill Sans MT" w:hAnsi="Gill Sans MT" w:cs="Arial"/>
        </w:rPr>
        <w:t xml:space="preserve"> and supplies</w:t>
      </w:r>
      <w:r w:rsidR="00BC7990" w:rsidRPr="005B77ED">
        <w:rPr>
          <w:rStyle w:val="ilfuvd"/>
          <w:rFonts w:ascii="Gill Sans MT" w:hAnsi="Gill Sans MT" w:cs="Arial"/>
        </w:rPr>
        <w:t xml:space="preserve"> in the three Countries</w:t>
      </w:r>
      <w:r w:rsidR="002043FD" w:rsidRPr="005B77ED">
        <w:rPr>
          <w:rStyle w:val="ilfuvd"/>
          <w:rFonts w:ascii="Gill Sans MT" w:hAnsi="Gill Sans MT" w:cs="Arial"/>
        </w:rPr>
        <w:t>;</w:t>
      </w:r>
    </w:p>
    <w:p w14:paraId="067A8B1E" w14:textId="77777777" w:rsidR="00ED2AA0" w:rsidRPr="005B77ED" w:rsidRDefault="00ED2AA0" w:rsidP="00ED2AA0">
      <w:pPr>
        <w:tabs>
          <w:tab w:val="left" w:pos="9900"/>
        </w:tabs>
        <w:spacing w:after="0"/>
        <w:jc w:val="both"/>
        <w:rPr>
          <w:rFonts w:ascii="Gill Sans MT" w:hAnsi="Gill Sans MT" w:cs="Arial"/>
          <w:bCs/>
          <w:color w:val="352E18"/>
          <w:shd w:val="clear" w:color="auto" w:fill="FFFFFF"/>
        </w:rPr>
      </w:pPr>
    </w:p>
    <w:p w14:paraId="2637B1D3" w14:textId="77777777" w:rsidR="002E00C9" w:rsidRPr="005B77ED" w:rsidRDefault="002E00C9" w:rsidP="00BB71F9">
      <w:pPr>
        <w:tabs>
          <w:tab w:val="left" w:pos="6675"/>
          <w:tab w:val="left" w:pos="9900"/>
        </w:tabs>
        <w:spacing w:after="0"/>
        <w:jc w:val="both"/>
        <w:rPr>
          <w:rFonts w:ascii="Gill Sans MT" w:hAnsi="Gill Sans MT" w:cs="Arial"/>
        </w:rPr>
        <w:sectPr w:rsidR="002E00C9" w:rsidRPr="005B77ED" w:rsidSect="00CE023C">
          <w:headerReference w:type="default" r:id="rId42"/>
          <w:footerReference w:type="default" r:id="rId43"/>
          <w:headerReference w:type="first" r:id="rId44"/>
          <w:footerReference w:type="first" r:id="rId45"/>
          <w:type w:val="continuous"/>
          <w:pgSz w:w="12240" w:h="15840" w:code="1"/>
          <w:pgMar w:top="1440" w:right="1267" w:bottom="1008" w:left="1440" w:header="144" w:footer="288" w:gutter="0"/>
          <w:cols w:space="720"/>
          <w:titlePg/>
          <w:docGrid w:linePitch="360"/>
        </w:sectPr>
      </w:pPr>
    </w:p>
    <w:p w14:paraId="41ADC0C5" w14:textId="77777777" w:rsidR="00446809" w:rsidRPr="005B77ED" w:rsidRDefault="00446809" w:rsidP="00446809">
      <w:pPr>
        <w:pStyle w:val="Heading1"/>
        <w:spacing w:before="0"/>
        <w:rPr>
          <w:rFonts w:ascii="Gill Sans MT" w:hAnsi="Gill Sans MT"/>
          <w:sz w:val="22"/>
        </w:rPr>
      </w:pPr>
      <w:bookmarkStart w:id="28" w:name="_Toc528856025"/>
      <w:r w:rsidRPr="005B77ED">
        <w:rPr>
          <w:rFonts w:ascii="Gill Sans MT" w:hAnsi="Gill Sans MT"/>
          <w:sz w:val="22"/>
        </w:rPr>
        <w:lastRenderedPageBreak/>
        <w:t>6.0: ANNEXES</w:t>
      </w:r>
      <w:bookmarkEnd w:id="28"/>
    </w:p>
    <w:p w14:paraId="41C92C98" w14:textId="77777777" w:rsidR="00DA5FAA" w:rsidRPr="005B77ED" w:rsidRDefault="00446809" w:rsidP="00446809">
      <w:pPr>
        <w:pStyle w:val="Heading2"/>
        <w:spacing w:before="0"/>
        <w:rPr>
          <w:rFonts w:ascii="Gill Sans MT" w:hAnsi="Gill Sans MT"/>
          <w:sz w:val="22"/>
        </w:rPr>
      </w:pPr>
      <w:bookmarkStart w:id="29" w:name="_Toc528856026"/>
      <w:r w:rsidRPr="005B77ED">
        <w:rPr>
          <w:rFonts w:ascii="Gill Sans MT" w:hAnsi="Gill Sans MT"/>
          <w:sz w:val="22"/>
        </w:rPr>
        <w:t xml:space="preserve">Annex 1: </w:t>
      </w:r>
      <w:r w:rsidR="00DA5FAA" w:rsidRPr="005B77ED">
        <w:rPr>
          <w:rFonts w:ascii="Gill Sans MT" w:hAnsi="Gill Sans MT"/>
          <w:sz w:val="22"/>
        </w:rPr>
        <w:t>ACTION POINTS</w:t>
      </w:r>
      <w:r w:rsidR="00080158" w:rsidRPr="005B77ED">
        <w:rPr>
          <w:rFonts w:ascii="Gill Sans MT" w:hAnsi="Gill Sans MT"/>
          <w:sz w:val="22"/>
        </w:rPr>
        <w:t xml:space="preserve"> FROM PLENARY GROUP DISCUSSIONS</w:t>
      </w:r>
      <w:bookmarkEnd w:id="29"/>
    </w:p>
    <w:tbl>
      <w:tblPr>
        <w:tblW w:w="14033" w:type="dxa"/>
        <w:tblInd w:w="-50" w:type="dxa"/>
        <w:tblLayout w:type="fixed"/>
        <w:tblLook w:val="04A0" w:firstRow="1" w:lastRow="0" w:firstColumn="1" w:lastColumn="0" w:noHBand="0" w:noVBand="1"/>
      </w:tblPr>
      <w:tblGrid>
        <w:gridCol w:w="725"/>
        <w:gridCol w:w="1920"/>
        <w:gridCol w:w="3335"/>
        <w:gridCol w:w="1764"/>
        <w:gridCol w:w="1284"/>
        <w:gridCol w:w="1962"/>
        <w:gridCol w:w="1656"/>
        <w:gridCol w:w="1387"/>
      </w:tblGrid>
      <w:tr w:rsidR="00DA5FAA" w:rsidRPr="00FF5CAD" w14:paraId="5CD36805" w14:textId="77777777" w:rsidTr="002313BC">
        <w:trPr>
          <w:trHeight w:val="60"/>
        </w:trPr>
        <w:tc>
          <w:tcPr>
            <w:tcW w:w="72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DC093B1"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S/N</w:t>
            </w:r>
          </w:p>
        </w:tc>
        <w:tc>
          <w:tcPr>
            <w:tcW w:w="1920" w:type="dxa"/>
            <w:tcBorders>
              <w:top w:val="single" w:sz="8" w:space="0" w:color="auto"/>
              <w:left w:val="nil"/>
              <w:bottom w:val="single" w:sz="8" w:space="0" w:color="auto"/>
              <w:right w:val="single" w:sz="4" w:space="0" w:color="auto"/>
            </w:tcBorders>
            <w:shd w:val="clear" w:color="auto" w:fill="auto"/>
            <w:vAlign w:val="center"/>
            <w:hideMark/>
          </w:tcPr>
          <w:p w14:paraId="3FEECA4A"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Issues</w:t>
            </w:r>
          </w:p>
        </w:tc>
        <w:tc>
          <w:tcPr>
            <w:tcW w:w="3335" w:type="dxa"/>
            <w:tcBorders>
              <w:top w:val="single" w:sz="8" w:space="0" w:color="auto"/>
              <w:left w:val="nil"/>
              <w:bottom w:val="single" w:sz="8" w:space="0" w:color="auto"/>
              <w:right w:val="single" w:sz="4" w:space="0" w:color="auto"/>
            </w:tcBorders>
            <w:shd w:val="clear" w:color="auto" w:fill="auto"/>
            <w:vAlign w:val="center"/>
            <w:hideMark/>
          </w:tcPr>
          <w:p w14:paraId="46D33C51"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Planned Activities</w:t>
            </w:r>
          </w:p>
        </w:tc>
        <w:tc>
          <w:tcPr>
            <w:tcW w:w="1764" w:type="dxa"/>
            <w:tcBorders>
              <w:top w:val="single" w:sz="8" w:space="0" w:color="auto"/>
              <w:left w:val="nil"/>
              <w:bottom w:val="single" w:sz="8" w:space="0" w:color="auto"/>
              <w:right w:val="single" w:sz="4" w:space="0" w:color="auto"/>
            </w:tcBorders>
            <w:shd w:val="clear" w:color="auto" w:fill="auto"/>
            <w:noWrap/>
            <w:vAlign w:val="center"/>
            <w:hideMark/>
          </w:tcPr>
          <w:p w14:paraId="30BDDB8C"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Level of Implementation</w:t>
            </w:r>
          </w:p>
        </w:tc>
        <w:tc>
          <w:tcPr>
            <w:tcW w:w="1284" w:type="dxa"/>
            <w:tcBorders>
              <w:top w:val="single" w:sz="8" w:space="0" w:color="auto"/>
              <w:left w:val="nil"/>
              <w:bottom w:val="single" w:sz="8" w:space="0" w:color="auto"/>
              <w:right w:val="single" w:sz="4" w:space="0" w:color="auto"/>
            </w:tcBorders>
            <w:shd w:val="clear" w:color="auto" w:fill="auto"/>
            <w:vAlign w:val="center"/>
            <w:hideMark/>
          </w:tcPr>
          <w:p w14:paraId="7E9C67D1"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Time frame</w:t>
            </w:r>
          </w:p>
        </w:tc>
        <w:tc>
          <w:tcPr>
            <w:tcW w:w="1962" w:type="dxa"/>
            <w:tcBorders>
              <w:top w:val="single" w:sz="8" w:space="0" w:color="auto"/>
              <w:left w:val="nil"/>
              <w:bottom w:val="single" w:sz="8" w:space="0" w:color="auto"/>
              <w:right w:val="single" w:sz="4" w:space="0" w:color="auto"/>
            </w:tcBorders>
            <w:shd w:val="clear" w:color="auto" w:fill="auto"/>
            <w:vAlign w:val="center"/>
            <w:hideMark/>
          </w:tcPr>
          <w:p w14:paraId="5147B496"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Responsible body/person</w:t>
            </w:r>
          </w:p>
        </w:tc>
        <w:tc>
          <w:tcPr>
            <w:tcW w:w="1656" w:type="dxa"/>
            <w:tcBorders>
              <w:top w:val="single" w:sz="8" w:space="0" w:color="auto"/>
              <w:left w:val="nil"/>
              <w:bottom w:val="single" w:sz="8" w:space="0" w:color="auto"/>
              <w:right w:val="single" w:sz="4" w:space="0" w:color="auto"/>
            </w:tcBorders>
            <w:shd w:val="clear" w:color="auto" w:fill="auto"/>
            <w:vAlign w:val="center"/>
            <w:hideMark/>
          </w:tcPr>
          <w:p w14:paraId="46E7BB7A"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Monitoring Indicators</w:t>
            </w:r>
          </w:p>
        </w:tc>
        <w:tc>
          <w:tcPr>
            <w:tcW w:w="1387" w:type="dxa"/>
            <w:tcBorders>
              <w:top w:val="single" w:sz="8" w:space="0" w:color="auto"/>
              <w:left w:val="nil"/>
              <w:bottom w:val="single" w:sz="8" w:space="0" w:color="auto"/>
              <w:right w:val="single" w:sz="8" w:space="0" w:color="auto"/>
            </w:tcBorders>
            <w:shd w:val="clear" w:color="auto" w:fill="auto"/>
            <w:vAlign w:val="center"/>
            <w:hideMark/>
          </w:tcPr>
          <w:p w14:paraId="4310211F"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Means of verification</w:t>
            </w:r>
          </w:p>
        </w:tc>
      </w:tr>
      <w:tr w:rsidR="00DA5FAA" w:rsidRPr="00FF5CAD" w14:paraId="6CCD01C4" w14:textId="77777777" w:rsidTr="002313BC">
        <w:trPr>
          <w:trHeight w:val="346"/>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54A65C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3308" w:type="dxa"/>
            <w:gridSpan w:val="7"/>
            <w:tcBorders>
              <w:top w:val="nil"/>
              <w:left w:val="nil"/>
              <w:bottom w:val="single" w:sz="4" w:space="0" w:color="auto"/>
              <w:right w:val="single" w:sz="4" w:space="0" w:color="auto"/>
            </w:tcBorders>
            <w:shd w:val="clear" w:color="000000" w:fill="FFFF00"/>
            <w:vAlign w:val="center"/>
            <w:hideMark/>
          </w:tcPr>
          <w:p w14:paraId="022F5498" w14:textId="77777777" w:rsidR="00DA5FAA" w:rsidRPr="00FF5CAD" w:rsidRDefault="00DA5FAA" w:rsidP="00DA5FAA">
            <w:pPr>
              <w:spacing w:after="0" w:line="240" w:lineRule="auto"/>
              <w:rPr>
                <w:rFonts w:ascii="Gill Sans MT" w:eastAsia="Times New Roman" w:hAnsi="Gill Sans MT" w:cs="Times New Roman"/>
                <w:b/>
                <w:bCs/>
                <w:iCs/>
                <w:color w:val="000000"/>
                <w:sz w:val="20"/>
                <w:szCs w:val="20"/>
              </w:rPr>
            </w:pPr>
            <w:r w:rsidRPr="00FF5CAD">
              <w:rPr>
                <w:rFonts w:ascii="Gill Sans MT" w:eastAsia="Times New Roman" w:hAnsi="Gill Sans MT" w:cs="Times New Roman"/>
                <w:b/>
                <w:bCs/>
                <w:iCs/>
                <w:color w:val="000000"/>
                <w:sz w:val="20"/>
                <w:szCs w:val="20"/>
              </w:rPr>
              <w:t>Cross-border coordination &amp; collaboration</w:t>
            </w:r>
          </w:p>
        </w:tc>
      </w:tr>
      <w:tr w:rsidR="00DA5FAA" w:rsidRPr="00FF5CAD" w14:paraId="43C42BA0" w14:textId="77777777" w:rsidTr="002313BC">
        <w:trPr>
          <w:trHeight w:val="503"/>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FC99F0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w:t>
            </w:r>
          </w:p>
        </w:tc>
        <w:tc>
          <w:tcPr>
            <w:tcW w:w="1920" w:type="dxa"/>
            <w:tcBorders>
              <w:top w:val="nil"/>
              <w:left w:val="nil"/>
              <w:bottom w:val="single" w:sz="4" w:space="0" w:color="auto"/>
              <w:right w:val="single" w:sz="4" w:space="0" w:color="auto"/>
            </w:tcBorders>
            <w:shd w:val="clear" w:color="auto" w:fill="auto"/>
            <w:vAlign w:val="center"/>
            <w:hideMark/>
          </w:tcPr>
          <w:p w14:paraId="44E6FD2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Limited coordination and collaboration among the states </w:t>
            </w:r>
          </w:p>
        </w:tc>
        <w:tc>
          <w:tcPr>
            <w:tcW w:w="3335" w:type="dxa"/>
            <w:tcBorders>
              <w:top w:val="nil"/>
              <w:left w:val="nil"/>
              <w:bottom w:val="single" w:sz="4" w:space="0" w:color="auto"/>
              <w:right w:val="single" w:sz="4" w:space="0" w:color="auto"/>
            </w:tcBorders>
            <w:shd w:val="clear" w:color="auto" w:fill="auto"/>
            <w:vAlign w:val="center"/>
            <w:hideMark/>
          </w:tcPr>
          <w:p w14:paraId="6C8A95A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Bi- annual meetings, </w:t>
            </w:r>
          </w:p>
        </w:tc>
        <w:tc>
          <w:tcPr>
            <w:tcW w:w="1764" w:type="dxa"/>
            <w:tcBorders>
              <w:top w:val="nil"/>
              <w:left w:val="nil"/>
              <w:bottom w:val="single" w:sz="4" w:space="0" w:color="auto"/>
              <w:right w:val="single" w:sz="4" w:space="0" w:color="auto"/>
            </w:tcBorders>
            <w:shd w:val="clear" w:color="auto" w:fill="auto"/>
            <w:vAlign w:val="center"/>
            <w:hideMark/>
          </w:tcPr>
          <w:p w14:paraId="1B9D569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States/Zones/Districts</w:t>
            </w:r>
            <w:r w:rsidR="00ED2AA0" w:rsidRPr="00FF5CAD">
              <w:rPr>
                <w:rFonts w:ascii="Gill Sans MT" w:eastAsia="Times New Roman" w:hAnsi="Gill Sans MT" w:cs="Times New Roman"/>
                <w:color w:val="000000"/>
                <w:sz w:val="20"/>
                <w:szCs w:val="20"/>
              </w:rPr>
              <w:t>/ counties</w:t>
            </w:r>
          </w:p>
        </w:tc>
        <w:tc>
          <w:tcPr>
            <w:tcW w:w="1284" w:type="dxa"/>
            <w:tcBorders>
              <w:top w:val="nil"/>
              <w:left w:val="nil"/>
              <w:bottom w:val="single" w:sz="4" w:space="0" w:color="auto"/>
              <w:right w:val="single" w:sz="4" w:space="0" w:color="auto"/>
            </w:tcBorders>
            <w:shd w:val="clear" w:color="auto" w:fill="auto"/>
            <w:vAlign w:val="center"/>
            <w:hideMark/>
          </w:tcPr>
          <w:p w14:paraId="7E0F5D4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March &amp; Sept 2019</w:t>
            </w:r>
          </w:p>
        </w:tc>
        <w:tc>
          <w:tcPr>
            <w:tcW w:w="1962" w:type="dxa"/>
            <w:tcBorders>
              <w:top w:val="nil"/>
              <w:left w:val="nil"/>
              <w:bottom w:val="single" w:sz="4" w:space="0" w:color="auto"/>
              <w:right w:val="single" w:sz="4" w:space="0" w:color="auto"/>
            </w:tcBorders>
            <w:shd w:val="clear" w:color="auto" w:fill="auto"/>
            <w:vAlign w:val="center"/>
            <w:hideMark/>
          </w:tcPr>
          <w:p w14:paraId="2E7A741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w:t>
            </w:r>
            <w:r w:rsidR="00ED2AA0" w:rsidRPr="00FF5CAD">
              <w:rPr>
                <w:rFonts w:ascii="Gill Sans MT" w:eastAsia="Times New Roman" w:hAnsi="Gill Sans MT" w:cs="Times New Roman"/>
                <w:color w:val="000000"/>
                <w:sz w:val="20"/>
                <w:szCs w:val="20"/>
              </w:rPr>
              <w:t>CHD/</w:t>
            </w:r>
            <w:r w:rsidRPr="00FF5CAD">
              <w:rPr>
                <w:rFonts w:ascii="Gill Sans MT" w:eastAsia="Times New Roman" w:hAnsi="Gill Sans MT" w:cs="Times New Roman"/>
                <w:color w:val="000000"/>
                <w:sz w:val="20"/>
                <w:szCs w:val="20"/>
              </w:rPr>
              <w:t>DSFP/DLG/Implementing Partners</w:t>
            </w:r>
          </w:p>
        </w:tc>
        <w:tc>
          <w:tcPr>
            <w:tcW w:w="1656" w:type="dxa"/>
            <w:tcBorders>
              <w:top w:val="nil"/>
              <w:left w:val="nil"/>
              <w:bottom w:val="single" w:sz="4" w:space="0" w:color="auto"/>
              <w:right w:val="single" w:sz="4" w:space="0" w:color="auto"/>
            </w:tcBorders>
            <w:shd w:val="clear" w:color="auto" w:fill="auto"/>
            <w:vAlign w:val="center"/>
            <w:hideMark/>
          </w:tcPr>
          <w:p w14:paraId="2AC5582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Directors of the states, Resident District</w:t>
            </w:r>
            <w:r w:rsidR="00ED2AA0" w:rsidRPr="00FF5CAD">
              <w:rPr>
                <w:rFonts w:ascii="Gill Sans MT" w:eastAsia="Times New Roman" w:hAnsi="Gill Sans MT" w:cs="Times New Roman"/>
                <w:color w:val="000000"/>
                <w:sz w:val="20"/>
                <w:szCs w:val="20"/>
              </w:rPr>
              <w:t>/county</w:t>
            </w:r>
            <w:r w:rsidRPr="00FF5CAD">
              <w:rPr>
                <w:rFonts w:ascii="Gill Sans MT" w:eastAsia="Times New Roman" w:hAnsi="Gill Sans MT" w:cs="Times New Roman"/>
                <w:color w:val="000000"/>
                <w:sz w:val="20"/>
                <w:szCs w:val="20"/>
              </w:rPr>
              <w:t xml:space="preserve"> Commissioners</w:t>
            </w:r>
          </w:p>
        </w:tc>
        <w:tc>
          <w:tcPr>
            <w:tcW w:w="1387" w:type="dxa"/>
            <w:tcBorders>
              <w:top w:val="nil"/>
              <w:left w:val="nil"/>
              <w:bottom w:val="single" w:sz="4" w:space="0" w:color="auto"/>
              <w:right w:val="single" w:sz="4" w:space="0" w:color="auto"/>
            </w:tcBorders>
            <w:shd w:val="clear" w:color="auto" w:fill="auto"/>
            <w:vAlign w:val="center"/>
            <w:hideMark/>
          </w:tcPr>
          <w:p w14:paraId="6FD46F7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Number of </w:t>
            </w:r>
            <w:proofErr w:type="gramStart"/>
            <w:r w:rsidRPr="00FF5CAD">
              <w:rPr>
                <w:rFonts w:ascii="Gill Sans MT" w:eastAsia="Times New Roman" w:hAnsi="Gill Sans MT" w:cs="Times New Roman"/>
                <w:color w:val="000000"/>
                <w:sz w:val="20"/>
                <w:szCs w:val="20"/>
              </w:rPr>
              <w:t>person</w:t>
            </w:r>
            <w:proofErr w:type="gramEnd"/>
            <w:r w:rsidRPr="00FF5CAD">
              <w:rPr>
                <w:rFonts w:ascii="Gill Sans MT" w:eastAsia="Times New Roman" w:hAnsi="Gill Sans MT" w:cs="Times New Roman"/>
                <w:color w:val="000000"/>
                <w:sz w:val="20"/>
                <w:szCs w:val="20"/>
              </w:rPr>
              <w:t xml:space="preserve"> appointed</w:t>
            </w:r>
          </w:p>
        </w:tc>
      </w:tr>
      <w:tr w:rsidR="00DA5FAA" w:rsidRPr="00FF5CAD" w14:paraId="19E5F4CA" w14:textId="77777777" w:rsidTr="002313BC">
        <w:trPr>
          <w:trHeight w:val="12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7CA706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vAlign w:val="center"/>
            <w:hideMark/>
          </w:tcPr>
          <w:p w14:paraId="0C4783C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Porous border</w:t>
            </w:r>
          </w:p>
        </w:tc>
        <w:tc>
          <w:tcPr>
            <w:tcW w:w="3335" w:type="dxa"/>
            <w:tcBorders>
              <w:top w:val="nil"/>
              <w:left w:val="nil"/>
              <w:bottom w:val="single" w:sz="4" w:space="0" w:color="auto"/>
              <w:right w:val="single" w:sz="4" w:space="0" w:color="auto"/>
            </w:tcBorders>
            <w:shd w:val="clear" w:color="auto" w:fill="auto"/>
            <w:vAlign w:val="center"/>
            <w:hideMark/>
          </w:tcPr>
          <w:p w14:paraId="2E981B8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Map high volume </w:t>
            </w:r>
            <w:r w:rsidR="0043694F" w:rsidRPr="00FF5CAD">
              <w:rPr>
                <w:rFonts w:ascii="Gill Sans MT" w:eastAsia="Times New Roman" w:hAnsi="Gill Sans MT" w:cs="Times New Roman"/>
                <w:i/>
                <w:iCs/>
                <w:color w:val="000000"/>
                <w:sz w:val="20"/>
                <w:szCs w:val="20"/>
              </w:rPr>
              <w:t>ungazetted</w:t>
            </w:r>
            <w:r w:rsidRPr="00FF5CAD">
              <w:rPr>
                <w:rFonts w:ascii="Gill Sans MT" w:eastAsia="Times New Roman" w:hAnsi="Gill Sans MT" w:cs="Times New Roman"/>
                <w:color w:val="000000"/>
                <w:sz w:val="20"/>
                <w:szCs w:val="20"/>
              </w:rPr>
              <w:t xml:space="preserve"> border crossing points</w:t>
            </w:r>
          </w:p>
        </w:tc>
        <w:tc>
          <w:tcPr>
            <w:tcW w:w="1764" w:type="dxa"/>
            <w:tcBorders>
              <w:top w:val="nil"/>
              <w:left w:val="nil"/>
              <w:bottom w:val="single" w:sz="4" w:space="0" w:color="auto"/>
              <w:right w:val="single" w:sz="4" w:space="0" w:color="auto"/>
            </w:tcBorders>
            <w:shd w:val="clear" w:color="auto" w:fill="auto"/>
            <w:vAlign w:val="center"/>
            <w:hideMark/>
          </w:tcPr>
          <w:p w14:paraId="1C64CB8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Customs, District</w:t>
            </w:r>
          </w:p>
        </w:tc>
        <w:tc>
          <w:tcPr>
            <w:tcW w:w="1284" w:type="dxa"/>
            <w:tcBorders>
              <w:top w:val="nil"/>
              <w:left w:val="nil"/>
              <w:bottom w:val="single" w:sz="4" w:space="0" w:color="auto"/>
              <w:right w:val="single" w:sz="4" w:space="0" w:color="auto"/>
            </w:tcBorders>
            <w:shd w:val="clear" w:color="auto" w:fill="auto"/>
            <w:vAlign w:val="center"/>
            <w:hideMark/>
          </w:tcPr>
          <w:p w14:paraId="61E0F0C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30th/11/2018</w:t>
            </w:r>
          </w:p>
        </w:tc>
        <w:tc>
          <w:tcPr>
            <w:tcW w:w="1962" w:type="dxa"/>
            <w:tcBorders>
              <w:top w:val="nil"/>
              <w:left w:val="nil"/>
              <w:bottom w:val="single" w:sz="4" w:space="0" w:color="auto"/>
              <w:right w:val="single" w:sz="4" w:space="0" w:color="auto"/>
            </w:tcBorders>
            <w:shd w:val="clear" w:color="auto" w:fill="auto"/>
            <w:vAlign w:val="center"/>
            <w:hideMark/>
          </w:tcPr>
          <w:p w14:paraId="0D82E4DB"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DHO/DSFP/CUSTOMS/DLG</w:t>
            </w:r>
          </w:p>
        </w:tc>
        <w:tc>
          <w:tcPr>
            <w:tcW w:w="1656" w:type="dxa"/>
            <w:tcBorders>
              <w:top w:val="nil"/>
              <w:left w:val="nil"/>
              <w:bottom w:val="single" w:sz="4" w:space="0" w:color="auto"/>
              <w:right w:val="single" w:sz="4" w:space="0" w:color="auto"/>
            </w:tcBorders>
            <w:shd w:val="clear" w:color="auto" w:fill="auto"/>
            <w:vAlign w:val="center"/>
            <w:hideMark/>
          </w:tcPr>
          <w:p w14:paraId="71926D1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#Porous border sites mapped</w:t>
            </w:r>
          </w:p>
        </w:tc>
        <w:tc>
          <w:tcPr>
            <w:tcW w:w="1387" w:type="dxa"/>
            <w:tcBorders>
              <w:top w:val="nil"/>
              <w:left w:val="nil"/>
              <w:bottom w:val="single" w:sz="4" w:space="0" w:color="auto"/>
              <w:right w:val="single" w:sz="4" w:space="0" w:color="auto"/>
            </w:tcBorders>
            <w:shd w:val="clear" w:color="auto" w:fill="auto"/>
            <w:vAlign w:val="center"/>
            <w:hideMark/>
          </w:tcPr>
          <w:p w14:paraId="1970DD4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Records</w:t>
            </w:r>
          </w:p>
        </w:tc>
      </w:tr>
      <w:tr w:rsidR="00DA5FAA" w:rsidRPr="00FF5CAD" w14:paraId="41B05B87" w14:textId="77777777" w:rsidTr="002313BC">
        <w:trPr>
          <w:trHeight w:val="152"/>
        </w:trPr>
        <w:tc>
          <w:tcPr>
            <w:tcW w:w="725" w:type="dxa"/>
            <w:tcBorders>
              <w:top w:val="nil"/>
              <w:left w:val="single" w:sz="4" w:space="0" w:color="auto"/>
              <w:bottom w:val="single" w:sz="4" w:space="0" w:color="auto"/>
              <w:right w:val="single" w:sz="4" w:space="0" w:color="auto"/>
            </w:tcBorders>
            <w:shd w:val="clear" w:color="auto" w:fill="auto"/>
            <w:vAlign w:val="bottom"/>
            <w:hideMark/>
          </w:tcPr>
          <w:p w14:paraId="25ECB6DC"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vAlign w:val="center"/>
            <w:hideMark/>
          </w:tcPr>
          <w:p w14:paraId="052FE8B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Limited sharing of information between the countries.</w:t>
            </w:r>
          </w:p>
        </w:tc>
        <w:tc>
          <w:tcPr>
            <w:tcW w:w="3335" w:type="dxa"/>
            <w:tcBorders>
              <w:top w:val="nil"/>
              <w:left w:val="nil"/>
              <w:bottom w:val="single" w:sz="4" w:space="0" w:color="auto"/>
              <w:right w:val="single" w:sz="4" w:space="0" w:color="auto"/>
            </w:tcBorders>
            <w:shd w:val="clear" w:color="auto" w:fill="auto"/>
            <w:vAlign w:val="center"/>
            <w:hideMark/>
          </w:tcPr>
          <w:p w14:paraId="19FFA9A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Conduct biannual cross border collaborative meetings, establish social media platforms: WhatsApp/Google group, email</w:t>
            </w:r>
          </w:p>
        </w:tc>
        <w:tc>
          <w:tcPr>
            <w:tcW w:w="1764" w:type="dxa"/>
            <w:tcBorders>
              <w:top w:val="nil"/>
              <w:left w:val="nil"/>
              <w:bottom w:val="single" w:sz="4" w:space="0" w:color="auto"/>
              <w:right w:val="single" w:sz="4" w:space="0" w:color="auto"/>
            </w:tcBorders>
            <w:shd w:val="clear" w:color="auto" w:fill="auto"/>
            <w:vAlign w:val="center"/>
            <w:hideMark/>
          </w:tcPr>
          <w:p w14:paraId="001CE24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State/Zone/</w:t>
            </w:r>
            <w:proofErr w:type="gramStart"/>
            <w:r w:rsidRPr="00FF5CAD">
              <w:rPr>
                <w:rFonts w:ascii="Gill Sans MT" w:eastAsia="Times New Roman" w:hAnsi="Gill Sans MT" w:cs="Times New Roman"/>
                <w:color w:val="000000"/>
                <w:sz w:val="20"/>
                <w:szCs w:val="20"/>
              </w:rPr>
              <w:t>Region ,</w:t>
            </w:r>
            <w:proofErr w:type="gramEnd"/>
            <w:r w:rsidRPr="00FF5CAD">
              <w:rPr>
                <w:rFonts w:ascii="Gill Sans MT" w:eastAsia="Times New Roman" w:hAnsi="Gill Sans MT" w:cs="Times New Roman"/>
                <w:color w:val="000000"/>
                <w:sz w:val="20"/>
                <w:szCs w:val="20"/>
              </w:rPr>
              <w:t xml:space="preserve"> County/ District /Province</w:t>
            </w:r>
          </w:p>
        </w:tc>
        <w:tc>
          <w:tcPr>
            <w:tcW w:w="1284" w:type="dxa"/>
            <w:tcBorders>
              <w:top w:val="nil"/>
              <w:left w:val="nil"/>
              <w:bottom w:val="single" w:sz="4" w:space="0" w:color="auto"/>
              <w:right w:val="single" w:sz="4" w:space="0" w:color="auto"/>
            </w:tcBorders>
            <w:shd w:val="clear" w:color="auto" w:fill="auto"/>
            <w:vAlign w:val="center"/>
            <w:hideMark/>
          </w:tcPr>
          <w:p w14:paraId="6F20CF5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Bi-Annual</w:t>
            </w:r>
          </w:p>
        </w:tc>
        <w:tc>
          <w:tcPr>
            <w:tcW w:w="1962" w:type="dxa"/>
            <w:tcBorders>
              <w:top w:val="nil"/>
              <w:left w:val="nil"/>
              <w:bottom w:val="single" w:sz="4" w:space="0" w:color="auto"/>
              <w:right w:val="single" w:sz="4" w:space="0" w:color="auto"/>
            </w:tcBorders>
            <w:shd w:val="clear" w:color="auto" w:fill="auto"/>
            <w:vAlign w:val="center"/>
            <w:hideMark/>
          </w:tcPr>
          <w:p w14:paraId="58BF6D3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MoH/WHO/DLG</w:t>
            </w:r>
          </w:p>
        </w:tc>
        <w:tc>
          <w:tcPr>
            <w:tcW w:w="1656" w:type="dxa"/>
            <w:tcBorders>
              <w:top w:val="nil"/>
              <w:left w:val="nil"/>
              <w:bottom w:val="single" w:sz="4" w:space="0" w:color="auto"/>
              <w:right w:val="single" w:sz="4" w:space="0" w:color="auto"/>
            </w:tcBorders>
            <w:shd w:val="clear" w:color="auto" w:fill="auto"/>
            <w:vAlign w:val="center"/>
            <w:hideMark/>
          </w:tcPr>
          <w:p w14:paraId="42CD9DC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Collaborative meeting conducted</w:t>
            </w:r>
          </w:p>
        </w:tc>
        <w:tc>
          <w:tcPr>
            <w:tcW w:w="1387" w:type="dxa"/>
            <w:tcBorders>
              <w:top w:val="nil"/>
              <w:left w:val="nil"/>
              <w:bottom w:val="single" w:sz="4" w:space="0" w:color="auto"/>
              <w:right w:val="single" w:sz="4" w:space="0" w:color="auto"/>
            </w:tcBorders>
            <w:shd w:val="clear" w:color="auto" w:fill="auto"/>
            <w:vAlign w:val="center"/>
            <w:hideMark/>
          </w:tcPr>
          <w:p w14:paraId="652B1AC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Reports shared</w:t>
            </w:r>
          </w:p>
        </w:tc>
      </w:tr>
      <w:tr w:rsidR="00DA5FAA" w:rsidRPr="00FF5CAD" w14:paraId="1116807D" w14:textId="77777777" w:rsidTr="002313BC">
        <w:trPr>
          <w:trHeight w:val="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5B42C33"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4</w:t>
            </w:r>
          </w:p>
        </w:tc>
        <w:tc>
          <w:tcPr>
            <w:tcW w:w="1920" w:type="dxa"/>
            <w:tcBorders>
              <w:top w:val="nil"/>
              <w:left w:val="nil"/>
              <w:bottom w:val="single" w:sz="4" w:space="0" w:color="auto"/>
              <w:right w:val="single" w:sz="4" w:space="0" w:color="auto"/>
            </w:tcBorders>
            <w:shd w:val="clear" w:color="auto" w:fill="auto"/>
            <w:noWrap/>
            <w:vAlign w:val="center"/>
            <w:hideMark/>
          </w:tcPr>
          <w:p w14:paraId="0C10786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cross border surveillance</w:t>
            </w:r>
          </w:p>
        </w:tc>
        <w:tc>
          <w:tcPr>
            <w:tcW w:w="3335" w:type="dxa"/>
            <w:tcBorders>
              <w:top w:val="nil"/>
              <w:left w:val="nil"/>
              <w:bottom w:val="single" w:sz="4" w:space="0" w:color="auto"/>
              <w:right w:val="single" w:sz="4" w:space="0" w:color="auto"/>
            </w:tcBorders>
            <w:shd w:val="clear" w:color="auto" w:fill="auto"/>
            <w:noWrap/>
            <w:vAlign w:val="center"/>
            <w:hideMark/>
          </w:tcPr>
          <w:p w14:paraId="6EE87D2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Strengthening surveillance through sharing of information i.e. social media platforms, situation reports</w:t>
            </w:r>
          </w:p>
        </w:tc>
        <w:tc>
          <w:tcPr>
            <w:tcW w:w="1764" w:type="dxa"/>
            <w:tcBorders>
              <w:top w:val="nil"/>
              <w:left w:val="nil"/>
              <w:bottom w:val="single" w:sz="4" w:space="0" w:color="auto"/>
              <w:right w:val="single" w:sz="4" w:space="0" w:color="auto"/>
            </w:tcBorders>
            <w:shd w:val="clear" w:color="auto" w:fill="auto"/>
            <w:noWrap/>
            <w:vAlign w:val="center"/>
            <w:hideMark/>
          </w:tcPr>
          <w:p w14:paraId="6817458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District/county</w:t>
            </w:r>
          </w:p>
        </w:tc>
        <w:tc>
          <w:tcPr>
            <w:tcW w:w="1284" w:type="dxa"/>
            <w:tcBorders>
              <w:top w:val="nil"/>
              <w:left w:val="nil"/>
              <w:bottom w:val="single" w:sz="4" w:space="0" w:color="auto"/>
              <w:right w:val="single" w:sz="4" w:space="0" w:color="auto"/>
            </w:tcBorders>
            <w:shd w:val="clear" w:color="auto" w:fill="auto"/>
            <w:noWrap/>
            <w:vAlign w:val="center"/>
            <w:hideMark/>
          </w:tcPr>
          <w:p w14:paraId="5FD2EA3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Weekly</w:t>
            </w:r>
          </w:p>
        </w:tc>
        <w:tc>
          <w:tcPr>
            <w:tcW w:w="1962" w:type="dxa"/>
            <w:tcBorders>
              <w:top w:val="nil"/>
              <w:left w:val="nil"/>
              <w:bottom w:val="single" w:sz="4" w:space="0" w:color="auto"/>
              <w:right w:val="single" w:sz="4" w:space="0" w:color="auto"/>
            </w:tcBorders>
            <w:shd w:val="clear" w:color="auto" w:fill="auto"/>
            <w:noWrap/>
            <w:vAlign w:val="center"/>
            <w:hideMark/>
          </w:tcPr>
          <w:p w14:paraId="397107B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DSFP/DLG</w:t>
            </w:r>
          </w:p>
        </w:tc>
        <w:tc>
          <w:tcPr>
            <w:tcW w:w="1656" w:type="dxa"/>
            <w:tcBorders>
              <w:top w:val="nil"/>
              <w:left w:val="nil"/>
              <w:bottom w:val="single" w:sz="4" w:space="0" w:color="auto"/>
              <w:right w:val="single" w:sz="4" w:space="0" w:color="auto"/>
            </w:tcBorders>
            <w:shd w:val="clear" w:color="auto" w:fill="auto"/>
            <w:noWrap/>
            <w:vAlign w:val="center"/>
            <w:hideMark/>
          </w:tcPr>
          <w:p w14:paraId="4041E45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timely and complete sit-reps shared</w:t>
            </w:r>
          </w:p>
        </w:tc>
        <w:tc>
          <w:tcPr>
            <w:tcW w:w="1387" w:type="dxa"/>
            <w:tcBorders>
              <w:top w:val="nil"/>
              <w:left w:val="nil"/>
              <w:bottom w:val="single" w:sz="4" w:space="0" w:color="auto"/>
              <w:right w:val="single" w:sz="4" w:space="0" w:color="auto"/>
            </w:tcBorders>
            <w:shd w:val="clear" w:color="auto" w:fill="auto"/>
            <w:vAlign w:val="center"/>
            <w:hideMark/>
          </w:tcPr>
          <w:p w14:paraId="3AE2279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Reports shared</w:t>
            </w:r>
          </w:p>
        </w:tc>
      </w:tr>
      <w:tr w:rsidR="00DA5FAA" w:rsidRPr="00FF5CAD" w14:paraId="694C38DC" w14:textId="77777777" w:rsidTr="002313BC">
        <w:trPr>
          <w:trHeight w:val="413"/>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74BF5B5"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5</w:t>
            </w:r>
          </w:p>
        </w:tc>
        <w:tc>
          <w:tcPr>
            <w:tcW w:w="1920" w:type="dxa"/>
            <w:tcBorders>
              <w:top w:val="nil"/>
              <w:left w:val="nil"/>
              <w:bottom w:val="single" w:sz="4" w:space="0" w:color="auto"/>
              <w:right w:val="single" w:sz="4" w:space="0" w:color="auto"/>
            </w:tcBorders>
            <w:shd w:val="clear" w:color="auto" w:fill="auto"/>
            <w:vAlign w:val="center"/>
            <w:hideMark/>
          </w:tcPr>
          <w:p w14:paraId="281DE05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Inactive   cross border focal persons</w:t>
            </w:r>
          </w:p>
        </w:tc>
        <w:tc>
          <w:tcPr>
            <w:tcW w:w="3335" w:type="dxa"/>
            <w:tcBorders>
              <w:top w:val="nil"/>
              <w:left w:val="nil"/>
              <w:bottom w:val="single" w:sz="4" w:space="0" w:color="auto"/>
              <w:right w:val="single" w:sz="4" w:space="0" w:color="auto"/>
            </w:tcBorders>
            <w:shd w:val="clear" w:color="auto" w:fill="auto"/>
            <w:vAlign w:val="center"/>
            <w:hideMark/>
          </w:tcPr>
          <w:p w14:paraId="1D35582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states/districts to appoint active focal persons</w:t>
            </w:r>
          </w:p>
        </w:tc>
        <w:tc>
          <w:tcPr>
            <w:tcW w:w="1764" w:type="dxa"/>
            <w:tcBorders>
              <w:top w:val="nil"/>
              <w:left w:val="nil"/>
              <w:bottom w:val="single" w:sz="4" w:space="0" w:color="auto"/>
              <w:right w:val="single" w:sz="4" w:space="0" w:color="auto"/>
            </w:tcBorders>
            <w:shd w:val="clear" w:color="auto" w:fill="auto"/>
            <w:vAlign w:val="center"/>
            <w:hideMark/>
          </w:tcPr>
          <w:p w14:paraId="2283C07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State/Zone/</w:t>
            </w:r>
            <w:proofErr w:type="gramStart"/>
            <w:r w:rsidRPr="00FF5CAD">
              <w:rPr>
                <w:rFonts w:ascii="Gill Sans MT" w:eastAsia="Times New Roman" w:hAnsi="Gill Sans MT" w:cs="Times New Roman"/>
                <w:color w:val="000000"/>
                <w:sz w:val="20"/>
                <w:szCs w:val="20"/>
              </w:rPr>
              <w:t>Region ,</w:t>
            </w:r>
            <w:proofErr w:type="gramEnd"/>
            <w:r w:rsidRPr="00FF5CAD">
              <w:rPr>
                <w:rFonts w:ascii="Gill Sans MT" w:eastAsia="Times New Roman" w:hAnsi="Gill Sans MT" w:cs="Times New Roman"/>
                <w:color w:val="000000"/>
                <w:sz w:val="20"/>
                <w:szCs w:val="20"/>
              </w:rPr>
              <w:t xml:space="preserve"> County/ District /Province</w:t>
            </w:r>
          </w:p>
        </w:tc>
        <w:tc>
          <w:tcPr>
            <w:tcW w:w="1284" w:type="dxa"/>
            <w:tcBorders>
              <w:top w:val="nil"/>
              <w:left w:val="nil"/>
              <w:bottom w:val="single" w:sz="4" w:space="0" w:color="auto"/>
              <w:right w:val="single" w:sz="4" w:space="0" w:color="auto"/>
            </w:tcBorders>
            <w:shd w:val="clear" w:color="auto" w:fill="auto"/>
            <w:vAlign w:val="center"/>
            <w:hideMark/>
          </w:tcPr>
          <w:p w14:paraId="337C399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18-Oct-2018</w:t>
            </w:r>
          </w:p>
        </w:tc>
        <w:tc>
          <w:tcPr>
            <w:tcW w:w="1962" w:type="dxa"/>
            <w:tcBorders>
              <w:top w:val="nil"/>
              <w:left w:val="nil"/>
              <w:bottom w:val="single" w:sz="4" w:space="0" w:color="auto"/>
              <w:right w:val="single" w:sz="4" w:space="0" w:color="auto"/>
            </w:tcBorders>
            <w:shd w:val="clear" w:color="auto" w:fill="auto"/>
            <w:vAlign w:val="center"/>
            <w:hideMark/>
          </w:tcPr>
          <w:p w14:paraId="3FBA99A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Directors of the states/RDCs/DHOs</w:t>
            </w:r>
          </w:p>
        </w:tc>
        <w:tc>
          <w:tcPr>
            <w:tcW w:w="1656" w:type="dxa"/>
            <w:tcBorders>
              <w:top w:val="nil"/>
              <w:left w:val="nil"/>
              <w:bottom w:val="single" w:sz="4" w:space="0" w:color="auto"/>
              <w:right w:val="single" w:sz="4" w:space="0" w:color="auto"/>
            </w:tcBorders>
            <w:shd w:val="clear" w:color="auto" w:fill="auto"/>
            <w:vAlign w:val="center"/>
            <w:hideMark/>
          </w:tcPr>
          <w:p w14:paraId="74A51A7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Number of persons appointed</w:t>
            </w:r>
          </w:p>
        </w:tc>
        <w:tc>
          <w:tcPr>
            <w:tcW w:w="1387" w:type="dxa"/>
            <w:tcBorders>
              <w:top w:val="nil"/>
              <w:left w:val="nil"/>
              <w:bottom w:val="single" w:sz="4" w:space="0" w:color="auto"/>
              <w:right w:val="single" w:sz="4" w:space="0" w:color="auto"/>
            </w:tcBorders>
            <w:shd w:val="clear" w:color="auto" w:fill="auto"/>
            <w:vAlign w:val="center"/>
            <w:hideMark/>
          </w:tcPr>
          <w:p w14:paraId="7CF54B07" w14:textId="73F55A63" w:rsidR="00DA5FAA" w:rsidRPr="00FF5CAD" w:rsidRDefault="00317E41"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Reports shared wit</w:t>
            </w:r>
            <w:r w:rsidR="00FE1374">
              <w:rPr>
                <w:rFonts w:ascii="Gill Sans MT" w:eastAsia="Times New Roman" w:hAnsi="Gill Sans MT" w:cs="Times New Roman"/>
                <w:color w:val="000000"/>
                <w:sz w:val="20"/>
                <w:szCs w:val="20"/>
              </w:rPr>
              <w:t>h</w:t>
            </w:r>
            <w:r w:rsidR="00DA5FAA" w:rsidRPr="00FF5CAD">
              <w:rPr>
                <w:rFonts w:ascii="Gill Sans MT" w:eastAsia="Times New Roman" w:hAnsi="Gill Sans MT" w:cs="Times New Roman"/>
                <w:color w:val="000000"/>
                <w:sz w:val="20"/>
                <w:szCs w:val="20"/>
              </w:rPr>
              <w:t xml:space="preserve"> focal persons</w:t>
            </w:r>
          </w:p>
        </w:tc>
      </w:tr>
      <w:tr w:rsidR="00DA5FAA" w:rsidRPr="00FF5CAD" w14:paraId="48CD56EF" w14:textId="77777777" w:rsidTr="002313BC">
        <w:trPr>
          <w:trHeight w:val="107"/>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C2E50B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6</w:t>
            </w:r>
          </w:p>
        </w:tc>
        <w:tc>
          <w:tcPr>
            <w:tcW w:w="1920" w:type="dxa"/>
            <w:tcBorders>
              <w:top w:val="nil"/>
              <w:left w:val="nil"/>
              <w:bottom w:val="single" w:sz="4" w:space="0" w:color="auto"/>
              <w:right w:val="single" w:sz="4" w:space="0" w:color="auto"/>
            </w:tcBorders>
            <w:shd w:val="clear" w:color="auto" w:fill="auto"/>
            <w:vAlign w:val="center"/>
            <w:hideMark/>
          </w:tcPr>
          <w:p w14:paraId="07DBAC44" w14:textId="3022BF9B" w:rsidR="00DA5FAA" w:rsidRPr="00FF5CAD" w:rsidRDefault="00E042EE"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Non-functionality</w:t>
            </w:r>
            <w:r w:rsidR="00DA5FAA" w:rsidRPr="00FF5CAD">
              <w:rPr>
                <w:rFonts w:ascii="Gill Sans MT" w:eastAsia="Times New Roman" w:hAnsi="Gill Sans MT" w:cs="Times New Roman"/>
                <w:color w:val="000000"/>
                <w:sz w:val="20"/>
                <w:szCs w:val="20"/>
              </w:rPr>
              <w:t xml:space="preserve"> of coordination structures</w:t>
            </w:r>
          </w:p>
        </w:tc>
        <w:tc>
          <w:tcPr>
            <w:tcW w:w="3335" w:type="dxa"/>
            <w:tcBorders>
              <w:top w:val="nil"/>
              <w:left w:val="nil"/>
              <w:bottom w:val="single" w:sz="4" w:space="0" w:color="auto"/>
              <w:right w:val="single" w:sz="4" w:space="0" w:color="auto"/>
            </w:tcBorders>
            <w:shd w:val="clear" w:color="auto" w:fill="auto"/>
            <w:vAlign w:val="center"/>
            <w:hideMark/>
          </w:tcPr>
          <w:p w14:paraId="116C652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Reactivate coordination structures through sharing information, regular meetings</w:t>
            </w:r>
          </w:p>
        </w:tc>
        <w:tc>
          <w:tcPr>
            <w:tcW w:w="1764" w:type="dxa"/>
            <w:tcBorders>
              <w:top w:val="nil"/>
              <w:left w:val="nil"/>
              <w:bottom w:val="single" w:sz="4" w:space="0" w:color="auto"/>
              <w:right w:val="single" w:sz="4" w:space="0" w:color="auto"/>
            </w:tcBorders>
            <w:shd w:val="clear" w:color="auto" w:fill="auto"/>
            <w:vAlign w:val="center"/>
            <w:hideMark/>
          </w:tcPr>
          <w:p w14:paraId="06704DD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Regional</w:t>
            </w:r>
          </w:p>
        </w:tc>
        <w:tc>
          <w:tcPr>
            <w:tcW w:w="1284" w:type="dxa"/>
            <w:tcBorders>
              <w:top w:val="nil"/>
              <w:left w:val="nil"/>
              <w:bottom w:val="single" w:sz="4" w:space="0" w:color="auto"/>
              <w:right w:val="single" w:sz="4" w:space="0" w:color="auto"/>
            </w:tcBorders>
            <w:shd w:val="clear" w:color="auto" w:fill="auto"/>
            <w:vAlign w:val="center"/>
            <w:hideMark/>
          </w:tcPr>
          <w:p w14:paraId="1D6753C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12/31/2018</w:t>
            </w:r>
          </w:p>
        </w:tc>
        <w:tc>
          <w:tcPr>
            <w:tcW w:w="1962" w:type="dxa"/>
            <w:tcBorders>
              <w:top w:val="nil"/>
              <w:left w:val="nil"/>
              <w:bottom w:val="single" w:sz="4" w:space="0" w:color="auto"/>
              <w:right w:val="single" w:sz="4" w:space="0" w:color="auto"/>
            </w:tcBorders>
            <w:shd w:val="clear" w:color="auto" w:fill="auto"/>
            <w:vAlign w:val="center"/>
            <w:hideMark/>
          </w:tcPr>
          <w:p w14:paraId="2005B9E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MOH/WHO/Partners/DLG</w:t>
            </w:r>
          </w:p>
        </w:tc>
        <w:tc>
          <w:tcPr>
            <w:tcW w:w="1656" w:type="dxa"/>
            <w:tcBorders>
              <w:top w:val="nil"/>
              <w:left w:val="nil"/>
              <w:bottom w:val="single" w:sz="4" w:space="0" w:color="auto"/>
              <w:right w:val="single" w:sz="4" w:space="0" w:color="auto"/>
            </w:tcBorders>
            <w:shd w:val="clear" w:color="auto" w:fill="auto"/>
            <w:vAlign w:val="center"/>
            <w:hideMark/>
          </w:tcPr>
          <w:p w14:paraId="16B8DC9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functional committees formed</w:t>
            </w:r>
          </w:p>
        </w:tc>
        <w:tc>
          <w:tcPr>
            <w:tcW w:w="1387" w:type="dxa"/>
            <w:tcBorders>
              <w:top w:val="nil"/>
              <w:left w:val="nil"/>
              <w:bottom w:val="single" w:sz="4" w:space="0" w:color="auto"/>
              <w:right w:val="single" w:sz="4" w:space="0" w:color="auto"/>
            </w:tcBorders>
            <w:shd w:val="clear" w:color="auto" w:fill="auto"/>
            <w:vAlign w:val="center"/>
            <w:hideMark/>
          </w:tcPr>
          <w:p w14:paraId="4CF4076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reports, minutes</w:t>
            </w:r>
          </w:p>
        </w:tc>
      </w:tr>
      <w:tr w:rsidR="00DA5FAA" w:rsidRPr="00FF5CAD" w14:paraId="4A495283" w14:textId="77777777" w:rsidTr="002313BC">
        <w:trPr>
          <w:trHeight w:val="301"/>
        </w:trPr>
        <w:tc>
          <w:tcPr>
            <w:tcW w:w="725" w:type="dxa"/>
            <w:tcBorders>
              <w:top w:val="single" w:sz="4" w:space="0" w:color="auto"/>
              <w:left w:val="single" w:sz="4" w:space="0" w:color="auto"/>
              <w:bottom w:val="nil"/>
              <w:right w:val="nil"/>
            </w:tcBorders>
            <w:shd w:val="clear" w:color="auto" w:fill="auto"/>
            <w:noWrap/>
            <w:vAlign w:val="bottom"/>
            <w:hideMark/>
          </w:tcPr>
          <w:p w14:paraId="088CD81C"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p>
        </w:tc>
        <w:tc>
          <w:tcPr>
            <w:tcW w:w="13308" w:type="dxa"/>
            <w:gridSpan w:val="7"/>
            <w:tcBorders>
              <w:top w:val="single" w:sz="4" w:space="0" w:color="auto"/>
              <w:left w:val="single" w:sz="8" w:space="0" w:color="auto"/>
              <w:bottom w:val="nil"/>
              <w:right w:val="single" w:sz="8" w:space="0" w:color="000000"/>
            </w:tcBorders>
            <w:shd w:val="clear" w:color="000000" w:fill="FFFF00"/>
            <w:vAlign w:val="center"/>
            <w:hideMark/>
          </w:tcPr>
          <w:p w14:paraId="1E4B5003"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proofErr w:type="gramStart"/>
            <w:r w:rsidRPr="00FF5CAD">
              <w:rPr>
                <w:rFonts w:ascii="Gill Sans MT" w:eastAsia="Times New Roman" w:hAnsi="Gill Sans MT" w:cs="Times New Roman"/>
                <w:b/>
                <w:bCs/>
                <w:color w:val="000000"/>
                <w:sz w:val="20"/>
                <w:szCs w:val="20"/>
              </w:rPr>
              <w:t>Polio  SIAs</w:t>
            </w:r>
            <w:proofErr w:type="gramEnd"/>
            <w:r w:rsidRPr="00FF5CAD">
              <w:rPr>
                <w:rFonts w:ascii="Gill Sans MT" w:eastAsia="Times New Roman" w:hAnsi="Gill Sans MT" w:cs="Times New Roman"/>
                <w:b/>
                <w:bCs/>
                <w:color w:val="000000"/>
                <w:sz w:val="20"/>
                <w:szCs w:val="20"/>
              </w:rPr>
              <w:t xml:space="preserve"> </w:t>
            </w:r>
          </w:p>
        </w:tc>
      </w:tr>
      <w:tr w:rsidR="00DA5FAA" w:rsidRPr="00FF5CAD" w14:paraId="780FC218" w14:textId="77777777" w:rsidTr="002313BC">
        <w:trPr>
          <w:trHeight w:val="7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F5A1B"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E60BAF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Unsynchronized SIA's activities.</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0FF0703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Implementation of synchronized polio SIA's across all countries </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160DBE8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Regional/National</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2853250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Next SIA</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18BF305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WHO/MoH/DP</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79AD598E" w14:textId="6A3AB4AD" w:rsidR="00DA5FAA" w:rsidRPr="00FF5CAD" w:rsidRDefault="00FE1374" w:rsidP="002313BC">
            <w:pPr>
              <w:spacing w:after="0" w:line="240" w:lineRule="auto"/>
              <w:rPr>
                <w:rFonts w:ascii="Gill Sans MT" w:eastAsia="Times New Roman" w:hAnsi="Gill Sans MT" w:cs="Times New Roman"/>
                <w:color w:val="000000"/>
                <w:sz w:val="20"/>
                <w:szCs w:val="20"/>
              </w:rPr>
            </w:pPr>
            <w:r>
              <w:rPr>
                <w:rFonts w:ascii="Gill Sans MT" w:eastAsia="Times New Roman" w:hAnsi="Gill Sans MT" w:cs="Times New Roman"/>
                <w:color w:val="000000"/>
                <w:sz w:val="20"/>
                <w:szCs w:val="20"/>
              </w:rPr>
              <w:t>The p</w:t>
            </w:r>
            <w:r w:rsidR="00DA5FAA" w:rsidRPr="00FF5CAD">
              <w:rPr>
                <w:rFonts w:ascii="Gill Sans MT" w:eastAsia="Times New Roman" w:hAnsi="Gill Sans MT" w:cs="Times New Roman"/>
                <w:color w:val="000000"/>
                <w:sz w:val="20"/>
                <w:szCs w:val="20"/>
              </w:rPr>
              <w:t>roportion of countries</w:t>
            </w:r>
            <w:r w:rsidR="002313BC" w:rsidRPr="00FF5CAD">
              <w:rPr>
                <w:rFonts w:ascii="Gill Sans MT" w:eastAsia="Times New Roman" w:hAnsi="Gill Sans MT" w:cs="Times New Roman"/>
                <w:color w:val="000000"/>
                <w:sz w:val="20"/>
                <w:szCs w:val="20"/>
              </w:rPr>
              <w:t>/districts that implemented synchronized</w:t>
            </w:r>
            <w:r w:rsidR="00DA5FAA" w:rsidRPr="00FF5CAD">
              <w:rPr>
                <w:rFonts w:ascii="Gill Sans MT" w:eastAsia="Times New Roman" w:hAnsi="Gill Sans MT" w:cs="Times New Roman"/>
                <w:color w:val="000000"/>
                <w:sz w:val="20"/>
                <w:szCs w:val="20"/>
              </w:rPr>
              <w:t xml:space="preserve"> polio SIA's.</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0A519D6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01765D11" w14:textId="77777777" w:rsidTr="002313BC">
        <w:trPr>
          <w:trHeight w:val="134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F95F87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8</w:t>
            </w:r>
          </w:p>
        </w:tc>
        <w:tc>
          <w:tcPr>
            <w:tcW w:w="1920" w:type="dxa"/>
            <w:tcBorders>
              <w:top w:val="nil"/>
              <w:left w:val="nil"/>
              <w:bottom w:val="single" w:sz="4" w:space="0" w:color="auto"/>
              <w:right w:val="single" w:sz="4" w:space="0" w:color="auto"/>
            </w:tcBorders>
            <w:shd w:val="clear" w:color="auto" w:fill="auto"/>
            <w:vAlign w:val="center"/>
            <w:hideMark/>
          </w:tcPr>
          <w:p w14:paraId="076A073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Erratic vaccine supplies</w:t>
            </w:r>
          </w:p>
        </w:tc>
        <w:tc>
          <w:tcPr>
            <w:tcW w:w="3335" w:type="dxa"/>
            <w:tcBorders>
              <w:top w:val="nil"/>
              <w:left w:val="nil"/>
              <w:bottom w:val="single" w:sz="4" w:space="0" w:color="auto"/>
              <w:right w:val="single" w:sz="4" w:space="0" w:color="auto"/>
            </w:tcBorders>
            <w:shd w:val="clear" w:color="auto" w:fill="auto"/>
            <w:vAlign w:val="center"/>
            <w:hideMark/>
          </w:tcPr>
          <w:p w14:paraId="09A3608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Appropriate quantification and supply of adequate quantities</w:t>
            </w:r>
          </w:p>
        </w:tc>
        <w:tc>
          <w:tcPr>
            <w:tcW w:w="1764" w:type="dxa"/>
            <w:tcBorders>
              <w:top w:val="nil"/>
              <w:left w:val="nil"/>
              <w:bottom w:val="single" w:sz="4" w:space="0" w:color="auto"/>
              <w:right w:val="single" w:sz="4" w:space="0" w:color="auto"/>
            </w:tcBorders>
            <w:shd w:val="clear" w:color="auto" w:fill="auto"/>
            <w:vAlign w:val="center"/>
            <w:hideMark/>
          </w:tcPr>
          <w:p w14:paraId="5BBA366A" w14:textId="77777777" w:rsidR="00DA5FAA" w:rsidRPr="00FF5CAD" w:rsidRDefault="00A84E0C" w:rsidP="00A84E0C">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District/National</w:t>
            </w:r>
            <w:r w:rsidR="00DA5FAA" w:rsidRPr="00FF5CAD">
              <w:rPr>
                <w:rFonts w:ascii="Gill Sans MT" w:eastAsia="Times New Roman" w:hAnsi="Gill Sans MT" w:cs="Times New Roman"/>
                <w:color w:val="000000"/>
                <w:sz w:val="20"/>
                <w:szCs w:val="20"/>
              </w:rPr>
              <w:t>/NMS/Implementing Partners</w:t>
            </w:r>
          </w:p>
        </w:tc>
        <w:tc>
          <w:tcPr>
            <w:tcW w:w="1284" w:type="dxa"/>
            <w:tcBorders>
              <w:top w:val="nil"/>
              <w:left w:val="nil"/>
              <w:bottom w:val="single" w:sz="4" w:space="0" w:color="auto"/>
              <w:right w:val="single" w:sz="4" w:space="0" w:color="auto"/>
            </w:tcBorders>
            <w:shd w:val="clear" w:color="auto" w:fill="auto"/>
            <w:vAlign w:val="center"/>
            <w:hideMark/>
          </w:tcPr>
          <w:p w14:paraId="11C65C8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Monthly</w:t>
            </w:r>
          </w:p>
        </w:tc>
        <w:tc>
          <w:tcPr>
            <w:tcW w:w="1962" w:type="dxa"/>
            <w:tcBorders>
              <w:top w:val="nil"/>
              <w:left w:val="nil"/>
              <w:bottom w:val="single" w:sz="4" w:space="0" w:color="auto"/>
              <w:right w:val="single" w:sz="4" w:space="0" w:color="auto"/>
            </w:tcBorders>
            <w:shd w:val="clear" w:color="auto" w:fill="auto"/>
            <w:vAlign w:val="center"/>
            <w:hideMark/>
          </w:tcPr>
          <w:p w14:paraId="01D8364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Cold Chain officers/ NMS</w:t>
            </w:r>
          </w:p>
        </w:tc>
        <w:tc>
          <w:tcPr>
            <w:tcW w:w="1656" w:type="dxa"/>
            <w:tcBorders>
              <w:top w:val="nil"/>
              <w:left w:val="nil"/>
              <w:bottom w:val="single" w:sz="4" w:space="0" w:color="auto"/>
              <w:right w:val="single" w:sz="4" w:space="0" w:color="auto"/>
            </w:tcBorders>
            <w:shd w:val="clear" w:color="auto" w:fill="auto"/>
            <w:vAlign w:val="center"/>
            <w:hideMark/>
          </w:tcPr>
          <w:p w14:paraId="5EA63095" w14:textId="7B969EEA"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districts</w:t>
            </w:r>
            <w:r w:rsidR="002313BC" w:rsidRPr="00FF5CAD">
              <w:rPr>
                <w:rFonts w:ascii="Gill Sans MT" w:eastAsia="Times New Roman" w:hAnsi="Gill Sans MT" w:cs="Times New Roman"/>
                <w:color w:val="000000"/>
                <w:sz w:val="20"/>
                <w:szCs w:val="20"/>
              </w:rPr>
              <w:t>/counties</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reporting zero stock</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outs of vaccines</w:t>
            </w:r>
          </w:p>
        </w:tc>
        <w:tc>
          <w:tcPr>
            <w:tcW w:w="1387" w:type="dxa"/>
            <w:tcBorders>
              <w:top w:val="nil"/>
              <w:left w:val="nil"/>
              <w:bottom w:val="single" w:sz="4" w:space="0" w:color="auto"/>
              <w:right w:val="single" w:sz="4" w:space="0" w:color="auto"/>
            </w:tcBorders>
            <w:shd w:val="clear" w:color="auto" w:fill="auto"/>
            <w:vAlign w:val="center"/>
            <w:hideMark/>
          </w:tcPr>
          <w:p w14:paraId="28A29D3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3F649C95" w14:textId="77777777" w:rsidTr="002313BC">
        <w:trPr>
          <w:trHeight w:val="27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4DD01FC"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lastRenderedPageBreak/>
              <w:t>9</w:t>
            </w:r>
          </w:p>
        </w:tc>
        <w:tc>
          <w:tcPr>
            <w:tcW w:w="1920" w:type="dxa"/>
            <w:tcBorders>
              <w:top w:val="nil"/>
              <w:left w:val="nil"/>
              <w:bottom w:val="single" w:sz="4" w:space="0" w:color="auto"/>
              <w:right w:val="single" w:sz="4" w:space="0" w:color="auto"/>
            </w:tcBorders>
            <w:shd w:val="clear" w:color="auto" w:fill="auto"/>
            <w:vAlign w:val="center"/>
            <w:hideMark/>
          </w:tcPr>
          <w:p w14:paraId="1DA1EBD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Mobile population across the border</w:t>
            </w:r>
          </w:p>
        </w:tc>
        <w:tc>
          <w:tcPr>
            <w:tcW w:w="3335" w:type="dxa"/>
            <w:tcBorders>
              <w:top w:val="nil"/>
              <w:left w:val="nil"/>
              <w:bottom w:val="single" w:sz="4" w:space="0" w:color="auto"/>
              <w:right w:val="single" w:sz="4" w:space="0" w:color="auto"/>
            </w:tcBorders>
            <w:shd w:val="clear" w:color="auto" w:fill="auto"/>
            <w:vAlign w:val="center"/>
            <w:hideMark/>
          </w:tcPr>
          <w:p w14:paraId="67E1DE3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To establish immunization points at the border to cover the mobile children</w:t>
            </w:r>
          </w:p>
        </w:tc>
        <w:tc>
          <w:tcPr>
            <w:tcW w:w="1764" w:type="dxa"/>
            <w:tcBorders>
              <w:top w:val="nil"/>
              <w:left w:val="nil"/>
              <w:bottom w:val="single" w:sz="4" w:space="0" w:color="auto"/>
              <w:right w:val="single" w:sz="4" w:space="0" w:color="auto"/>
            </w:tcBorders>
            <w:shd w:val="clear" w:color="auto" w:fill="auto"/>
            <w:vAlign w:val="center"/>
            <w:hideMark/>
          </w:tcPr>
          <w:p w14:paraId="5F1738F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Districts</w:t>
            </w:r>
          </w:p>
        </w:tc>
        <w:tc>
          <w:tcPr>
            <w:tcW w:w="1284" w:type="dxa"/>
            <w:tcBorders>
              <w:top w:val="nil"/>
              <w:left w:val="nil"/>
              <w:bottom w:val="single" w:sz="4" w:space="0" w:color="auto"/>
              <w:right w:val="single" w:sz="4" w:space="0" w:color="auto"/>
            </w:tcBorders>
            <w:shd w:val="clear" w:color="auto" w:fill="auto"/>
            <w:vAlign w:val="center"/>
            <w:hideMark/>
          </w:tcPr>
          <w:p w14:paraId="18F12E7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18-Dec-2018</w:t>
            </w:r>
          </w:p>
        </w:tc>
        <w:tc>
          <w:tcPr>
            <w:tcW w:w="1962" w:type="dxa"/>
            <w:tcBorders>
              <w:top w:val="nil"/>
              <w:left w:val="nil"/>
              <w:bottom w:val="single" w:sz="4" w:space="0" w:color="auto"/>
              <w:right w:val="single" w:sz="4" w:space="0" w:color="auto"/>
            </w:tcBorders>
            <w:shd w:val="clear" w:color="auto" w:fill="auto"/>
            <w:vAlign w:val="center"/>
            <w:hideMark/>
          </w:tcPr>
          <w:p w14:paraId="778FDFF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DHOs/State Directors/Governors</w:t>
            </w:r>
          </w:p>
        </w:tc>
        <w:tc>
          <w:tcPr>
            <w:tcW w:w="1656" w:type="dxa"/>
            <w:tcBorders>
              <w:top w:val="nil"/>
              <w:left w:val="nil"/>
              <w:bottom w:val="single" w:sz="4" w:space="0" w:color="auto"/>
              <w:right w:val="single" w:sz="4" w:space="0" w:color="auto"/>
            </w:tcBorders>
            <w:shd w:val="clear" w:color="auto" w:fill="auto"/>
            <w:vAlign w:val="center"/>
            <w:hideMark/>
          </w:tcPr>
          <w:p w14:paraId="65911AE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Immunization Points set up at the border</w:t>
            </w:r>
          </w:p>
        </w:tc>
        <w:tc>
          <w:tcPr>
            <w:tcW w:w="1387" w:type="dxa"/>
            <w:tcBorders>
              <w:top w:val="nil"/>
              <w:left w:val="nil"/>
              <w:bottom w:val="single" w:sz="4" w:space="0" w:color="auto"/>
              <w:right w:val="single" w:sz="4" w:space="0" w:color="auto"/>
            </w:tcBorders>
            <w:shd w:val="clear" w:color="auto" w:fill="auto"/>
            <w:vAlign w:val="center"/>
            <w:hideMark/>
          </w:tcPr>
          <w:p w14:paraId="0AC1945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Records of children immunized at the posts</w:t>
            </w:r>
          </w:p>
        </w:tc>
      </w:tr>
      <w:tr w:rsidR="00DA5FAA" w:rsidRPr="00FF5CAD" w14:paraId="42E3469C" w14:textId="77777777" w:rsidTr="002313BC">
        <w:trPr>
          <w:trHeight w:val="1232"/>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1D7C4D7"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10</w:t>
            </w:r>
          </w:p>
        </w:tc>
        <w:tc>
          <w:tcPr>
            <w:tcW w:w="1920" w:type="dxa"/>
            <w:tcBorders>
              <w:top w:val="nil"/>
              <w:left w:val="nil"/>
              <w:bottom w:val="single" w:sz="4" w:space="0" w:color="auto"/>
              <w:right w:val="single" w:sz="4" w:space="0" w:color="auto"/>
            </w:tcBorders>
            <w:shd w:val="clear" w:color="auto" w:fill="auto"/>
            <w:vAlign w:val="center"/>
            <w:hideMark/>
          </w:tcPr>
          <w:p w14:paraId="1DA7353D" w14:textId="3CB9BBC6"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Inaccessible population in the rebel</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controlled areas</w:t>
            </w:r>
          </w:p>
        </w:tc>
        <w:tc>
          <w:tcPr>
            <w:tcW w:w="3335" w:type="dxa"/>
            <w:tcBorders>
              <w:top w:val="nil"/>
              <w:left w:val="nil"/>
              <w:bottom w:val="single" w:sz="4" w:space="0" w:color="auto"/>
              <w:right w:val="single" w:sz="4" w:space="0" w:color="auto"/>
            </w:tcBorders>
            <w:shd w:val="clear" w:color="auto" w:fill="auto"/>
            <w:vAlign w:val="center"/>
            <w:hideMark/>
          </w:tcPr>
          <w:p w14:paraId="32B2236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Humanitarian Agencies to lobby for "Hit and Run" immunization strategy</w:t>
            </w:r>
          </w:p>
        </w:tc>
        <w:tc>
          <w:tcPr>
            <w:tcW w:w="1764" w:type="dxa"/>
            <w:tcBorders>
              <w:top w:val="nil"/>
              <w:left w:val="nil"/>
              <w:bottom w:val="single" w:sz="4" w:space="0" w:color="auto"/>
              <w:right w:val="single" w:sz="4" w:space="0" w:color="auto"/>
            </w:tcBorders>
            <w:shd w:val="clear" w:color="auto" w:fill="auto"/>
            <w:vAlign w:val="center"/>
            <w:hideMark/>
          </w:tcPr>
          <w:p w14:paraId="7705E44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State/</w:t>
            </w:r>
            <w:proofErr w:type="spellStart"/>
            <w:r w:rsidRPr="00FF5CAD">
              <w:rPr>
                <w:rFonts w:ascii="Gill Sans MT" w:eastAsia="Times New Roman" w:hAnsi="Gill Sans MT" w:cs="Times New Roman"/>
                <w:color w:val="000000"/>
                <w:sz w:val="20"/>
                <w:szCs w:val="20"/>
              </w:rPr>
              <w:t>NMoH</w:t>
            </w:r>
            <w:proofErr w:type="spellEnd"/>
            <w:r w:rsidRPr="00FF5CAD">
              <w:rPr>
                <w:rFonts w:ascii="Gill Sans MT" w:eastAsia="Times New Roman" w:hAnsi="Gill Sans MT" w:cs="Times New Roman"/>
                <w:color w:val="000000"/>
                <w:sz w:val="20"/>
                <w:szCs w:val="20"/>
              </w:rPr>
              <w:t>/Districts/Province</w:t>
            </w:r>
          </w:p>
        </w:tc>
        <w:tc>
          <w:tcPr>
            <w:tcW w:w="1284" w:type="dxa"/>
            <w:tcBorders>
              <w:top w:val="nil"/>
              <w:left w:val="nil"/>
              <w:bottom w:val="single" w:sz="4" w:space="0" w:color="auto"/>
              <w:right w:val="single" w:sz="4" w:space="0" w:color="auto"/>
            </w:tcBorders>
            <w:shd w:val="clear" w:color="auto" w:fill="auto"/>
            <w:vAlign w:val="center"/>
            <w:hideMark/>
          </w:tcPr>
          <w:p w14:paraId="3812CC1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nil"/>
              <w:left w:val="nil"/>
              <w:bottom w:val="single" w:sz="4" w:space="0" w:color="auto"/>
              <w:right w:val="single" w:sz="4" w:space="0" w:color="auto"/>
            </w:tcBorders>
            <w:shd w:val="clear" w:color="auto" w:fill="auto"/>
            <w:vAlign w:val="center"/>
            <w:hideMark/>
          </w:tcPr>
          <w:p w14:paraId="442D2C0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 EPI, State/ Zone/Province/UN and other partners</w:t>
            </w:r>
          </w:p>
        </w:tc>
        <w:tc>
          <w:tcPr>
            <w:tcW w:w="1656" w:type="dxa"/>
            <w:tcBorders>
              <w:top w:val="nil"/>
              <w:left w:val="nil"/>
              <w:bottom w:val="single" w:sz="4" w:space="0" w:color="auto"/>
              <w:right w:val="single" w:sz="4" w:space="0" w:color="auto"/>
            </w:tcBorders>
            <w:shd w:val="clear" w:color="auto" w:fill="auto"/>
            <w:vAlign w:val="center"/>
            <w:hideMark/>
          </w:tcPr>
          <w:p w14:paraId="140005C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 of "Hit and Run" Immunization </w:t>
            </w:r>
            <w:proofErr w:type="gramStart"/>
            <w:r w:rsidRPr="00FF5CAD">
              <w:rPr>
                <w:rFonts w:ascii="Gill Sans MT" w:eastAsia="Times New Roman" w:hAnsi="Gill Sans MT" w:cs="Times New Roman"/>
                <w:color w:val="000000"/>
                <w:sz w:val="20"/>
                <w:szCs w:val="20"/>
              </w:rPr>
              <w:t>exercises  carried</w:t>
            </w:r>
            <w:proofErr w:type="gramEnd"/>
          </w:p>
        </w:tc>
        <w:tc>
          <w:tcPr>
            <w:tcW w:w="1387" w:type="dxa"/>
            <w:tcBorders>
              <w:top w:val="nil"/>
              <w:left w:val="nil"/>
              <w:bottom w:val="single" w:sz="4" w:space="0" w:color="auto"/>
              <w:right w:val="single" w:sz="4" w:space="0" w:color="auto"/>
            </w:tcBorders>
            <w:shd w:val="clear" w:color="auto" w:fill="auto"/>
            <w:vAlign w:val="center"/>
            <w:hideMark/>
          </w:tcPr>
          <w:p w14:paraId="5FEA845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Records of children immunized </w:t>
            </w:r>
          </w:p>
        </w:tc>
      </w:tr>
      <w:tr w:rsidR="00DA5FAA" w:rsidRPr="00FF5CAD" w14:paraId="16094460" w14:textId="77777777" w:rsidTr="002313BC">
        <w:trPr>
          <w:trHeight w:val="982"/>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4189C13"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11</w:t>
            </w:r>
          </w:p>
        </w:tc>
        <w:tc>
          <w:tcPr>
            <w:tcW w:w="1920" w:type="dxa"/>
            <w:tcBorders>
              <w:top w:val="nil"/>
              <w:left w:val="nil"/>
              <w:bottom w:val="single" w:sz="4" w:space="0" w:color="auto"/>
              <w:right w:val="single" w:sz="4" w:space="0" w:color="auto"/>
            </w:tcBorders>
            <w:shd w:val="clear" w:color="auto" w:fill="auto"/>
            <w:vAlign w:val="center"/>
            <w:hideMark/>
          </w:tcPr>
          <w:p w14:paraId="5F2850B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Insufficient active search for Polio cases and other epidemiological diseases </w:t>
            </w:r>
          </w:p>
        </w:tc>
        <w:tc>
          <w:tcPr>
            <w:tcW w:w="3335" w:type="dxa"/>
            <w:tcBorders>
              <w:top w:val="nil"/>
              <w:left w:val="nil"/>
              <w:bottom w:val="single" w:sz="4" w:space="0" w:color="auto"/>
              <w:right w:val="single" w:sz="4" w:space="0" w:color="auto"/>
            </w:tcBorders>
            <w:shd w:val="clear" w:color="auto" w:fill="auto"/>
            <w:vAlign w:val="center"/>
            <w:hideMark/>
          </w:tcPr>
          <w:p w14:paraId="28ADE8E2" w14:textId="77777777" w:rsidR="00DA5FAA" w:rsidRPr="00FF5CAD" w:rsidRDefault="00317E41"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Invigorate</w:t>
            </w:r>
            <w:r w:rsidR="00DA5FAA" w:rsidRPr="00FF5CAD">
              <w:rPr>
                <w:rFonts w:ascii="Gill Sans MT" w:eastAsia="Times New Roman" w:hAnsi="Gill Sans MT" w:cs="Times New Roman"/>
                <w:color w:val="000000"/>
                <w:sz w:val="20"/>
                <w:szCs w:val="20"/>
              </w:rPr>
              <w:t xml:space="preserve"> active search for cases of polio and other epidemiological diseases.</w:t>
            </w:r>
          </w:p>
        </w:tc>
        <w:tc>
          <w:tcPr>
            <w:tcW w:w="1764" w:type="dxa"/>
            <w:tcBorders>
              <w:top w:val="nil"/>
              <w:left w:val="nil"/>
              <w:bottom w:val="single" w:sz="4" w:space="0" w:color="auto"/>
              <w:right w:val="single" w:sz="4" w:space="0" w:color="auto"/>
            </w:tcBorders>
            <w:shd w:val="clear" w:color="auto" w:fill="auto"/>
            <w:vAlign w:val="center"/>
            <w:hideMark/>
          </w:tcPr>
          <w:p w14:paraId="32CBDC8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District/MoH</w:t>
            </w:r>
          </w:p>
        </w:tc>
        <w:tc>
          <w:tcPr>
            <w:tcW w:w="1284" w:type="dxa"/>
            <w:tcBorders>
              <w:top w:val="nil"/>
              <w:left w:val="nil"/>
              <w:bottom w:val="single" w:sz="4" w:space="0" w:color="auto"/>
              <w:right w:val="single" w:sz="4" w:space="0" w:color="auto"/>
            </w:tcBorders>
            <w:shd w:val="clear" w:color="auto" w:fill="auto"/>
            <w:vAlign w:val="center"/>
            <w:hideMark/>
          </w:tcPr>
          <w:p w14:paraId="51D6EF6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Immediate</w:t>
            </w:r>
          </w:p>
        </w:tc>
        <w:tc>
          <w:tcPr>
            <w:tcW w:w="1962" w:type="dxa"/>
            <w:tcBorders>
              <w:top w:val="nil"/>
              <w:left w:val="nil"/>
              <w:bottom w:val="single" w:sz="4" w:space="0" w:color="auto"/>
              <w:right w:val="single" w:sz="4" w:space="0" w:color="auto"/>
            </w:tcBorders>
            <w:shd w:val="clear" w:color="auto" w:fill="auto"/>
            <w:vAlign w:val="center"/>
            <w:hideMark/>
          </w:tcPr>
          <w:p w14:paraId="3DAAC7D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Surveillance Officers/DHO</w:t>
            </w:r>
          </w:p>
        </w:tc>
        <w:tc>
          <w:tcPr>
            <w:tcW w:w="1656" w:type="dxa"/>
            <w:tcBorders>
              <w:top w:val="nil"/>
              <w:left w:val="nil"/>
              <w:bottom w:val="single" w:sz="4" w:space="0" w:color="auto"/>
              <w:right w:val="single" w:sz="4" w:space="0" w:color="auto"/>
            </w:tcBorders>
            <w:shd w:val="clear" w:color="auto" w:fill="auto"/>
            <w:vAlign w:val="center"/>
            <w:hideMark/>
          </w:tcPr>
          <w:p w14:paraId="5BC0536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active searches conducted</w:t>
            </w:r>
          </w:p>
        </w:tc>
        <w:tc>
          <w:tcPr>
            <w:tcW w:w="1387" w:type="dxa"/>
            <w:tcBorders>
              <w:top w:val="nil"/>
              <w:left w:val="nil"/>
              <w:bottom w:val="single" w:sz="4" w:space="0" w:color="auto"/>
              <w:right w:val="single" w:sz="4" w:space="0" w:color="auto"/>
            </w:tcBorders>
            <w:shd w:val="clear" w:color="auto" w:fill="auto"/>
            <w:vAlign w:val="center"/>
            <w:hideMark/>
          </w:tcPr>
          <w:p w14:paraId="7C4C4BE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14B4E683" w14:textId="77777777" w:rsidTr="002313BC">
        <w:trPr>
          <w:trHeight w:val="301"/>
        </w:trPr>
        <w:tc>
          <w:tcPr>
            <w:tcW w:w="725" w:type="dxa"/>
            <w:tcBorders>
              <w:top w:val="nil"/>
              <w:left w:val="single" w:sz="4" w:space="0" w:color="auto"/>
              <w:bottom w:val="nil"/>
              <w:right w:val="nil"/>
            </w:tcBorders>
            <w:shd w:val="clear" w:color="auto" w:fill="auto"/>
            <w:noWrap/>
            <w:vAlign w:val="bottom"/>
            <w:hideMark/>
          </w:tcPr>
          <w:p w14:paraId="7C90CDCB"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p>
        </w:tc>
        <w:tc>
          <w:tcPr>
            <w:tcW w:w="13308" w:type="dxa"/>
            <w:gridSpan w:val="7"/>
            <w:tcBorders>
              <w:top w:val="nil"/>
              <w:left w:val="single" w:sz="8" w:space="0" w:color="auto"/>
              <w:bottom w:val="nil"/>
              <w:right w:val="single" w:sz="8" w:space="0" w:color="000000"/>
            </w:tcBorders>
            <w:shd w:val="clear" w:color="000000" w:fill="FFFF00"/>
            <w:vAlign w:val="center"/>
            <w:hideMark/>
          </w:tcPr>
          <w:p w14:paraId="5A33EA6B"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Social Mobilization</w:t>
            </w:r>
          </w:p>
        </w:tc>
      </w:tr>
      <w:tr w:rsidR="00DA5FAA" w:rsidRPr="00FF5CAD" w14:paraId="6F8C4D62" w14:textId="77777777" w:rsidTr="002313BC">
        <w:trPr>
          <w:trHeight w:val="7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BE8AF"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D1A6B2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information dissemination</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698D681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Conduct radio talk shows, community dialogues, radio spot messages, jingles, and Advocacy meetings.</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70DF520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425A092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14:paraId="131D920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DHO/DHE</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707707B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radio talk shows</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217062D5" w14:textId="77777777" w:rsidR="00DA5FAA" w:rsidRPr="00FF5CAD" w:rsidRDefault="002313BC"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Recorded messages</w:t>
            </w:r>
          </w:p>
        </w:tc>
      </w:tr>
      <w:tr w:rsidR="00DA5FAA" w:rsidRPr="00FF5CAD" w14:paraId="1C56BA07" w14:textId="77777777" w:rsidTr="002313BC">
        <w:trPr>
          <w:trHeight w:val="287"/>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197CB"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AA935D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Limited and inaccurately translated IEC materials</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38844783" w14:textId="3C657AB0"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Provision of adequate IEC materials translated in </w:t>
            </w:r>
            <w:r w:rsidR="00FE1374">
              <w:rPr>
                <w:rFonts w:ascii="Gill Sans MT" w:eastAsia="Times New Roman" w:hAnsi="Gill Sans MT" w:cs="Times New Roman"/>
                <w:color w:val="000000"/>
                <w:sz w:val="20"/>
                <w:szCs w:val="20"/>
              </w:rPr>
              <w:t xml:space="preserve">the </w:t>
            </w:r>
            <w:r w:rsidRPr="00FF5CAD">
              <w:rPr>
                <w:rFonts w:ascii="Gill Sans MT" w:eastAsia="Times New Roman" w:hAnsi="Gill Sans MT" w:cs="Times New Roman"/>
                <w:color w:val="000000"/>
                <w:sz w:val="20"/>
                <w:szCs w:val="20"/>
              </w:rPr>
              <w:t>proper local dialect.</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45B8397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4781720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4BFF802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MoH/WHO/UNICEF</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23E458A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IEC materials distributed</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0A2A85AB"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Samples of IEC materials distributed</w:t>
            </w:r>
          </w:p>
        </w:tc>
      </w:tr>
      <w:tr w:rsidR="00DA5FAA" w:rsidRPr="00FF5CAD" w14:paraId="1C08FB5A" w14:textId="77777777" w:rsidTr="002313BC">
        <w:trPr>
          <w:trHeight w:val="422"/>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B6E44"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B320AB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weak community structures for social mobilization</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19D29495" w14:textId="286859EA"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To identify and train community mobili</w:t>
            </w:r>
            <w:r w:rsidR="00FE1374">
              <w:rPr>
                <w:rFonts w:ascii="Gill Sans MT" w:eastAsia="Times New Roman" w:hAnsi="Gill Sans MT" w:cs="Times New Roman"/>
                <w:color w:val="000000"/>
                <w:sz w:val="20"/>
                <w:szCs w:val="20"/>
              </w:rPr>
              <w:t>z</w:t>
            </w:r>
            <w:r w:rsidRPr="00FF5CAD">
              <w:rPr>
                <w:rFonts w:ascii="Gill Sans MT" w:eastAsia="Times New Roman" w:hAnsi="Gill Sans MT" w:cs="Times New Roman"/>
                <w:color w:val="000000"/>
                <w:sz w:val="20"/>
                <w:szCs w:val="20"/>
              </w:rPr>
              <w:t>ers for health</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3E9ADA24" w14:textId="3FE65CAE"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Nation/District</w:t>
            </w:r>
            <w:r w:rsidR="00317E41" w:rsidRPr="00FF5CAD">
              <w:rPr>
                <w:rFonts w:ascii="Gill Sans MT" w:eastAsia="Times New Roman" w:hAnsi="Gill Sans MT" w:cs="Times New Roman"/>
                <w:color w:val="000000"/>
                <w:sz w:val="20"/>
                <w:szCs w:val="20"/>
              </w:rPr>
              <w:t>/</w:t>
            </w:r>
            <w:r w:rsidR="00FE1374">
              <w:rPr>
                <w:rFonts w:ascii="Gill Sans MT" w:eastAsia="Times New Roman" w:hAnsi="Gill Sans MT" w:cs="Times New Roman"/>
                <w:color w:val="000000"/>
                <w:sz w:val="20"/>
                <w:szCs w:val="20"/>
              </w:rPr>
              <w:t>C</w:t>
            </w:r>
            <w:r w:rsidR="00317E41" w:rsidRPr="00FF5CAD">
              <w:rPr>
                <w:rFonts w:ascii="Gill Sans MT" w:eastAsia="Times New Roman" w:hAnsi="Gill Sans MT" w:cs="Times New Roman"/>
                <w:color w:val="000000"/>
                <w:sz w:val="20"/>
                <w:szCs w:val="20"/>
              </w:rPr>
              <w:t>ounty</w:t>
            </w:r>
            <w:r w:rsidRPr="00FF5CAD">
              <w:rPr>
                <w:rFonts w:ascii="Gill Sans MT" w:eastAsia="Times New Roman" w:hAnsi="Gill Sans MT" w:cs="Times New Roman"/>
                <w:color w:val="000000"/>
                <w:sz w:val="20"/>
                <w:szCs w:val="20"/>
              </w:rPr>
              <w:t>/Province/Villages/Churches</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55AF71E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Dec-18</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46B1175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MoH/WHO/UNICEF/Politicians/Religious Leaders</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12DA14F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Community Mobilisers Trained</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53631AD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List of Community Mobilisers</w:t>
            </w:r>
          </w:p>
        </w:tc>
      </w:tr>
      <w:tr w:rsidR="00DA5FAA" w:rsidRPr="00FF5CAD" w14:paraId="6D78BDAE" w14:textId="77777777" w:rsidTr="002313BC">
        <w:trPr>
          <w:trHeight w:val="301"/>
        </w:trPr>
        <w:tc>
          <w:tcPr>
            <w:tcW w:w="725" w:type="dxa"/>
            <w:tcBorders>
              <w:top w:val="nil"/>
              <w:left w:val="single" w:sz="4" w:space="0" w:color="auto"/>
              <w:bottom w:val="nil"/>
              <w:right w:val="nil"/>
            </w:tcBorders>
            <w:shd w:val="clear" w:color="auto" w:fill="auto"/>
            <w:noWrap/>
            <w:vAlign w:val="bottom"/>
            <w:hideMark/>
          </w:tcPr>
          <w:p w14:paraId="1F9F7859"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p>
        </w:tc>
        <w:tc>
          <w:tcPr>
            <w:tcW w:w="13308" w:type="dxa"/>
            <w:gridSpan w:val="7"/>
            <w:tcBorders>
              <w:top w:val="nil"/>
              <w:left w:val="single" w:sz="8" w:space="0" w:color="auto"/>
              <w:bottom w:val="nil"/>
              <w:right w:val="single" w:sz="8" w:space="0" w:color="000000"/>
            </w:tcBorders>
            <w:shd w:val="clear" w:color="000000" w:fill="FFFF00"/>
            <w:vAlign w:val="center"/>
            <w:hideMark/>
          </w:tcPr>
          <w:p w14:paraId="43D8C134"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Routine Immunization</w:t>
            </w:r>
          </w:p>
        </w:tc>
      </w:tr>
      <w:tr w:rsidR="00DA5FAA" w:rsidRPr="00FF5CAD" w14:paraId="0707D351" w14:textId="77777777" w:rsidTr="002313BC">
        <w:trPr>
          <w:trHeight w:val="7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1BB97"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15</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5F56619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Lack of vaccine documentation </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0FEB314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Print </w:t>
            </w:r>
            <w:proofErr w:type="gramStart"/>
            <w:r w:rsidRPr="00FF5CAD">
              <w:rPr>
                <w:rFonts w:ascii="Gill Sans MT" w:eastAsia="Times New Roman" w:hAnsi="Gill Sans MT" w:cs="Times New Roman"/>
                <w:color w:val="000000"/>
                <w:sz w:val="20"/>
                <w:szCs w:val="20"/>
              </w:rPr>
              <w:t>adequate  child</w:t>
            </w:r>
            <w:proofErr w:type="gramEnd"/>
            <w:r w:rsidRPr="00FF5CAD">
              <w:rPr>
                <w:rFonts w:ascii="Gill Sans MT" w:eastAsia="Times New Roman" w:hAnsi="Gill Sans MT" w:cs="Times New Roman"/>
                <w:color w:val="000000"/>
                <w:sz w:val="20"/>
                <w:szCs w:val="20"/>
              </w:rPr>
              <w:t xml:space="preserve"> health cards, vaccine control books, tally sheets</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4CCF477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National/District</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46F4862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14:paraId="2DCC5B2B"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13D24CE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children with vaccination cards</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05DCE9F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Records</w:t>
            </w:r>
          </w:p>
        </w:tc>
      </w:tr>
      <w:tr w:rsidR="00DA5FAA" w:rsidRPr="00FF5CAD" w14:paraId="71E25DC2" w14:textId="77777777" w:rsidTr="002313BC">
        <w:trPr>
          <w:trHeight w:val="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2427B34"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16</w:t>
            </w:r>
          </w:p>
        </w:tc>
        <w:tc>
          <w:tcPr>
            <w:tcW w:w="1920" w:type="dxa"/>
            <w:tcBorders>
              <w:top w:val="nil"/>
              <w:left w:val="nil"/>
              <w:bottom w:val="single" w:sz="4" w:space="0" w:color="auto"/>
              <w:right w:val="single" w:sz="4" w:space="0" w:color="auto"/>
            </w:tcBorders>
            <w:shd w:val="clear" w:color="auto" w:fill="auto"/>
            <w:vAlign w:val="center"/>
            <w:hideMark/>
          </w:tcPr>
          <w:p w14:paraId="5B7D5D3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Inconsistent supplies of vaccines</w:t>
            </w:r>
          </w:p>
        </w:tc>
        <w:tc>
          <w:tcPr>
            <w:tcW w:w="3335" w:type="dxa"/>
            <w:tcBorders>
              <w:top w:val="nil"/>
              <w:left w:val="nil"/>
              <w:bottom w:val="single" w:sz="4" w:space="0" w:color="auto"/>
              <w:right w:val="single" w:sz="4" w:space="0" w:color="auto"/>
            </w:tcBorders>
            <w:shd w:val="clear" w:color="auto" w:fill="auto"/>
            <w:vAlign w:val="center"/>
            <w:hideMark/>
          </w:tcPr>
          <w:p w14:paraId="736F0E2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Appropriate quantification and supply of adequate quantities</w:t>
            </w:r>
          </w:p>
        </w:tc>
        <w:tc>
          <w:tcPr>
            <w:tcW w:w="1764" w:type="dxa"/>
            <w:tcBorders>
              <w:top w:val="nil"/>
              <w:left w:val="nil"/>
              <w:bottom w:val="single" w:sz="4" w:space="0" w:color="auto"/>
              <w:right w:val="single" w:sz="4" w:space="0" w:color="auto"/>
            </w:tcBorders>
            <w:shd w:val="clear" w:color="auto" w:fill="auto"/>
            <w:vAlign w:val="center"/>
            <w:hideMark/>
          </w:tcPr>
          <w:p w14:paraId="067FE1D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DISTRICT/NATIONAL/NMS</w:t>
            </w:r>
          </w:p>
        </w:tc>
        <w:tc>
          <w:tcPr>
            <w:tcW w:w="1284" w:type="dxa"/>
            <w:tcBorders>
              <w:top w:val="nil"/>
              <w:left w:val="nil"/>
              <w:bottom w:val="single" w:sz="4" w:space="0" w:color="auto"/>
              <w:right w:val="single" w:sz="4" w:space="0" w:color="auto"/>
            </w:tcBorders>
            <w:shd w:val="clear" w:color="auto" w:fill="auto"/>
            <w:vAlign w:val="center"/>
            <w:hideMark/>
          </w:tcPr>
          <w:p w14:paraId="7306C00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Monthly</w:t>
            </w:r>
          </w:p>
        </w:tc>
        <w:tc>
          <w:tcPr>
            <w:tcW w:w="1962" w:type="dxa"/>
            <w:tcBorders>
              <w:top w:val="nil"/>
              <w:left w:val="nil"/>
              <w:bottom w:val="single" w:sz="4" w:space="0" w:color="auto"/>
              <w:right w:val="single" w:sz="4" w:space="0" w:color="auto"/>
            </w:tcBorders>
            <w:shd w:val="clear" w:color="auto" w:fill="auto"/>
            <w:vAlign w:val="center"/>
            <w:hideMark/>
          </w:tcPr>
          <w:p w14:paraId="6500BF3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Cold Chain officers/ NMS</w:t>
            </w:r>
          </w:p>
        </w:tc>
        <w:tc>
          <w:tcPr>
            <w:tcW w:w="1656" w:type="dxa"/>
            <w:tcBorders>
              <w:top w:val="nil"/>
              <w:left w:val="nil"/>
              <w:bottom w:val="single" w:sz="4" w:space="0" w:color="auto"/>
              <w:right w:val="single" w:sz="4" w:space="0" w:color="auto"/>
            </w:tcBorders>
            <w:shd w:val="clear" w:color="auto" w:fill="auto"/>
            <w:vAlign w:val="center"/>
            <w:hideMark/>
          </w:tcPr>
          <w:p w14:paraId="68B4FE64" w14:textId="225BCBB0"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districts reporting zero stock</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outs of vaccines</w:t>
            </w:r>
          </w:p>
        </w:tc>
        <w:tc>
          <w:tcPr>
            <w:tcW w:w="1387" w:type="dxa"/>
            <w:tcBorders>
              <w:top w:val="nil"/>
              <w:left w:val="nil"/>
              <w:bottom w:val="single" w:sz="4" w:space="0" w:color="auto"/>
              <w:right w:val="single" w:sz="4" w:space="0" w:color="auto"/>
            </w:tcBorders>
            <w:shd w:val="clear" w:color="auto" w:fill="auto"/>
            <w:vAlign w:val="center"/>
            <w:hideMark/>
          </w:tcPr>
          <w:p w14:paraId="029038D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1FB1DF25" w14:textId="77777777" w:rsidTr="002313BC">
        <w:trPr>
          <w:trHeight w:val="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433D5C4"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17</w:t>
            </w:r>
          </w:p>
        </w:tc>
        <w:tc>
          <w:tcPr>
            <w:tcW w:w="1920" w:type="dxa"/>
            <w:tcBorders>
              <w:top w:val="nil"/>
              <w:left w:val="nil"/>
              <w:bottom w:val="single" w:sz="4" w:space="0" w:color="auto"/>
              <w:right w:val="single" w:sz="4" w:space="0" w:color="auto"/>
            </w:tcBorders>
            <w:shd w:val="clear" w:color="auto" w:fill="auto"/>
            <w:vAlign w:val="center"/>
            <w:hideMark/>
          </w:tcPr>
          <w:p w14:paraId="239C752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Weak cold chain management system</w:t>
            </w:r>
          </w:p>
        </w:tc>
        <w:tc>
          <w:tcPr>
            <w:tcW w:w="3335" w:type="dxa"/>
            <w:tcBorders>
              <w:top w:val="nil"/>
              <w:left w:val="nil"/>
              <w:bottom w:val="single" w:sz="4" w:space="0" w:color="auto"/>
              <w:right w:val="single" w:sz="4" w:space="0" w:color="auto"/>
            </w:tcBorders>
            <w:shd w:val="clear" w:color="auto" w:fill="auto"/>
            <w:vAlign w:val="center"/>
            <w:hideMark/>
          </w:tcPr>
          <w:p w14:paraId="4448294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Conduct preventive cold chain maintenance and lobby for more cold chains from the government and Implementing partners</w:t>
            </w:r>
          </w:p>
        </w:tc>
        <w:tc>
          <w:tcPr>
            <w:tcW w:w="1764" w:type="dxa"/>
            <w:tcBorders>
              <w:top w:val="nil"/>
              <w:left w:val="nil"/>
              <w:bottom w:val="single" w:sz="4" w:space="0" w:color="auto"/>
              <w:right w:val="single" w:sz="4" w:space="0" w:color="auto"/>
            </w:tcBorders>
            <w:shd w:val="clear" w:color="auto" w:fill="auto"/>
            <w:vAlign w:val="center"/>
            <w:hideMark/>
          </w:tcPr>
          <w:p w14:paraId="1F651C4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District/National</w:t>
            </w:r>
          </w:p>
        </w:tc>
        <w:tc>
          <w:tcPr>
            <w:tcW w:w="1284" w:type="dxa"/>
            <w:tcBorders>
              <w:top w:val="nil"/>
              <w:left w:val="nil"/>
              <w:bottom w:val="single" w:sz="4" w:space="0" w:color="auto"/>
              <w:right w:val="single" w:sz="4" w:space="0" w:color="auto"/>
            </w:tcBorders>
            <w:shd w:val="clear" w:color="auto" w:fill="auto"/>
            <w:vAlign w:val="center"/>
            <w:hideMark/>
          </w:tcPr>
          <w:p w14:paraId="04FBB20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Monthly</w:t>
            </w:r>
          </w:p>
        </w:tc>
        <w:tc>
          <w:tcPr>
            <w:tcW w:w="1962" w:type="dxa"/>
            <w:tcBorders>
              <w:top w:val="nil"/>
              <w:left w:val="nil"/>
              <w:bottom w:val="single" w:sz="4" w:space="0" w:color="auto"/>
              <w:right w:val="single" w:sz="4" w:space="0" w:color="auto"/>
            </w:tcBorders>
            <w:shd w:val="clear" w:color="auto" w:fill="auto"/>
            <w:vAlign w:val="center"/>
            <w:hideMark/>
          </w:tcPr>
          <w:p w14:paraId="46EA952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Cold Chain officers/ NMS/EPI focal persons</w:t>
            </w:r>
          </w:p>
        </w:tc>
        <w:tc>
          <w:tcPr>
            <w:tcW w:w="1656" w:type="dxa"/>
            <w:tcBorders>
              <w:top w:val="nil"/>
              <w:left w:val="nil"/>
              <w:bottom w:val="single" w:sz="4" w:space="0" w:color="auto"/>
              <w:right w:val="single" w:sz="4" w:space="0" w:color="auto"/>
            </w:tcBorders>
            <w:shd w:val="clear" w:color="auto" w:fill="auto"/>
            <w:vAlign w:val="center"/>
            <w:hideMark/>
          </w:tcPr>
          <w:p w14:paraId="30680F3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EPI fridges serviced and supplied</w:t>
            </w:r>
          </w:p>
        </w:tc>
        <w:tc>
          <w:tcPr>
            <w:tcW w:w="1387" w:type="dxa"/>
            <w:tcBorders>
              <w:top w:val="nil"/>
              <w:left w:val="nil"/>
              <w:bottom w:val="single" w:sz="4" w:space="0" w:color="auto"/>
              <w:right w:val="single" w:sz="4" w:space="0" w:color="auto"/>
            </w:tcBorders>
            <w:shd w:val="clear" w:color="auto" w:fill="auto"/>
            <w:vAlign w:val="center"/>
            <w:hideMark/>
          </w:tcPr>
          <w:p w14:paraId="231CB75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5E3E66D2" w14:textId="77777777" w:rsidTr="002313BC">
        <w:trPr>
          <w:trHeight w:val="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5CA48D0"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18</w:t>
            </w:r>
          </w:p>
        </w:tc>
        <w:tc>
          <w:tcPr>
            <w:tcW w:w="1920" w:type="dxa"/>
            <w:tcBorders>
              <w:top w:val="nil"/>
              <w:left w:val="nil"/>
              <w:bottom w:val="single" w:sz="4" w:space="0" w:color="auto"/>
              <w:right w:val="single" w:sz="4" w:space="0" w:color="auto"/>
            </w:tcBorders>
            <w:shd w:val="clear" w:color="auto" w:fill="auto"/>
            <w:vAlign w:val="center"/>
            <w:hideMark/>
          </w:tcPr>
          <w:p w14:paraId="3C581A2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Weak defaulter tracking mechanisms</w:t>
            </w:r>
          </w:p>
        </w:tc>
        <w:tc>
          <w:tcPr>
            <w:tcW w:w="3335" w:type="dxa"/>
            <w:tcBorders>
              <w:top w:val="nil"/>
              <w:left w:val="nil"/>
              <w:bottom w:val="single" w:sz="4" w:space="0" w:color="auto"/>
              <w:right w:val="single" w:sz="4" w:space="0" w:color="auto"/>
            </w:tcBorders>
            <w:shd w:val="clear" w:color="auto" w:fill="auto"/>
            <w:vAlign w:val="center"/>
            <w:hideMark/>
          </w:tcPr>
          <w:p w14:paraId="1AEFDB5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Improve linkage and referral of unimmunized children</w:t>
            </w:r>
          </w:p>
        </w:tc>
        <w:tc>
          <w:tcPr>
            <w:tcW w:w="1764" w:type="dxa"/>
            <w:tcBorders>
              <w:top w:val="nil"/>
              <w:left w:val="nil"/>
              <w:bottom w:val="single" w:sz="4" w:space="0" w:color="auto"/>
              <w:right w:val="single" w:sz="4" w:space="0" w:color="auto"/>
            </w:tcBorders>
            <w:shd w:val="clear" w:color="auto" w:fill="auto"/>
            <w:vAlign w:val="center"/>
            <w:hideMark/>
          </w:tcPr>
          <w:p w14:paraId="7EBDEFD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District/county</w:t>
            </w:r>
          </w:p>
        </w:tc>
        <w:tc>
          <w:tcPr>
            <w:tcW w:w="1284" w:type="dxa"/>
            <w:tcBorders>
              <w:top w:val="nil"/>
              <w:left w:val="nil"/>
              <w:bottom w:val="single" w:sz="4" w:space="0" w:color="auto"/>
              <w:right w:val="single" w:sz="4" w:space="0" w:color="auto"/>
            </w:tcBorders>
            <w:shd w:val="clear" w:color="auto" w:fill="auto"/>
            <w:vAlign w:val="center"/>
            <w:hideMark/>
          </w:tcPr>
          <w:p w14:paraId="57A7128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Monthly</w:t>
            </w:r>
          </w:p>
        </w:tc>
        <w:tc>
          <w:tcPr>
            <w:tcW w:w="1962" w:type="dxa"/>
            <w:tcBorders>
              <w:top w:val="nil"/>
              <w:left w:val="nil"/>
              <w:bottom w:val="single" w:sz="4" w:space="0" w:color="auto"/>
              <w:right w:val="single" w:sz="4" w:space="0" w:color="auto"/>
            </w:tcBorders>
            <w:shd w:val="clear" w:color="auto" w:fill="auto"/>
            <w:vAlign w:val="center"/>
            <w:hideMark/>
          </w:tcPr>
          <w:p w14:paraId="3F7D9B0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EPI FOCAL PERSON</w:t>
            </w:r>
          </w:p>
        </w:tc>
        <w:tc>
          <w:tcPr>
            <w:tcW w:w="1656" w:type="dxa"/>
            <w:tcBorders>
              <w:top w:val="nil"/>
              <w:left w:val="nil"/>
              <w:bottom w:val="single" w:sz="4" w:space="0" w:color="auto"/>
              <w:right w:val="single" w:sz="4" w:space="0" w:color="auto"/>
            </w:tcBorders>
            <w:shd w:val="clear" w:color="auto" w:fill="auto"/>
            <w:vAlign w:val="center"/>
            <w:hideMark/>
          </w:tcPr>
          <w:p w14:paraId="50B15646" w14:textId="77777777" w:rsidR="00DA5FAA" w:rsidRPr="00FF5CAD" w:rsidRDefault="00317E41"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children linked to care</w:t>
            </w:r>
          </w:p>
        </w:tc>
        <w:tc>
          <w:tcPr>
            <w:tcW w:w="1387" w:type="dxa"/>
            <w:tcBorders>
              <w:top w:val="nil"/>
              <w:left w:val="nil"/>
              <w:bottom w:val="single" w:sz="4" w:space="0" w:color="auto"/>
              <w:right w:val="single" w:sz="4" w:space="0" w:color="auto"/>
            </w:tcBorders>
            <w:shd w:val="clear" w:color="auto" w:fill="auto"/>
            <w:vAlign w:val="center"/>
            <w:hideMark/>
          </w:tcPr>
          <w:p w14:paraId="3E47A98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Technical reports</w:t>
            </w:r>
          </w:p>
        </w:tc>
      </w:tr>
      <w:tr w:rsidR="00DA5FAA" w:rsidRPr="00FF5CAD" w14:paraId="2A1C3313" w14:textId="77777777" w:rsidTr="002313BC">
        <w:trPr>
          <w:trHeight w:val="922"/>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AFB5F88"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lastRenderedPageBreak/>
              <w:t>19</w:t>
            </w:r>
          </w:p>
        </w:tc>
        <w:tc>
          <w:tcPr>
            <w:tcW w:w="1920" w:type="dxa"/>
            <w:tcBorders>
              <w:top w:val="nil"/>
              <w:left w:val="nil"/>
              <w:bottom w:val="single" w:sz="4" w:space="0" w:color="auto"/>
              <w:right w:val="single" w:sz="4" w:space="0" w:color="auto"/>
            </w:tcBorders>
            <w:shd w:val="clear" w:color="auto" w:fill="auto"/>
            <w:vAlign w:val="center"/>
            <w:hideMark/>
          </w:tcPr>
          <w:p w14:paraId="388CA4B2" w14:textId="36A1E97E"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High dropouts, under or no immunization of children</w:t>
            </w:r>
          </w:p>
        </w:tc>
        <w:tc>
          <w:tcPr>
            <w:tcW w:w="3335" w:type="dxa"/>
            <w:tcBorders>
              <w:top w:val="nil"/>
              <w:left w:val="nil"/>
              <w:bottom w:val="single" w:sz="4" w:space="0" w:color="auto"/>
              <w:right w:val="single" w:sz="4" w:space="0" w:color="auto"/>
            </w:tcBorders>
            <w:shd w:val="clear" w:color="auto" w:fill="auto"/>
            <w:vAlign w:val="center"/>
            <w:hideMark/>
          </w:tcPr>
          <w:p w14:paraId="069714A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Rapid response activities, Hit &amp; run activities, acceleration campaigns</w:t>
            </w:r>
          </w:p>
        </w:tc>
        <w:tc>
          <w:tcPr>
            <w:tcW w:w="1764" w:type="dxa"/>
            <w:tcBorders>
              <w:top w:val="nil"/>
              <w:left w:val="nil"/>
              <w:bottom w:val="single" w:sz="4" w:space="0" w:color="auto"/>
              <w:right w:val="single" w:sz="4" w:space="0" w:color="auto"/>
            </w:tcBorders>
            <w:shd w:val="clear" w:color="auto" w:fill="auto"/>
            <w:vAlign w:val="center"/>
            <w:hideMark/>
          </w:tcPr>
          <w:p w14:paraId="6D00629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14:paraId="42D455B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962" w:type="dxa"/>
            <w:tcBorders>
              <w:top w:val="nil"/>
              <w:left w:val="nil"/>
              <w:bottom w:val="single" w:sz="4" w:space="0" w:color="auto"/>
              <w:right w:val="single" w:sz="4" w:space="0" w:color="auto"/>
            </w:tcBorders>
            <w:shd w:val="clear" w:color="auto" w:fill="auto"/>
            <w:vAlign w:val="center"/>
            <w:hideMark/>
          </w:tcPr>
          <w:p w14:paraId="66E8186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656" w:type="dxa"/>
            <w:tcBorders>
              <w:top w:val="nil"/>
              <w:left w:val="nil"/>
              <w:bottom w:val="single" w:sz="4" w:space="0" w:color="auto"/>
              <w:right w:val="single" w:sz="4" w:space="0" w:color="auto"/>
            </w:tcBorders>
            <w:shd w:val="clear" w:color="auto" w:fill="auto"/>
            <w:vAlign w:val="center"/>
            <w:hideMark/>
          </w:tcPr>
          <w:p w14:paraId="70FC1A1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c>
          <w:tcPr>
            <w:tcW w:w="1387" w:type="dxa"/>
            <w:tcBorders>
              <w:top w:val="nil"/>
              <w:left w:val="nil"/>
              <w:bottom w:val="single" w:sz="4" w:space="0" w:color="auto"/>
              <w:right w:val="single" w:sz="4" w:space="0" w:color="auto"/>
            </w:tcBorders>
            <w:shd w:val="clear" w:color="auto" w:fill="auto"/>
            <w:vAlign w:val="center"/>
            <w:hideMark/>
          </w:tcPr>
          <w:p w14:paraId="1282419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w:t>
            </w:r>
          </w:p>
        </w:tc>
      </w:tr>
      <w:tr w:rsidR="00DA5FAA" w:rsidRPr="00FF5CAD" w14:paraId="07603BF7" w14:textId="77777777" w:rsidTr="002313BC">
        <w:trPr>
          <w:trHeight w:val="649"/>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6E0303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20</w:t>
            </w:r>
          </w:p>
        </w:tc>
        <w:tc>
          <w:tcPr>
            <w:tcW w:w="1920" w:type="dxa"/>
            <w:tcBorders>
              <w:top w:val="nil"/>
              <w:left w:val="nil"/>
              <w:bottom w:val="single" w:sz="4" w:space="0" w:color="auto"/>
              <w:right w:val="single" w:sz="4" w:space="0" w:color="auto"/>
            </w:tcBorders>
            <w:shd w:val="clear" w:color="auto" w:fill="auto"/>
            <w:vAlign w:val="center"/>
            <w:hideMark/>
          </w:tcPr>
          <w:p w14:paraId="31A6F01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number of Human Resource</w:t>
            </w:r>
          </w:p>
        </w:tc>
        <w:tc>
          <w:tcPr>
            <w:tcW w:w="3335" w:type="dxa"/>
            <w:tcBorders>
              <w:top w:val="nil"/>
              <w:left w:val="nil"/>
              <w:bottom w:val="single" w:sz="4" w:space="0" w:color="auto"/>
              <w:right w:val="single" w:sz="4" w:space="0" w:color="auto"/>
            </w:tcBorders>
            <w:shd w:val="clear" w:color="auto" w:fill="auto"/>
            <w:vAlign w:val="center"/>
            <w:hideMark/>
          </w:tcPr>
          <w:p w14:paraId="6C56A0F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To hire and train more vaccinators/health workers</w:t>
            </w:r>
          </w:p>
        </w:tc>
        <w:tc>
          <w:tcPr>
            <w:tcW w:w="1764" w:type="dxa"/>
            <w:tcBorders>
              <w:top w:val="nil"/>
              <w:left w:val="nil"/>
              <w:bottom w:val="single" w:sz="4" w:space="0" w:color="auto"/>
              <w:right w:val="single" w:sz="4" w:space="0" w:color="auto"/>
            </w:tcBorders>
            <w:shd w:val="clear" w:color="auto" w:fill="auto"/>
            <w:vAlign w:val="center"/>
            <w:hideMark/>
          </w:tcPr>
          <w:p w14:paraId="5269028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w:t>
            </w:r>
          </w:p>
        </w:tc>
        <w:tc>
          <w:tcPr>
            <w:tcW w:w="1284" w:type="dxa"/>
            <w:tcBorders>
              <w:top w:val="nil"/>
              <w:left w:val="nil"/>
              <w:bottom w:val="single" w:sz="4" w:space="0" w:color="auto"/>
              <w:right w:val="single" w:sz="4" w:space="0" w:color="auto"/>
            </w:tcBorders>
            <w:shd w:val="clear" w:color="auto" w:fill="auto"/>
            <w:vAlign w:val="center"/>
            <w:hideMark/>
          </w:tcPr>
          <w:p w14:paraId="21940D0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1-Jan-2019</w:t>
            </w:r>
          </w:p>
        </w:tc>
        <w:tc>
          <w:tcPr>
            <w:tcW w:w="1962" w:type="dxa"/>
            <w:tcBorders>
              <w:top w:val="nil"/>
              <w:left w:val="nil"/>
              <w:bottom w:val="single" w:sz="4" w:space="0" w:color="auto"/>
              <w:right w:val="single" w:sz="4" w:space="0" w:color="auto"/>
            </w:tcBorders>
            <w:shd w:val="clear" w:color="auto" w:fill="auto"/>
            <w:vAlign w:val="center"/>
            <w:hideMark/>
          </w:tcPr>
          <w:p w14:paraId="47C4A0A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CHD Directors/HSC</w:t>
            </w:r>
          </w:p>
        </w:tc>
        <w:tc>
          <w:tcPr>
            <w:tcW w:w="1656" w:type="dxa"/>
            <w:tcBorders>
              <w:top w:val="nil"/>
              <w:left w:val="nil"/>
              <w:bottom w:val="single" w:sz="4" w:space="0" w:color="auto"/>
              <w:right w:val="single" w:sz="4" w:space="0" w:color="auto"/>
            </w:tcBorders>
            <w:shd w:val="clear" w:color="auto" w:fill="auto"/>
            <w:vAlign w:val="center"/>
            <w:hideMark/>
          </w:tcPr>
          <w:p w14:paraId="5D54221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Health workers Hired</w:t>
            </w:r>
          </w:p>
        </w:tc>
        <w:tc>
          <w:tcPr>
            <w:tcW w:w="1387" w:type="dxa"/>
            <w:tcBorders>
              <w:top w:val="nil"/>
              <w:left w:val="nil"/>
              <w:bottom w:val="single" w:sz="4" w:space="0" w:color="auto"/>
              <w:right w:val="single" w:sz="4" w:space="0" w:color="auto"/>
            </w:tcBorders>
            <w:shd w:val="clear" w:color="auto" w:fill="auto"/>
            <w:vAlign w:val="center"/>
            <w:hideMark/>
          </w:tcPr>
          <w:p w14:paraId="7FAC12F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Minutes of Recruitment</w:t>
            </w:r>
          </w:p>
        </w:tc>
      </w:tr>
      <w:tr w:rsidR="00DA5FAA" w:rsidRPr="00FF5CAD" w14:paraId="48614ED0" w14:textId="77777777" w:rsidTr="002313BC">
        <w:trPr>
          <w:trHeight w:val="876"/>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9290E"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21</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8D8CC0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Poor defaulter tracing</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70176554" w14:textId="6F086A6C"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To Identify and train volunteers for </w:t>
            </w:r>
            <w:proofErr w:type="gramStart"/>
            <w:r w:rsidRPr="00FF5CAD">
              <w:rPr>
                <w:rFonts w:ascii="Gill Sans MT" w:eastAsia="Times New Roman" w:hAnsi="Gill Sans MT" w:cs="Times New Roman"/>
                <w:color w:val="000000"/>
                <w:sz w:val="20"/>
                <w:szCs w:val="20"/>
              </w:rPr>
              <w:t>defaulter  tracing</w:t>
            </w:r>
            <w:proofErr w:type="gramEnd"/>
            <w:r w:rsidRPr="00FF5CAD">
              <w:rPr>
                <w:rFonts w:ascii="Gill Sans MT" w:eastAsia="Times New Roman" w:hAnsi="Gill Sans MT" w:cs="Times New Roman"/>
                <w:color w:val="000000"/>
                <w:sz w:val="20"/>
                <w:szCs w:val="20"/>
              </w:rPr>
              <w:t xml:space="preserve"> as well as </w:t>
            </w:r>
            <w:r w:rsidR="00FE1374">
              <w:rPr>
                <w:rFonts w:ascii="Gill Sans MT" w:eastAsia="Times New Roman" w:hAnsi="Gill Sans MT" w:cs="Times New Roman"/>
                <w:color w:val="000000"/>
                <w:sz w:val="20"/>
                <w:szCs w:val="20"/>
              </w:rPr>
              <w:t xml:space="preserve">the </w:t>
            </w:r>
            <w:r w:rsidRPr="00FF5CAD">
              <w:rPr>
                <w:rFonts w:ascii="Gill Sans MT" w:eastAsia="Times New Roman" w:hAnsi="Gill Sans MT" w:cs="Times New Roman"/>
                <w:color w:val="000000"/>
                <w:sz w:val="20"/>
                <w:szCs w:val="20"/>
              </w:rPr>
              <w:t xml:space="preserve">use of </w:t>
            </w:r>
            <w:r w:rsidR="00FE1374">
              <w:rPr>
                <w:rFonts w:ascii="Gill Sans MT" w:eastAsia="Times New Roman" w:hAnsi="Gill Sans MT" w:cs="Times New Roman"/>
                <w:color w:val="000000"/>
                <w:sz w:val="20"/>
                <w:szCs w:val="20"/>
              </w:rPr>
              <w:t xml:space="preserve">the </w:t>
            </w:r>
            <w:r w:rsidRPr="00FF5CAD">
              <w:rPr>
                <w:rFonts w:ascii="Gill Sans MT" w:eastAsia="Times New Roman" w:hAnsi="Gill Sans MT" w:cs="Times New Roman"/>
                <w:color w:val="000000"/>
                <w:sz w:val="20"/>
                <w:szCs w:val="20"/>
              </w:rPr>
              <w:t>bracelet</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4C974A5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 District/Provincial</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630BCB2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1-Nov-2018</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567CEE4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CHD Directors/DHOs</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11CD2D1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Number of </w:t>
            </w:r>
            <w:proofErr w:type="gramStart"/>
            <w:r w:rsidRPr="00FF5CAD">
              <w:rPr>
                <w:rFonts w:ascii="Gill Sans MT" w:eastAsia="Times New Roman" w:hAnsi="Gill Sans MT" w:cs="Times New Roman"/>
                <w:color w:val="000000"/>
                <w:sz w:val="20"/>
                <w:szCs w:val="20"/>
              </w:rPr>
              <w:t>volunteers</w:t>
            </w:r>
            <w:proofErr w:type="gramEnd"/>
            <w:r w:rsidRPr="00FF5CAD">
              <w:rPr>
                <w:rFonts w:ascii="Gill Sans MT" w:eastAsia="Times New Roman" w:hAnsi="Gill Sans MT" w:cs="Times New Roman"/>
                <w:color w:val="000000"/>
                <w:sz w:val="20"/>
                <w:szCs w:val="20"/>
              </w:rPr>
              <w:t xml:space="preserve"> train</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0746F63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training reports</w:t>
            </w:r>
          </w:p>
        </w:tc>
      </w:tr>
      <w:tr w:rsidR="00DA5FAA" w:rsidRPr="00FF5CAD" w14:paraId="5F7CE3E9" w14:textId="77777777" w:rsidTr="002313BC">
        <w:trPr>
          <w:trHeight w:val="361"/>
        </w:trPr>
        <w:tc>
          <w:tcPr>
            <w:tcW w:w="725" w:type="dxa"/>
            <w:tcBorders>
              <w:top w:val="nil"/>
              <w:left w:val="single" w:sz="4" w:space="0" w:color="auto"/>
              <w:bottom w:val="nil"/>
              <w:right w:val="nil"/>
            </w:tcBorders>
            <w:shd w:val="clear" w:color="auto" w:fill="auto"/>
            <w:noWrap/>
            <w:vAlign w:val="bottom"/>
            <w:hideMark/>
          </w:tcPr>
          <w:p w14:paraId="5819546F"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p>
        </w:tc>
        <w:tc>
          <w:tcPr>
            <w:tcW w:w="13308" w:type="dxa"/>
            <w:gridSpan w:val="7"/>
            <w:tcBorders>
              <w:top w:val="nil"/>
              <w:left w:val="single" w:sz="8" w:space="0" w:color="auto"/>
              <w:bottom w:val="nil"/>
              <w:right w:val="single" w:sz="8" w:space="0" w:color="000000"/>
            </w:tcBorders>
            <w:shd w:val="clear" w:color="000000" w:fill="FFFF00"/>
            <w:vAlign w:val="center"/>
            <w:hideMark/>
          </w:tcPr>
          <w:p w14:paraId="5EC8FC1E"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Monitoring &amp;Evaluation</w:t>
            </w:r>
          </w:p>
        </w:tc>
      </w:tr>
      <w:tr w:rsidR="00DA5FAA" w:rsidRPr="00FF5CAD" w14:paraId="625773BB" w14:textId="77777777" w:rsidTr="002313BC">
        <w:trPr>
          <w:trHeight w:val="906"/>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059C1"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0C0217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data collection and reporting tools</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05D0E91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Avail adequate data collection tools</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3A89D6F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5507A40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Monthly</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212BAD0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MOH/METS</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2398D5C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 </w:t>
            </w:r>
            <w:proofErr w:type="gramStart"/>
            <w:r w:rsidRPr="00FF5CAD">
              <w:rPr>
                <w:rFonts w:ascii="Gill Sans MT" w:eastAsia="Times New Roman" w:hAnsi="Gill Sans MT" w:cs="Times New Roman"/>
                <w:color w:val="000000"/>
                <w:sz w:val="20"/>
                <w:szCs w:val="20"/>
              </w:rPr>
              <w:t>all  primary</w:t>
            </w:r>
            <w:proofErr w:type="gramEnd"/>
            <w:r w:rsidRPr="00FF5CAD">
              <w:rPr>
                <w:rFonts w:ascii="Gill Sans MT" w:eastAsia="Times New Roman" w:hAnsi="Gill Sans MT" w:cs="Times New Roman"/>
                <w:color w:val="000000"/>
                <w:sz w:val="20"/>
                <w:szCs w:val="20"/>
              </w:rPr>
              <w:t xml:space="preserve"> data tools availed</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94D3783"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available data tools</w:t>
            </w:r>
          </w:p>
        </w:tc>
      </w:tr>
      <w:tr w:rsidR="00DA5FAA" w:rsidRPr="00FF5CAD" w14:paraId="658B008B" w14:textId="77777777" w:rsidTr="002313BC">
        <w:trPr>
          <w:trHeight w:val="117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FB04A"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F1ADB2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Untimely reporting </w:t>
            </w:r>
            <w:proofErr w:type="spellStart"/>
            <w:r w:rsidRPr="00FF5CAD">
              <w:rPr>
                <w:rFonts w:ascii="Gill Sans MT" w:eastAsia="Times New Roman" w:hAnsi="Gill Sans MT" w:cs="Times New Roman"/>
                <w:color w:val="000000"/>
                <w:sz w:val="20"/>
                <w:szCs w:val="20"/>
              </w:rPr>
              <w:t>mTRAC</w:t>
            </w:r>
            <w:proofErr w:type="spellEnd"/>
            <w:r w:rsidRPr="00FF5CAD">
              <w:rPr>
                <w:rFonts w:ascii="Gill Sans MT" w:eastAsia="Times New Roman" w:hAnsi="Gill Sans MT" w:cs="Times New Roman"/>
                <w:color w:val="000000"/>
                <w:sz w:val="20"/>
                <w:szCs w:val="20"/>
              </w:rPr>
              <w:t>, EIDSR</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6457347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Capacity building of additional health workers</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0083F73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61AFF83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36D1F36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BIOSTAT/DSFP</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2F7490A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staff trained</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25DE8B19" w14:textId="41DFBAD5"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training reports, case</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based reporting</w:t>
            </w:r>
          </w:p>
        </w:tc>
      </w:tr>
      <w:tr w:rsidR="00DA5FAA" w:rsidRPr="00FF5CAD" w14:paraId="1E5EF8E1" w14:textId="77777777" w:rsidTr="002313BC">
        <w:trPr>
          <w:trHeight w:val="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0A0B2C2"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24</w:t>
            </w:r>
          </w:p>
        </w:tc>
        <w:tc>
          <w:tcPr>
            <w:tcW w:w="1920" w:type="dxa"/>
            <w:tcBorders>
              <w:top w:val="nil"/>
              <w:left w:val="nil"/>
              <w:bottom w:val="single" w:sz="4" w:space="0" w:color="auto"/>
              <w:right w:val="single" w:sz="4" w:space="0" w:color="auto"/>
            </w:tcBorders>
            <w:shd w:val="clear" w:color="auto" w:fill="auto"/>
            <w:vAlign w:val="center"/>
            <w:hideMark/>
          </w:tcPr>
          <w:p w14:paraId="4FF6834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Limited supervision by District Health Officials</w:t>
            </w:r>
          </w:p>
        </w:tc>
        <w:tc>
          <w:tcPr>
            <w:tcW w:w="3335" w:type="dxa"/>
            <w:tcBorders>
              <w:top w:val="nil"/>
              <w:left w:val="nil"/>
              <w:bottom w:val="single" w:sz="4" w:space="0" w:color="auto"/>
              <w:right w:val="single" w:sz="4" w:space="0" w:color="auto"/>
            </w:tcBorders>
            <w:shd w:val="clear" w:color="auto" w:fill="auto"/>
            <w:vAlign w:val="center"/>
            <w:hideMark/>
          </w:tcPr>
          <w:p w14:paraId="3F1753F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Conduct joint quarterly support supervision missions</w:t>
            </w:r>
          </w:p>
        </w:tc>
        <w:tc>
          <w:tcPr>
            <w:tcW w:w="1764" w:type="dxa"/>
            <w:tcBorders>
              <w:top w:val="nil"/>
              <w:left w:val="nil"/>
              <w:bottom w:val="single" w:sz="4" w:space="0" w:color="auto"/>
              <w:right w:val="single" w:sz="4" w:space="0" w:color="auto"/>
            </w:tcBorders>
            <w:shd w:val="clear" w:color="auto" w:fill="auto"/>
            <w:vAlign w:val="center"/>
            <w:hideMark/>
          </w:tcPr>
          <w:p w14:paraId="7CFC4F3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w:t>
            </w:r>
          </w:p>
        </w:tc>
        <w:tc>
          <w:tcPr>
            <w:tcW w:w="1284" w:type="dxa"/>
            <w:tcBorders>
              <w:top w:val="nil"/>
              <w:left w:val="nil"/>
              <w:bottom w:val="single" w:sz="4" w:space="0" w:color="auto"/>
              <w:right w:val="single" w:sz="4" w:space="0" w:color="auto"/>
            </w:tcBorders>
            <w:shd w:val="clear" w:color="auto" w:fill="auto"/>
            <w:vAlign w:val="center"/>
            <w:hideMark/>
          </w:tcPr>
          <w:p w14:paraId="7678DFA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nil"/>
              <w:left w:val="nil"/>
              <w:bottom w:val="single" w:sz="4" w:space="0" w:color="auto"/>
              <w:right w:val="single" w:sz="4" w:space="0" w:color="auto"/>
            </w:tcBorders>
            <w:shd w:val="clear" w:color="auto" w:fill="auto"/>
            <w:vAlign w:val="center"/>
            <w:hideMark/>
          </w:tcPr>
          <w:p w14:paraId="1629EE4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w:t>
            </w:r>
          </w:p>
        </w:tc>
        <w:tc>
          <w:tcPr>
            <w:tcW w:w="1656" w:type="dxa"/>
            <w:tcBorders>
              <w:top w:val="nil"/>
              <w:left w:val="nil"/>
              <w:bottom w:val="single" w:sz="4" w:space="0" w:color="auto"/>
              <w:right w:val="single" w:sz="4" w:space="0" w:color="auto"/>
            </w:tcBorders>
            <w:shd w:val="clear" w:color="auto" w:fill="auto"/>
            <w:vAlign w:val="center"/>
            <w:hideMark/>
          </w:tcPr>
          <w:p w14:paraId="61A5F79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joint supervisions conducted</w:t>
            </w:r>
          </w:p>
        </w:tc>
        <w:tc>
          <w:tcPr>
            <w:tcW w:w="1387" w:type="dxa"/>
            <w:tcBorders>
              <w:top w:val="nil"/>
              <w:left w:val="nil"/>
              <w:bottom w:val="single" w:sz="4" w:space="0" w:color="auto"/>
              <w:right w:val="single" w:sz="4" w:space="0" w:color="auto"/>
            </w:tcBorders>
            <w:shd w:val="clear" w:color="auto" w:fill="auto"/>
            <w:vAlign w:val="center"/>
            <w:hideMark/>
          </w:tcPr>
          <w:p w14:paraId="37179294"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supervision reports</w:t>
            </w:r>
          </w:p>
        </w:tc>
      </w:tr>
      <w:tr w:rsidR="00DA5FAA" w:rsidRPr="00FF5CAD" w14:paraId="3491607A" w14:textId="77777777" w:rsidTr="002313BC">
        <w:trPr>
          <w:trHeight w:val="107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C7EA3A9"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25</w:t>
            </w:r>
          </w:p>
        </w:tc>
        <w:tc>
          <w:tcPr>
            <w:tcW w:w="1920" w:type="dxa"/>
            <w:tcBorders>
              <w:top w:val="nil"/>
              <w:left w:val="nil"/>
              <w:bottom w:val="single" w:sz="4" w:space="0" w:color="auto"/>
              <w:right w:val="single" w:sz="4" w:space="0" w:color="auto"/>
            </w:tcBorders>
            <w:shd w:val="clear" w:color="auto" w:fill="auto"/>
            <w:vAlign w:val="center"/>
            <w:hideMark/>
          </w:tcPr>
          <w:p w14:paraId="61594EA7" w14:textId="4C329E43"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implementation and evaluation of agreed</w:t>
            </w:r>
            <w:r w:rsidR="00FE1374">
              <w:rPr>
                <w:rFonts w:ascii="Gill Sans MT" w:eastAsia="Times New Roman" w:hAnsi="Gill Sans MT" w:cs="Times New Roman"/>
                <w:color w:val="000000"/>
                <w:sz w:val="20"/>
                <w:szCs w:val="20"/>
              </w:rPr>
              <w:t>-</w:t>
            </w:r>
            <w:r w:rsidRPr="00FF5CAD">
              <w:rPr>
                <w:rFonts w:ascii="Gill Sans MT" w:eastAsia="Times New Roman" w:hAnsi="Gill Sans MT" w:cs="Times New Roman"/>
                <w:color w:val="000000"/>
                <w:sz w:val="20"/>
                <w:szCs w:val="20"/>
              </w:rPr>
              <w:t>upon action points and activities</w:t>
            </w:r>
          </w:p>
        </w:tc>
        <w:tc>
          <w:tcPr>
            <w:tcW w:w="3335" w:type="dxa"/>
            <w:tcBorders>
              <w:top w:val="nil"/>
              <w:left w:val="nil"/>
              <w:bottom w:val="single" w:sz="4" w:space="0" w:color="auto"/>
              <w:right w:val="single" w:sz="4" w:space="0" w:color="auto"/>
            </w:tcBorders>
            <w:shd w:val="clear" w:color="auto" w:fill="auto"/>
            <w:vAlign w:val="center"/>
            <w:hideMark/>
          </w:tcPr>
          <w:p w14:paraId="3A2B48B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Periodic review of action points/progress</w:t>
            </w:r>
          </w:p>
        </w:tc>
        <w:tc>
          <w:tcPr>
            <w:tcW w:w="1764" w:type="dxa"/>
            <w:tcBorders>
              <w:top w:val="nil"/>
              <w:left w:val="nil"/>
              <w:bottom w:val="single" w:sz="4" w:space="0" w:color="auto"/>
              <w:right w:val="single" w:sz="4" w:space="0" w:color="auto"/>
            </w:tcBorders>
            <w:shd w:val="clear" w:color="auto" w:fill="auto"/>
            <w:vAlign w:val="center"/>
            <w:hideMark/>
          </w:tcPr>
          <w:p w14:paraId="29916B7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Regional/National</w:t>
            </w:r>
          </w:p>
        </w:tc>
        <w:tc>
          <w:tcPr>
            <w:tcW w:w="1284" w:type="dxa"/>
            <w:tcBorders>
              <w:top w:val="nil"/>
              <w:left w:val="nil"/>
              <w:bottom w:val="single" w:sz="4" w:space="0" w:color="auto"/>
              <w:right w:val="single" w:sz="4" w:space="0" w:color="auto"/>
            </w:tcBorders>
            <w:shd w:val="clear" w:color="auto" w:fill="auto"/>
            <w:vAlign w:val="center"/>
            <w:hideMark/>
          </w:tcPr>
          <w:p w14:paraId="4AD4D66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nil"/>
              <w:left w:val="nil"/>
              <w:bottom w:val="single" w:sz="4" w:space="0" w:color="auto"/>
              <w:right w:val="single" w:sz="4" w:space="0" w:color="auto"/>
            </w:tcBorders>
            <w:shd w:val="clear" w:color="auto" w:fill="auto"/>
            <w:vAlign w:val="center"/>
            <w:hideMark/>
          </w:tcPr>
          <w:p w14:paraId="6230FD6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DHO/BIOSTAT</w:t>
            </w:r>
          </w:p>
        </w:tc>
        <w:tc>
          <w:tcPr>
            <w:tcW w:w="1656" w:type="dxa"/>
            <w:tcBorders>
              <w:top w:val="nil"/>
              <w:left w:val="nil"/>
              <w:bottom w:val="single" w:sz="4" w:space="0" w:color="auto"/>
              <w:right w:val="single" w:sz="4" w:space="0" w:color="auto"/>
            </w:tcBorders>
            <w:shd w:val="clear" w:color="auto" w:fill="auto"/>
            <w:vAlign w:val="center"/>
            <w:hideMark/>
          </w:tcPr>
          <w:p w14:paraId="0C768B8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performance review meetings conducted</w:t>
            </w:r>
          </w:p>
        </w:tc>
        <w:tc>
          <w:tcPr>
            <w:tcW w:w="1387" w:type="dxa"/>
            <w:tcBorders>
              <w:top w:val="nil"/>
              <w:left w:val="nil"/>
              <w:bottom w:val="single" w:sz="4" w:space="0" w:color="auto"/>
              <w:right w:val="single" w:sz="4" w:space="0" w:color="auto"/>
            </w:tcBorders>
            <w:shd w:val="clear" w:color="auto" w:fill="auto"/>
            <w:vAlign w:val="center"/>
            <w:hideMark/>
          </w:tcPr>
          <w:p w14:paraId="3AD2659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reports</w:t>
            </w:r>
          </w:p>
        </w:tc>
      </w:tr>
      <w:tr w:rsidR="00DA5FAA" w:rsidRPr="00FF5CAD" w14:paraId="724E39AD" w14:textId="77777777" w:rsidTr="002313BC">
        <w:trPr>
          <w:trHeight w:val="301"/>
        </w:trPr>
        <w:tc>
          <w:tcPr>
            <w:tcW w:w="725" w:type="dxa"/>
            <w:tcBorders>
              <w:top w:val="nil"/>
              <w:left w:val="single" w:sz="4" w:space="0" w:color="auto"/>
              <w:bottom w:val="nil"/>
              <w:right w:val="nil"/>
            </w:tcBorders>
            <w:shd w:val="clear" w:color="auto" w:fill="auto"/>
            <w:noWrap/>
            <w:vAlign w:val="bottom"/>
            <w:hideMark/>
          </w:tcPr>
          <w:p w14:paraId="482EE862"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p>
        </w:tc>
        <w:tc>
          <w:tcPr>
            <w:tcW w:w="13308" w:type="dxa"/>
            <w:gridSpan w:val="7"/>
            <w:tcBorders>
              <w:top w:val="nil"/>
              <w:left w:val="single" w:sz="8" w:space="0" w:color="auto"/>
              <w:bottom w:val="nil"/>
              <w:right w:val="single" w:sz="8" w:space="0" w:color="000000"/>
            </w:tcBorders>
            <w:shd w:val="clear" w:color="000000" w:fill="FFFF00"/>
            <w:vAlign w:val="center"/>
            <w:hideMark/>
          </w:tcPr>
          <w:p w14:paraId="4A95DD0E" w14:textId="77777777" w:rsidR="00DA5FAA" w:rsidRPr="00FF5CAD" w:rsidRDefault="00DA5FAA" w:rsidP="00DA5FAA">
            <w:pPr>
              <w:spacing w:after="0" w:line="240" w:lineRule="auto"/>
              <w:rPr>
                <w:rFonts w:ascii="Gill Sans MT" w:eastAsia="Times New Roman" w:hAnsi="Gill Sans MT" w:cs="Times New Roman"/>
                <w:b/>
                <w:bCs/>
                <w:color w:val="000000"/>
                <w:sz w:val="20"/>
                <w:szCs w:val="20"/>
              </w:rPr>
            </w:pPr>
            <w:r w:rsidRPr="00FF5CAD">
              <w:rPr>
                <w:rFonts w:ascii="Gill Sans MT" w:eastAsia="Times New Roman" w:hAnsi="Gill Sans MT" w:cs="Times New Roman"/>
                <w:b/>
                <w:bCs/>
                <w:color w:val="000000"/>
                <w:sz w:val="20"/>
                <w:szCs w:val="20"/>
              </w:rPr>
              <w:t xml:space="preserve"> Cross-cutting issues</w:t>
            </w:r>
          </w:p>
        </w:tc>
      </w:tr>
      <w:tr w:rsidR="00DA5FAA" w:rsidRPr="00FF5CAD" w14:paraId="081918F5" w14:textId="77777777" w:rsidTr="002313BC">
        <w:trPr>
          <w:trHeight w:val="1042"/>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788A6"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26</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2122A3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xml:space="preserve">Non-engagement of all stakeholders i.e. </w:t>
            </w:r>
            <w:r w:rsidR="00FF5CAD" w:rsidRPr="00FF5CAD">
              <w:rPr>
                <w:rFonts w:ascii="Gill Sans MT" w:eastAsia="Times New Roman" w:hAnsi="Gill Sans MT" w:cs="Times New Roman"/>
                <w:color w:val="000000"/>
                <w:sz w:val="20"/>
                <w:szCs w:val="20"/>
              </w:rPr>
              <w:t>non-health</w:t>
            </w:r>
            <w:r w:rsidRPr="00FF5CAD">
              <w:rPr>
                <w:rFonts w:ascii="Gill Sans MT" w:eastAsia="Times New Roman" w:hAnsi="Gill Sans MT" w:cs="Times New Roman"/>
                <w:color w:val="000000"/>
                <w:sz w:val="20"/>
                <w:szCs w:val="20"/>
              </w:rPr>
              <w:t xml:space="preserve"> workers</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4DEB2925"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Coordination meeting with stakeholders, i.e. IP's CSO, CBO political/cultural leaders.</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5196591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0FE5A43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Quarterly</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77D9EDC1"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7E82F72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one health coordination meetings conducted</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01507EB2"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minutes</w:t>
            </w:r>
          </w:p>
        </w:tc>
      </w:tr>
      <w:tr w:rsidR="00DA5FAA" w:rsidRPr="00FF5CAD" w14:paraId="662D7E85" w14:textId="77777777" w:rsidTr="002313BC">
        <w:trPr>
          <w:trHeight w:val="906"/>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5DF1B83"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27</w:t>
            </w:r>
          </w:p>
        </w:tc>
        <w:tc>
          <w:tcPr>
            <w:tcW w:w="1920" w:type="dxa"/>
            <w:tcBorders>
              <w:top w:val="nil"/>
              <w:left w:val="nil"/>
              <w:bottom w:val="single" w:sz="4" w:space="0" w:color="auto"/>
              <w:right w:val="single" w:sz="4" w:space="0" w:color="auto"/>
            </w:tcBorders>
            <w:shd w:val="clear" w:color="auto" w:fill="auto"/>
            <w:noWrap/>
            <w:vAlign w:val="center"/>
            <w:hideMark/>
          </w:tcPr>
          <w:p w14:paraId="1B2F51E3" w14:textId="77777777" w:rsidR="00DA5FAA" w:rsidRPr="00FF5CAD" w:rsidRDefault="00FF5CAD"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Non-screening</w:t>
            </w:r>
            <w:r w:rsidR="00DA5FAA" w:rsidRPr="00FF5CAD">
              <w:rPr>
                <w:rFonts w:ascii="Gill Sans MT" w:eastAsia="Times New Roman" w:hAnsi="Gill Sans MT" w:cs="Times New Roman"/>
                <w:color w:val="000000"/>
                <w:sz w:val="20"/>
                <w:szCs w:val="20"/>
              </w:rPr>
              <w:t xml:space="preserve"> of other diseases of public health concern i.e. TB. ETC</w:t>
            </w:r>
          </w:p>
        </w:tc>
        <w:tc>
          <w:tcPr>
            <w:tcW w:w="3335" w:type="dxa"/>
            <w:tcBorders>
              <w:top w:val="nil"/>
              <w:left w:val="nil"/>
              <w:bottom w:val="single" w:sz="4" w:space="0" w:color="auto"/>
              <w:right w:val="single" w:sz="4" w:space="0" w:color="auto"/>
            </w:tcBorders>
            <w:shd w:val="clear" w:color="auto" w:fill="auto"/>
            <w:vAlign w:val="center"/>
            <w:hideMark/>
          </w:tcPr>
          <w:p w14:paraId="016532CE"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To conduct screening of diseases of public health concern such as TB, plague</w:t>
            </w:r>
          </w:p>
        </w:tc>
        <w:tc>
          <w:tcPr>
            <w:tcW w:w="1764" w:type="dxa"/>
            <w:tcBorders>
              <w:top w:val="nil"/>
              <w:left w:val="nil"/>
              <w:bottom w:val="single" w:sz="4" w:space="0" w:color="auto"/>
              <w:right w:val="single" w:sz="4" w:space="0" w:color="auto"/>
            </w:tcBorders>
            <w:shd w:val="clear" w:color="auto" w:fill="auto"/>
            <w:vAlign w:val="center"/>
            <w:hideMark/>
          </w:tcPr>
          <w:p w14:paraId="225ACB4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District</w:t>
            </w:r>
          </w:p>
        </w:tc>
        <w:tc>
          <w:tcPr>
            <w:tcW w:w="1284" w:type="dxa"/>
            <w:tcBorders>
              <w:top w:val="nil"/>
              <w:left w:val="nil"/>
              <w:bottom w:val="single" w:sz="4" w:space="0" w:color="auto"/>
              <w:right w:val="single" w:sz="4" w:space="0" w:color="auto"/>
            </w:tcBorders>
            <w:shd w:val="clear" w:color="auto" w:fill="auto"/>
            <w:vAlign w:val="center"/>
            <w:hideMark/>
          </w:tcPr>
          <w:p w14:paraId="103600E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Immediate</w:t>
            </w:r>
          </w:p>
        </w:tc>
        <w:tc>
          <w:tcPr>
            <w:tcW w:w="1962" w:type="dxa"/>
            <w:tcBorders>
              <w:top w:val="nil"/>
              <w:left w:val="nil"/>
              <w:bottom w:val="single" w:sz="4" w:space="0" w:color="auto"/>
              <w:right w:val="single" w:sz="4" w:space="0" w:color="auto"/>
            </w:tcBorders>
            <w:shd w:val="clear" w:color="auto" w:fill="auto"/>
            <w:vAlign w:val="center"/>
            <w:hideMark/>
          </w:tcPr>
          <w:p w14:paraId="02CC3D53"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DHO</w:t>
            </w:r>
          </w:p>
        </w:tc>
        <w:tc>
          <w:tcPr>
            <w:tcW w:w="1656" w:type="dxa"/>
            <w:tcBorders>
              <w:top w:val="nil"/>
              <w:left w:val="nil"/>
              <w:bottom w:val="single" w:sz="4" w:space="0" w:color="auto"/>
              <w:right w:val="single" w:sz="4" w:space="0" w:color="auto"/>
            </w:tcBorders>
            <w:shd w:val="clear" w:color="auto" w:fill="auto"/>
            <w:vAlign w:val="center"/>
            <w:hideMark/>
          </w:tcPr>
          <w:p w14:paraId="70594DDD"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persons screened for PHE</w:t>
            </w:r>
          </w:p>
        </w:tc>
        <w:tc>
          <w:tcPr>
            <w:tcW w:w="1387" w:type="dxa"/>
            <w:tcBorders>
              <w:top w:val="nil"/>
              <w:left w:val="nil"/>
              <w:bottom w:val="single" w:sz="4" w:space="0" w:color="auto"/>
              <w:right w:val="single" w:sz="4" w:space="0" w:color="auto"/>
            </w:tcBorders>
            <w:shd w:val="clear" w:color="auto" w:fill="auto"/>
            <w:vAlign w:val="center"/>
            <w:hideMark/>
          </w:tcPr>
          <w:p w14:paraId="2D0CFC08"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records</w:t>
            </w:r>
          </w:p>
        </w:tc>
      </w:tr>
      <w:tr w:rsidR="00DA5FAA" w:rsidRPr="00FF5CAD" w14:paraId="401E6392" w14:textId="77777777" w:rsidTr="002313BC">
        <w:trPr>
          <w:trHeight w:val="724"/>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A5B9652" w14:textId="77777777" w:rsidR="00DA5FAA" w:rsidRPr="00FF5CAD" w:rsidRDefault="00DA5FAA" w:rsidP="00400BA4">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lastRenderedPageBreak/>
              <w:t>28</w:t>
            </w:r>
          </w:p>
        </w:tc>
        <w:tc>
          <w:tcPr>
            <w:tcW w:w="1920" w:type="dxa"/>
            <w:tcBorders>
              <w:top w:val="nil"/>
              <w:left w:val="nil"/>
              <w:bottom w:val="single" w:sz="4" w:space="0" w:color="auto"/>
              <w:right w:val="single" w:sz="4" w:space="0" w:color="auto"/>
            </w:tcBorders>
            <w:shd w:val="clear" w:color="auto" w:fill="auto"/>
            <w:vAlign w:val="center"/>
            <w:hideMark/>
          </w:tcPr>
          <w:p w14:paraId="26A2B81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logistics</w:t>
            </w:r>
          </w:p>
        </w:tc>
        <w:tc>
          <w:tcPr>
            <w:tcW w:w="3335" w:type="dxa"/>
            <w:tcBorders>
              <w:top w:val="nil"/>
              <w:left w:val="nil"/>
              <w:bottom w:val="single" w:sz="4" w:space="0" w:color="auto"/>
              <w:right w:val="single" w:sz="4" w:space="0" w:color="auto"/>
            </w:tcBorders>
            <w:shd w:val="clear" w:color="auto" w:fill="auto"/>
            <w:vAlign w:val="center"/>
            <w:hideMark/>
          </w:tcPr>
          <w:p w14:paraId="4B7DC87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resource mobilization</w:t>
            </w:r>
          </w:p>
        </w:tc>
        <w:tc>
          <w:tcPr>
            <w:tcW w:w="1764" w:type="dxa"/>
            <w:tcBorders>
              <w:top w:val="nil"/>
              <w:left w:val="nil"/>
              <w:bottom w:val="single" w:sz="4" w:space="0" w:color="auto"/>
              <w:right w:val="single" w:sz="4" w:space="0" w:color="auto"/>
            </w:tcBorders>
            <w:shd w:val="clear" w:color="auto" w:fill="auto"/>
            <w:vAlign w:val="center"/>
            <w:hideMark/>
          </w:tcPr>
          <w:p w14:paraId="337F485B"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National/State/County</w:t>
            </w:r>
          </w:p>
        </w:tc>
        <w:tc>
          <w:tcPr>
            <w:tcW w:w="1284" w:type="dxa"/>
            <w:tcBorders>
              <w:top w:val="nil"/>
              <w:left w:val="nil"/>
              <w:bottom w:val="single" w:sz="4" w:space="0" w:color="auto"/>
              <w:right w:val="single" w:sz="4" w:space="0" w:color="auto"/>
            </w:tcBorders>
            <w:shd w:val="clear" w:color="auto" w:fill="auto"/>
            <w:vAlign w:val="center"/>
            <w:hideMark/>
          </w:tcPr>
          <w:p w14:paraId="3507927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Jan-19</w:t>
            </w:r>
          </w:p>
        </w:tc>
        <w:tc>
          <w:tcPr>
            <w:tcW w:w="1962" w:type="dxa"/>
            <w:tcBorders>
              <w:top w:val="nil"/>
              <w:left w:val="nil"/>
              <w:bottom w:val="single" w:sz="4" w:space="0" w:color="auto"/>
              <w:right w:val="single" w:sz="4" w:space="0" w:color="auto"/>
            </w:tcBorders>
            <w:shd w:val="clear" w:color="auto" w:fill="auto"/>
            <w:vAlign w:val="center"/>
            <w:hideMark/>
          </w:tcPr>
          <w:p w14:paraId="7E8ABD0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CHD/DG/partners</w:t>
            </w:r>
          </w:p>
        </w:tc>
        <w:tc>
          <w:tcPr>
            <w:tcW w:w="1656" w:type="dxa"/>
            <w:tcBorders>
              <w:top w:val="nil"/>
              <w:left w:val="nil"/>
              <w:bottom w:val="single" w:sz="4" w:space="0" w:color="auto"/>
              <w:right w:val="single" w:sz="4" w:space="0" w:color="auto"/>
            </w:tcBorders>
            <w:shd w:val="clear" w:color="auto" w:fill="auto"/>
            <w:vAlign w:val="center"/>
            <w:hideMark/>
          </w:tcPr>
          <w:p w14:paraId="2B83125C"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of supplies received</w:t>
            </w:r>
          </w:p>
        </w:tc>
        <w:tc>
          <w:tcPr>
            <w:tcW w:w="1387" w:type="dxa"/>
            <w:tcBorders>
              <w:top w:val="nil"/>
              <w:left w:val="nil"/>
              <w:bottom w:val="single" w:sz="4" w:space="0" w:color="auto"/>
              <w:right w:val="single" w:sz="4" w:space="0" w:color="auto"/>
            </w:tcBorders>
            <w:shd w:val="clear" w:color="auto" w:fill="auto"/>
            <w:vAlign w:val="center"/>
            <w:hideMark/>
          </w:tcPr>
          <w:p w14:paraId="5E641249"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Delivery Notes</w:t>
            </w:r>
          </w:p>
        </w:tc>
      </w:tr>
      <w:tr w:rsidR="00DA5FAA" w:rsidRPr="00FF5CAD" w14:paraId="4F434A1B" w14:textId="77777777" w:rsidTr="002313BC">
        <w:trPr>
          <w:trHeight w:val="603"/>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EA4D7" w14:textId="77777777" w:rsidR="00DA5FAA" w:rsidRPr="00FF5CAD" w:rsidRDefault="00DA5FAA" w:rsidP="00DA5FAA">
            <w:pPr>
              <w:spacing w:after="0" w:line="240" w:lineRule="auto"/>
              <w:jc w:val="right"/>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29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066ACEA"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Inadequate funding</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14:paraId="3E045A8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To Lobby and advocate for funds</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4812F9B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All levels</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1B02AC30"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Immediate</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50946496"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All stakeholders</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67E39C57"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 planned activities</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21F1AB3F" w14:textId="77777777" w:rsidR="00DA5FAA" w:rsidRPr="00FF5CAD" w:rsidRDefault="00DA5FAA" w:rsidP="00DA5FAA">
            <w:pPr>
              <w:spacing w:after="0" w:line="240" w:lineRule="auto"/>
              <w:rPr>
                <w:rFonts w:ascii="Gill Sans MT" w:eastAsia="Times New Roman" w:hAnsi="Gill Sans MT" w:cs="Times New Roman"/>
                <w:color w:val="000000"/>
                <w:sz w:val="20"/>
                <w:szCs w:val="20"/>
              </w:rPr>
            </w:pPr>
            <w:r w:rsidRPr="00FF5CAD">
              <w:rPr>
                <w:rFonts w:ascii="Gill Sans MT" w:eastAsia="Times New Roman" w:hAnsi="Gill Sans MT" w:cs="Times New Roman"/>
                <w:color w:val="000000"/>
                <w:sz w:val="20"/>
                <w:szCs w:val="20"/>
              </w:rPr>
              <w:t>work plans and budgets</w:t>
            </w:r>
          </w:p>
        </w:tc>
      </w:tr>
    </w:tbl>
    <w:p w14:paraId="637ECCD1" w14:textId="77777777" w:rsidR="00490743" w:rsidRPr="005B77ED" w:rsidRDefault="00DD2DB3" w:rsidP="00BB71F9">
      <w:pPr>
        <w:tabs>
          <w:tab w:val="left" w:pos="3315"/>
        </w:tabs>
        <w:jc w:val="both"/>
        <w:rPr>
          <w:rFonts w:ascii="Gill Sans MT" w:hAnsi="Gill Sans MT" w:cs="Arial"/>
        </w:rPr>
      </w:pPr>
      <w:r w:rsidRPr="005B77ED">
        <w:rPr>
          <w:rFonts w:ascii="Gill Sans MT" w:hAnsi="Gill Sans MT" w:cs="Arial"/>
        </w:rPr>
        <w:tab/>
      </w:r>
    </w:p>
    <w:p w14:paraId="1284540E" w14:textId="77777777" w:rsidR="00317E41" w:rsidRPr="005B77ED" w:rsidRDefault="00446809" w:rsidP="00446809">
      <w:pPr>
        <w:pStyle w:val="Heading2"/>
        <w:rPr>
          <w:rFonts w:ascii="Gill Sans MT" w:hAnsi="Gill Sans MT"/>
          <w:sz w:val="22"/>
        </w:rPr>
      </w:pPr>
      <w:bookmarkStart w:id="30" w:name="_Toc528856027"/>
      <w:r w:rsidRPr="005B77ED">
        <w:rPr>
          <w:rFonts w:ascii="Gill Sans MT" w:hAnsi="Gill Sans MT"/>
          <w:sz w:val="22"/>
        </w:rPr>
        <w:t>Annex 11</w:t>
      </w:r>
      <w:r w:rsidR="002313BC" w:rsidRPr="005B77ED">
        <w:rPr>
          <w:rFonts w:ascii="Gill Sans MT" w:hAnsi="Gill Sans MT"/>
          <w:sz w:val="22"/>
        </w:rPr>
        <w:t>: Cross Border Participants list</w:t>
      </w:r>
      <w:bookmarkEnd w:id="30"/>
    </w:p>
    <w:tbl>
      <w:tblPr>
        <w:tblpPr w:leftFromText="180" w:rightFromText="180" w:vertAnchor="text" w:tblpY="1"/>
        <w:tblOverlap w:val="never"/>
        <w:tblW w:w="14120" w:type="dxa"/>
        <w:tblLayout w:type="fixed"/>
        <w:tblLook w:val="04A0" w:firstRow="1" w:lastRow="0" w:firstColumn="1" w:lastColumn="0" w:noHBand="0" w:noVBand="1"/>
      </w:tblPr>
      <w:tblGrid>
        <w:gridCol w:w="535"/>
        <w:gridCol w:w="2410"/>
        <w:gridCol w:w="2111"/>
        <w:gridCol w:w="3169"/>
        <w:gridCol w:w="1724"/>
        <w:gridCol w:w="1331"/>
        <w:gridCol w:w="2840"/>
      </w:tblGrid>
      <w:tr w:rsidR="00317E41" w:rsidRPr="005B77ED" w14:paraId="0D046FD6" w14:textId="77777777" w:rsidTr="00E478F0">
        <w:trPr>
          <w:trHeight w:val="191"/>
        </w:trPr>
        <w:tc>
          <w:tcPr>
            <w:tcW w:w="14120" w:type="dxa"/>
            <w:gridSpan w:val="7"/>
            <w:tcBorders>
              <w:top w:val="single" w:sz="8" w:space="0" w:color="auto"/>
              <w:left w:val="single" w:sz="8" w:space="0" w:color="auto"/>
              <w:bottom w:val="single" w:sz="4" w:space="0" w:color="auto"/>
              <w:right w:val="single" w:sz="4" w:space="0" w:color="auto"/>
            </w:tcBorders>
            <w:shd w:val="clear" w:color="auto" w:fill="auto"/>
            <w:vAlign w:val="center"/>
            <w:hideMark/>
          </w:tcPr>
          <w:p w14:paraId="799966AA" w14:textId="77777777" w:rsidR="00317E41" w:rsidRPr="005B77ED" w:rsidRDefault="00080158"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Participants for Cross Border Collaboration Meeting on polio eradication initiative and Ebola outbreak preparedness between South Sudan, DR Congo and Uganda.</w:t>
            </w:r>
          </w:p>
        </w:tc>
      </w:tr>
      <w:tr w:rsidR="00317E41" w:rsidRPr="005B77ED" w14:paraId="01879C02" w14:textId="77777777" w:rsidTr="00E478F0">
        <w:trPr>
          <w:trHeight w:val="71"/>
        </w:trPr>
        <w:tc>
          <w:tcPr>
            <w:tcW w:w="535" w:type="dxa"/>
            <w:tcBorders>
              <w:top w:val="single" w:sz="4" w:space="0" w:color="auto"/>
              <w:left w:val="single" w:sz="8" w:space="0" w:color="auto"/>
              <w:bottom w:val="nil"/>
              <w:right w:val="single" w:sz="4" w:space="0" w:color="auto"/>
            </w:tcBorders>
            <w:shd w:val="clear" w:color="auto" w:fill="auto"/>
            <w:hideMark/>
          </w:tcPr>
          <w:p w14:paraId="7E4323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13585" w:type="dxa"/>
            <w:gridSpan w:val="6"/>
            <w:tcBorders>
              <w:top w:val="single" w:sz="4" w:space="0" w:color="auto"/>
              <w:left w:val="single" w:sz="4" w:space="0" w:color="auto"/>
              <w:bottom w:val="nil"/>
              <w:right w:val="single" w:sz="4" w:space="0" w:color="auto"/>
            </w:tcBorders>
            <w:shd w:val="clear" w:color="auto" w:fill="auto"/>
            <w:hideMark/>
          </w:tcPr>
          <w:p w14:paraId="70BF9A19" w14:textId="77777777" w:rsidR="00317E41" w:rsidRPr="005B77ED" w:rsidRDefault="00317E41"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xml:space="preserve">Venue: Desert Breeze Hotel </w:t>
            </w:r>
            <w:proofErr w:type="spellStart"/>
            <w:r w:rsidRPr="005B77ED">
              <w:rPr>
                <w:rFonts w:ascii="Gill Sans MT" w:eastAsia="Times New Roman" w:hAnsi="Gill Sans MT" w:cs="Times New Roman"/>
                <w:b/>
                <w:bCs/>
                <w:color w:val="000000"/>
                <w:sz w:val="16"/>
              </w:rPr>
              <w:t>Arua</w:t>
            </w:r>
            <w:proofErr w:type="spellEnd"/>
            <w:r w:rsidRPr="005B77ED">
              <w:rPr>
                <w:rFonts w:ascii="Gill Sans MT" w:eastAsia="Times New Roman" w:hAnsi="Gill Sans MT" w:cs="Times New Roman"/>
                <w:b/>
                <w:bCs/>
                <w:color w:val="000000"/>
                <w:sz w:val="16"/>
              </w:rPr>
              <w:t xml:space="preserve"> Uganda, 25-26 Sept. 2018</w:t>
            </w:r>
          </w:p>
        </w:tc>
      </w:tr>
      <w:tr w:rsidR="00915A99" w:rsidRPr="005B77ED" w14:paraId="6476965C" w14:textId="77777777" w:rsidTr="00E478F0">
        <w:trPr>
          <w:trHeight w:val="61"/>
        </w:trPr>
        <w:tc>
          <w:tcPr>
            <w:tcW w:w="535" w:type="dxa"/>
            <w:tcBorders>
              <w:top w:val="single" w:sz="8" w:space="0" w:color="auto"/>
              <w:left w:val="single" w:sz="8" w:space="0" w:color="auto"/>
              <w:right w:val="single" w:sz="4" w:space="0" w:color="auto"/>
            </w:tcBorders>
            <w:shd w:val="clear" w:color="auto" w:fill="auto"/>
            <w:hideMark/>
          </w:tcPr>
          <w:p w14:paraId="4A78B3FF"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N</w:t>
            </w:r>
          </w:p>
        </w:tc>
        <w:tc>
          <w:tcPr>
            <w:tcW w:w="2410" w:type="dxa"/>
            <w:tcBorders>
              <w:top w:val="single" w:sz="8" w:space="0" w:color="auto"/>
              <w:left w:val="single" w:sz="4" w:space="0" w:color="auto"/>
              <w:right w:val="single" w:sz="4" w:space="0" w:color="auto"/>
            </w:tcBorders>
            <w:shd w:val="clear" w:color="auto" w:fill="auto"/>
            <w:hideMark/>
          </w:tcPr>
          <w:p w14:paraId="139E0B1E"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Name</w:t>
            </w:r>
          </w:p>
        </w:tc>
        <w:tc>
          <w:tcPr>
            <w:tcW w:w="2111" w:type="dxa"/>
            <w:tcBorders>
              <w:top w:val="single" w:sz="8" w:space="0" w:color="auto"/>
              <w:left w:val="single" w:sz="4" w:space="0" w:color="auto"/>
              <w:right w:val="single" w:sz="4" w:space="0" w:color="auto"/>
            </w:tcBorders>
            <w:shd w:val="clear" w:color="auto" w:fill="auto"/>
            <w:hideMark/>
          </w:tcPr>
          <w:p w14:paraId="311D35CC"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Agency</w:t>
            </w:r>
          </w:p>
        </w:tc>
        <w:tc>
          <w:tcPr>
            <w:tcW w:w="3169" w:type="dxa"/>
            <w:tcBorders>
              <w:top w:val="single" w:sz="8" w:space="0" w:color="auto"/>
              <w:left w:val="single" w:sz="4" w:space="0" w:color="auto"/>
              <w:right w:val="single" w:sz="4" w:space="0" w:color="auto"/>
            </w:tcBorders>
            <w:shd w:val="clear" w:color="auto" w:fill="auto"/>
            <w:hideMark/>
          </w:tcPr>
          <w:p w14:paraId="48A599EB" w14:textId="77777777" w:rsidR="00915A99" w:rsidRPr="005B77ED" w:rsidRDefault="00915A99" w:rsidP="00E478F0">
            <w:pPr>
              <w:tabs>
                <w:tab w:val="right" w:pos="2644"/>
              </w:tabs>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Designation</w:t>
            </w:r>
          </w:p>
        </w:tc>
        <w:tc>
          <w:tcPr>
            <w:tcW w:w="1724" w:type="dxa"/>
            <w:tcBorders>
              <w:top w:val="single" w:sz="8" w:space="0" w:color="auto"/>
              <w:left w:val="single" w:sz="4" w:space="0" w:color="auto"/>
              <w:right w:val="nil"/>
            </w:tcBorders>
            <w:shd w:val="clear" w:color="auto" w:fill="auto"/>
            <w:hideMark/>
          </w:tcPr>
          <w:p w14:paraId="140E98CD"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County/district</w:t>
            </w:r>
          </w:p>
        </w:tc>
        <w:tc>
          <w:tcPr>
            <w:tcW w:w="1331" w:type="dxa"/>
            <w:tcBorders>
              <w:top w:val="single" w:sz="8" w:space="0" w:color="auto"/>
              <w:left w:val="single" w:sz="4" w:space="0" w:color="auto"/>
              <w:right w:val="single" w:sz="4" w:space="0" w:color="auto"/>
            </w:tcBorders>
            <w:shd w:val="clear" w:color="auto" w:fill="auto"/>
            <w:hideMark/>
          </w:tcPr>
          <w:p w14:paraId="0F08AE71"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Phone No.</w:t>
            </w:r>
          </w:p>
        </w:tc>
        <w:tc>
          <w:tcPr>
            <w:tcW w:w="2840" w:type="dxa"/>
            <w:tcBorders>
              <w:top w:val="single" w:sz="8" w:space="0" w:color="auto"/>
              <w:left w:val="single" w:sz="4" w:space="0" w:color="auto"/>
              <w:right w:val="single" w:sz="4" w:space="0" w:color="auto"/>
            </w:tcBorders>
            <w:shd w:val="clear" w:color="auto" w:fill="auto"/>
          </w:tcPr>
          <w:p w14:paraId="5B18E0D8" w14:textId="77777777" w:rsidR="00915A99" w:rsidRPr="005B77ED" w:rsidRDefault="00915A99"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xml:space="preserve">Email </w:t>
            </w:r>
          </w:p>
        </w:tc>
      </w:tr>
      <w:tr w:rsidR="00317E41" w:rsidRPr="005B77ED" w14:paraId="5AD8C7DF" w14:textId="77777777" w:rsidTr="00E478F0">
        <w:trPr>
          <w:trHeight w:val="82"/>
        </w:trPr>
        <w:tc>
          <w:tcPr>
            <w:tcW w:w="535" w:type="dxa"/>
            <w:tcBorders>
              <w:top w:val="nil"/>
              <w:left w:val="single" w:sz="4" w:space="0" w:color="auto"/>
              <w:bottom w:val="single" w:sz="4" w:space="0" w:color="auto"/>
              <w:right w:val="single" w:sz="4" w:space="0" w:color="auto"/>
            </w:tcBorders>
            <w:shd w:val="clear" w:color="auto" w:fill="auto"/>
            <w:hideMark/>
          </w:tcPr>
          <w:p w14:paraId="347323BC" w14:textId="77777777" w:rsidR="00317E41" w:rsidRPr="005B77ED" w:rsidRDefault="00317E41"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 </w:t>
            </w:r>
          </w:p>
        </w:tc>
        <w:tc>
          <w:tcPr>
            <w:tcW w:w="13585" w:type="dxa"/>
            <w:gridSpan w:val="6"/>
            <w:tcBorders>
              <w:top w:val="nil"/>
              <w:left w:val="nil"/>
              <w:bottom w:val="single" w:sz="4" w:space="0" w:color="auto"/>
              <w:right w:val="single" w:sz="4" w:space="0" w:color="auto"/>
            </w:tcBorders>
            <w:shd w:val="clear" w:color="000000" w:fill="FFFF00"/>
            <w:hideMark/>
          </w:tcPr>
          <w:p w14:paraId="402EB4BF" w14:textId="77777777" w:rsidR="00317E41" w:rsidRPr="005B77ED" w:rsidRDefault="00317E41"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South Sudan team</w:t>
            </w:r>
          </w:p>
        </w:tc>
      </w:tr>
      <w:tr w:rsidR="00915A99" w:rsidRPr="005B77ED" w14:paraId="616DA1EC"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978909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w:t>
            </w:r>
          </w:p>
        </w:tc>
        <w:tc>
          <w:tcPr>
            <w:tcW w:w="2410" w:type="dxa"/>
            <w:tcBorders>
              <w:top w:val="nil"/>
              <w:left w:val="nil"/>
              <w:bottom w:val="single" w:sz="4" w:space="0" w:color="auto"/>
              <w:right w:val="single" w:sz="4" w:space="0" w:color="auto"/>
            </w:tcBorders>
            <w:shd w:val="clear" w:color="auto" w:fill="auto"/>
            <w:hideMark/>
          </w:tcPr>
          <w:p w14:paraId="31502E9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Michael </w:t>
            </w:r>
            <w:proofErr w:type="spellStart"/>
            <w:r w:rsidRPr="005B77ED">
              <w:rPr>
                <w:rFonts w:ascii="Gill Sans MT" w:eastAsia="Times New Roman" w:hAnsi="Gill Sans MT" w:cs="Times New Roman"/>
                <w:color w:val="000000"/>
                <w:sz w:val="16"/>
              </w:rPr>
              <w:t>Lugalla</w:t>
            </w:r>
            <w:proofErr w:type="spellEnd"/>
            <w:r w:rsidRPr="005B77ED">
              <w:rPr>
                <w:rFonts w:ascii="Gill Sans MT" w:eastAsia="Times New Roman" w:hAnsi="Gill Sans MT" w:cs="Times New Roman"/>
                <w:color w:val="000000"/>
                <w:sz w:val="16"/>
              </w:rPr>
              <w:t xml:space="preserve"> Nicholas</w:t>
            </w:r>
          </w:p>
        </w:tc>
        <w:tc>
          <w:tcPr>
            <w:tcW w:w="2111" w:type="dxa"/>
            <w:tcBorders>
              <w:top w:val="nil"/>
              <w:left w:val="nil"/>
              <w:bottom w:val="single" w:sz="4" w:space="0" w:color="auto"/>
              <w:right w:val="single" w:sz="4" w:space="0" w:color="auto"/>
            </w:tcBorders>
            <w:shd w:val="clear" w:color="auto" w:fill="auto"/>
            <w:hideMark/>
          </w:tcPr>
          <w:p w14:paraId="6C1793F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5F937CE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CHD Director</w:t>
            </w:r>
          </w:p>
        </w:tc>
        <w:tc>
          <w:tcPr>
            <w:tcW w:w="1724" w:type="dxa"/>
            <w:tcBorders>
              <w:top w:val="nil"/>
              <w:left w:val="nil"/>
              <w:bottom w:val="single" w:sz="4" w:space="0" w:color="auto"/>
              <w:right w:val="single" w:sz="4" w:space="0" w:color="auto"/>
            </w:tcBorders>
            <w:shd w:val="clear" w:color="auto" w:fill="auto"/>
            <w:hideMark/>
          </w:tcPr>
          <w:p w14:paraId="382ADF8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w:t>
            </w:r>
          </w:p>
        </w:tc>
        <w:tc>
          <w:tcPr>
            <w:tcW w:w="1331" w:type="dxa"/>
            <w:tcBorders>
              <w:top w:val="nil"/>
              <w:left w:val="nil"/>
              <w:bottom w:val="single" w:sz="4" w:space="0" w:color="auto"/>
              <w:right w:val="single" w:sz="4" w:space="0" w:color="auto"/>
            </w:tcBorders>
            <w:shd w:val="clear" w:color="auto" w:fill="auto"/>
            <w:hideMark/>
          </w:tcPr>
          <w:p w14:paraId="5FCD96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211920010016</w:t>
            </w:r>
          </w:p>
        </w:tc>
        <w:tc>
          <w:tcPr>
            <w:tcW w:w="2840" w:type="dxa"/>
            <w:tcBorders>
              <w:top w:val="nil"/>
              <w:left w:val="nil"/>
              <w:bottom w:val="single" w:sz="4" w:space="0" w:color="auto"/>
              <w:right w:val="single" w:sz="4" w:space="0" w:color="auto"/>
            </w:tcBorders>
            <w:shd w:val="clear" w:color="auto" w:fill="auto"/>
            <w:hideMark/>
          </w:tcPr>
          <w:p w14:paraId="6D1889D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46" w:history="1">
              <w:r w:rsidR="00317E41" w:rsidRPr="005B77ED">
                <w:rPr>
                  <w:rFonts w:ascii="Gill Sans MT" w:eastAsia="Times New Roman" w:hAnsi="Gill Sans MT" w:cs="Times New Roman"/>
                  <w:color w:val="0563C1"/>
                  <w:sz w:val="16"/>
                  <w:u w:val="single"/>
                </w:rPr>
                <w:t>lugalla52@gmail.com</w:t>
              </w:r>
            </w:hyperlink>
          </w:p>
        </w:tc>
      </w:tr>
      <w:tr w:rsidR="00915A99" w:rsidRPr="005B77ED" w14:paraId="6007DCF0"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5E9D53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w:t>
            </w:r>
          </w:p>
        </w:tc>
        <w:tc>
          <w:tcPr>
            <w:tcW w:w="2410" w:type="dxa"/>
            <w:tcBorders>
              <w:top w:val="nil"/>
              <w:left w:val="nil"/>
              <w:bottom w:val="single" w:sz="4" w:space="0" w:color="auto"/>
              <w:right w:val="single" w:sz="4" w:space="0" w:color="auto"/>
            </w:tcBorders>
            <w:shd w:val="clear" w:color="auto" w:fill="auto"/>
            <w:hideMark/>
          </w:tcPr>
          <w:p w14:paraId="36A684B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Bidal</w:t>
            </w:r>
            <w:proofErr w:type="spellEnd"/>
            <w:r w:rsidRPr="005B77ED">
              <w:rPr>
                <w:rFonts w:ascii="Gill Sans MT" w:eastAsia="Times New Roman" w:hAnsi="Gill Sans MT" w:cs="Times New Roman"/>
                <w:color w:val="000000"/>
                <w:sz w:val="16"/>
              </w:rPr>
              <w:t xml:space="preserve"> Martin </w:t>
            </w:r>
            <w:proofErr w:type="spellStart"/>
            <w:r w:rsidRPr="005B77ED">
              <w:rPr>
                <w:rFonts w:ascii="Gill Sans MT" w:eastAsia="Times New Roman" w:hAnsi="Gill Sans MT" w:cs="Times New Roman"/>
                <w:color w:val="000000"/>
                <w:sz w:val="16"/>
              </w:rPr>
              <w:t>Dumba</w:t>
            </w:r>
            <w:proofErr w:type="spellEnd"/>
          </w:p>
        </w:tc>
        <w:tc>
          <w:tcPr>
            <w:tcW w:w="2111" w:type="dxa"/>
            <w:tcBorders>
              <w:top w:val="nil"/>
              <w:left w:val="nil"/>
              <w:bottom w:val="single" w:sz="4" w:space="0" w:color="auto"/>
              <w:right w:val="single" w:sz="4" w:space="0" w:color="auto"/>
            </w:tcBorders>
            <w:shd w:val="clear" w:color="auto" w:fill="auto"/>
            <w:hideMark/>
          </w:tcPr>
          <w:p w14:paraId="2D3D339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1FF232E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Surveillance Officer</w:t>
            </w:r>
          </w:p>
        </w:tc>
        <w:tc>
          <w:tcPr>
            <w:tcW w:w="1724" w:type="dxa"/>
            <w:tcBorders>
              <w:top w:val="nil"/>
              <w:left w:val="nil"/>
              <w:bottom w:val="single" w:sz="4" w:space="0" w:color="auto"/>
              <w:right w:val="single" w:sz="4" w:space="0" w:color="auto"/>
            </w:tcBorders>
            <w:shd w:val="clear" w:color="auto" w:fill="auto"/>
            <w:hideMark/>
          </w:tcPr>
          <w:p w14:paraId="2996AC9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w:t>
            </w:r>
          </w:p>
        </w:tc>
        <w:tc>
          <w:tcPr>
            <w:tcW w:w="1331" w:type="dxa"/>
            <w:tcBorders>
              <w:top w:val="nil"/>
              <w:left w:val="nil"/>
              <w:bottom w:val="single" w:sz="4" w:space="0" w:color="auto"/>
              <w:right w:val="single" w:sz="4" w:space="0" w:color="auto"/>
            </w:tcBorders>
            <w:shd w:val="clear" w:color="auto" w:fill="auto"/>
            <w:hideMark/>
          </w:tcPr>
          <w:p w14:paraId="1468084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211925111509</w:t>
            </w:r>
          </w:p>
        </w:tc>
        <w:tc>
          <w:tcPr>
            <w:tcW w:w="2840" w:type="dxa"/>
            <w:tcBorders>
              <w:top w:val="nil"/>
              <w:left w:val="nil"/>
              <w:bottom w:val="single" w:sz="4" w:space="0" w:color="auto"/>
              <w:right w:val="single" w:sz="4" w:space="0" w:color="auto"/>
            </w:tcBorders>
            <w:shd w:val="clear" w:color="auto" w:fill="auto"/>
            <w:hideMark/>
          </w:tcPr>
          <w:p w14:paraId="76135DF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47" w:history="1">
              <w:r w:rsidR="00317E41" w:rsidRPr="005B77ED">
                <w:rPr>
                  <w:rFonts w:ascii="Gill Sans MT" w:eastAsia="Times New Roman" w:hAnsi="Gill Sans MT" w:cs="Times New Roman"/>
                  <w:color w:val="0563C1"/>
                  <w:sz w:val="16"/>
                  <w:u w:val="single"/>
                </w:rPr>
                <w:t>bidalidumba@gmail.com</w:t>
              </w:r>
            </w:hyperlink>
          </w:p>
        </w:tc>
      </w:tr>
      <w:tr w:rsidR="00915A99" w:rsidRPr="005B77ED" w14:paraId="1E45244A"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8B3BCB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w:t>
            </w:r>
          </w:p>
        </w:tc>
        <w:tc>
          <w:tcPr>
            <w:tcW w:w="2410" w:type="dxa"/>
            <w:tcBorders>
              <w:top w:val="nil"/>
              <w:left w:val="nil"/>
              <w:bottom w:val="single" w:sz="4" w:space="0" w:color="auto"/>
              <w:right w:val="single" w:sz="4" w:space="0" w:color="auto"/>
            </w:tcBorders>
            <w:shd w:val="clear" w:color="auto" w:fill="auto"/>
            <w:hideMark/>
          </w:tcPr>
          <w:p w14:paraId="125C07B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John </w:t>
            </w:r>
            <w:proofErr w:type="spellStart"/>
            <w:r w:rsidRPr="005B77ED">
              <w:rPr>
                <w:rFonts w:ascii="Gill Sans MT" w:eastAsia="Times New Roman" w:hAnsi="Gill Sans MT" w:cs="Times New Roman"/>
                <w:color w:val="000000"/>
                <w:sz w:val="16"/>
              </w:rPr>
              <w:t>Towongo</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Guya</w:t>
            </w:r>
            <w:proofErr w:type="spellEnd"/>
          </w:p>
        </w:tc>
        <w:tc>
          <w:tcPr>
            <w:tcW w:w="2111" w:type="dxa"/>
            <w:tcBorders>
              <w:top w:val="nil"/>
              <w:left w:val="nil"/>
              <w:bottom w:val="single" w:sz="4" w:space="0" w:color="auto"/>
              <w:right w:val="single" w:sz="4" w:space="0" w:color="auto"/>
            </w:tcBorders>
            <w:shd w:val="clear" w:color="auto" w:fill="auto"/>
            <w:hideMark/>
          </w:tcPr>
          <w:p w14:paraId="6FA17AC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20F123E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EPI Supervisor</w:t>
            </w:r>
          </w:p>
        </w:tc>
        <w:tc>
          <w:tcPr>
            <w:tcW w:w="1724" w:type="dxa"/>
            <w:tcBorders>
              <w:top w:val="nil"/>
              <w:left w:val="nil"/>
              <w:bottom w:val="single" w:sz="4" w:space="0" w:color="auto"/>
              <w:right w:val="single" w:sz="4" w:space="0" w:color="auto"/>
            </w:tcBorders>
            <w:shd w:val="clear" w:color="auto" w:fill="auto"/>
            <w:hideMark/>
          </w:tcPr>
          <w:p w14:paraId="5DFC14E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w:t>
            </w:r>
          </w:p>
        </w:tc>
        <w:tc>
          <w:tcPr>
            <w:tcW w:w="1331" w:type="dxa"/>
            <w:tcBorders>
              <w:top w:val="nil"/>
              <w:left w:val="nil"/>
              <w:bottom w:val="single" w:sz="4" w:space="0" w:color="auto"/>
              <w:right w:val="single" w:sz="4" w:space="0" w:color="auto"/>
            </w:tcBorders>
            <w:shd w:val="clear" w:color="auto" w:fill="auto"/>
            <w:hideMark/>
          </w:tcPr>
          <w:p w14:paraId="2ABC0CD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211922324259</w:t>
            </w:r>
          </w:p>
        </w:tc>
        <w:tc>
          <w:tcPr>
            <w:tcW w:w="2840" w:type="dxa"/>
            <w:tcBorders>
              <w:top w:val="nil"/>
              <w:left w:val="nil"/>
              <w:bottom w:val="single" w:sz="4" w:space="0" w:color="auto"/>
              <w:right w:val="single" w:sz="4" w:space="0" w:color="auto"/>
            </w:tcBorders>
            <w:shd w:val="clear" w:color="auto" w:fill="auto"/>
            <w:hideMark/>
          </w:tcPr>
          <w:p w14:paraId="0B462D5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48" w:history="1">
              <w:r w:rsidR="00317E41" w:rsidRPr="005B77ED">
                <w:rPr>
                  <w:rFonts w:ascii="Gill Sans MT" w:eastAsia="Times New Roman" w:hAnsi="Gill Sans MT" w:cs="Times New Roman"/>
                  <w:color w:val="0563C1"/>
                  <w:sz w:val="16"/>
                  <w:u w:val="single"/>
                </w:rPr>
                <w:t>jtowongo@actionafricahelp.org</w:t>
              </w:r>
            </w:hyperlink>
          </w:p>
        </w:tc>
      </w:tr>
      <w:tr w:rsidR="00915A99" w:rsidRPr="005B77ED" w14:paraId="3808AA0A"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D8DF6A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w:t>
            </w:r>
          </w:p>
        </w:tc>
        <w:tc>
          <w:tcPr>
            <w:tcW w:w="2410" w:type="dxa"/>
            <w:tcBorders>
              <w:top w:val="nil"/>
              <w:left w:val="nil"/>
              <w:bottom w:val="single" w:sz="4" w:space="0" w:color="auto"/>
              <w:right w:val="single" w:sz="4" w:space="0" w:color="auto"/>
            </w:tcBorders>
            <w:shd w:val="clear" w:color="auto" w:fill="auto"/>
            <w:hideMark/>
          </w:tcPr>
          <w:p w14:paraId="2A3B973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Musa Noah</w:t>
            </w:r>
          </w:p>
        </w:tc>
        <w:tc>
          <w:tcPr>
            <w:tcW w:w="2111" w:type="dxa"/>
            <w:tcBorders>
              <w:top w:val="nil"/>
              <w:left w:val="nil"/>
              <w:bottom w:val="single" w:sz="4" w:space="0" w:color="auto"/>
              <w:right w:val="single" w:sz="4" w:space="0" w:color="auto"/>
            </w:tcBorders>
            <w:shd w:val="clear" w:color="auto" w:fill="auto"/>
            <w:hideMark/>
          </w:tcPr>
          <w:p w14:paraId="4B2413A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AAHI-SS</w:t>
            </w:r>
          </w:p>
        </w:tc>
        <w:tc>
          <w:tcPr>
            <w:tcW w:w="3169" w:type="dxa"/>
            <w:tcBorders>
              <w:top w:val="nil"/>
              <w:left w:val="nil"/>
              <w:bottom w:val="single" w:sz="4" w:space="0" w:color="auto"/>
              <w:right w:val="single" w:sz="4" w:space="0" w:color="auto"/>
            </w:tcBorders>
            <w:shd w:val="clear" w:color="auto" w:fill="auto"/>
            <w:hideMark/>
          </w:tcPr>
          <w:p w14:paraId="4213F51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Lot Coordinator</w:t>
            </w:r>
          </w:p>
        </w:tc>
        <w:tc>
          <w:tcPr>
            <w:tcW w:w="1724" w:type="dxa"/>
            <w:tcBorders>
              <w:top w:val="nil"/>
              <w:left w:val="nil"/>
              <w:bottom w:val="single" w:sz="4" w:space="0" w:color="auto"/>
              <w:right w:val="single" w:sz="4" w:space="0" w:color="auto"/>
            </w:tcBorders>
            <w:shd w:val="clear" w:color="auto" w:fill="auto"/>
            <w:hideMark/>
          </w:tcPr>
          <w:p w14:paraId="12AE6F5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 River State</w:t>
            </w:r>
          </w:p>
        </w:tc>
        <w:tc>
          <w:tcPr>
            <w:tcW w:w="1331" w:type="dxa"/>
            <w:tcBorders>
              <w:top w:val="nil"/>
              <w:left w:val="nil"/>
              <w:bottom w:val="single" w:sz="4" w:space="0" w:color="auto"/>
              <w:right w:val="single" w:sz="4" w:space="0" w:color="auto"/>
            </w:tcBorders>
            <w:shd w:val="clear" w:color="auto" w:fill="auto"/>
            <w:hideMark/>
          </w:tcPr>
          <w:p w14:paraId="48F30DD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211921744889</w:t>
            </w:r>
          </w:p>
        </w:tc>
        <w:tc>
          <w:tcPr>
            <w:tcW w:w="2840" w:type="dxa"/>
            <w:tcBorders>
              <w:top w:val="nil"/>
              <w:left w:val="nil"/>
              <w:bottom w:val="single" w:sz="4" w:space="0" w:color="auto"/>
              <w:right w:val="single" w:sz="4" w:space="0" w:color="auto"/>
            </w:tcBorders>
            <w:shd w:val="clear" w:color="auto" w:fill="auto"/>
            <w:hideMark/>
          </w:tcPr>
          <w:p w14:paraId="2F67B146"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49" w:history="1">
              <w:r w:rsidR="00317E41" w:rsidRPr="005B77ED">
                <w:rPr>
                  <w:rFonts w:ascii="Gill Sans MT" w:eastAsia="Times New Roman" w:hAnsi="Gill Sans MT" w:cs="Times New Roman"/>
                  <w:color w:val="0563C1"/>
                  <w:sz w:val="16"/>
                  <w:u w:val="single"/>
                </w:rPr>
                <w:t>nmusa@actionafricahelp.org</w:t>
              </w:r>
            </w:hyperlink>
          </w:p>
        </w:tc>
      </w:tr>
      <w:tr w:rsidR="00915A99" w:rsidRPr="005B77ED" w14:paraId="2F48D425"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3F7012C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w:t>
            </w:r>
          </w:p>
        </w:tc>
        <w:tc>
          <w:tcPr>
            <w:tcW w:w="2410" w:type="dxa"/>
            <w:tcBorders>
              <w:top w:val="nil"/>
              <w:left w:val="nil"/>
              <w:bottom w:val="single" w:sz="4" w:space="0" w:color="auto"/>
              <w:right w:val="single" w:sz="4" w:space="0" w:color="auto"/>
            </w:tcBorders>
            <w:shd w:val="clear" w:color="auto" w:fill="auto"/>
            <w:hideMark/>
          </w:tcPr>
          <w:p w14:paraId="498D51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James </w:t>
            </w:r>
            <w:proofErr w:type="spellStart"/>
            <w:r w:rsidRPr="005B77ED">
              <w:rPr>
                <w:rFonts w:ascii="Gill Sans MT" w:eastAsia="Times New Roman" w:hAnsi="Gill Sans MT" w:cs="Times New Roman"/>
                <w:color w:val="000000"/>
                <w:sz w:val="16"/>
              </w:rPr>
              <w:t>Wani</w:t>
            </w:r>
            <w:proofErr w:type="spellEnd"/>
            <w:r w:rsidRPr="005B77ED">
              <w:rPr>
                <w:rFonts w:ascii="Gill Sans MT" w:eastAsia="Times New Roman" w:hAnsi="Gill Sans MT" w:cs="Times New Roman"/>
                <w:color w:val="000000"/>
                <w:sz w:val="16"/>
              </w:rPr>
              <w:t xml:space="preserve"> Tom</w:t>
            </w:r>
          </w:p>
        </w:tc>
        <w:tc>
          <w:tcPr>
            <w:tcW w:w="2111" w:type="dxa"/>
            <w:tcBorders>
              <w:top w:val="nil"/>
              <w:left w:val="nil"/>
              <w:bottom w:val="single" w:sz="4" w:space="0" w:color="auto"/>
              <w:right w:val="single" w:sz="4" w:space="0" w:color="auto"/>
            </w:tcBorders>
            <w:shd w:val="clear" w:color="auto" w:fill="auto"/>
            <w:hideMark/>
          </w:tcPr>
          <w:p w14:paraId="4D81788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7AFAF57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Director General</w:t>
            </w:r>
          </w:p>
        </w:tc>
        <w:tc>
          <w:tcPr>
            <w:tcW w:w="1724" w:type="dxa"/>
            <w:tcBorders>
              <w:top w:val="nil"/>
              <w:left w:val="nil"/>
              <w:bottom w:val="single" w:sz="4" w:space="0" w:color="auto"/>
              <w:right w:val="single" w:sz="4" w:space="0" w:color="auto"/>
            </w:tcBorders>
            <w:shd w:val="clear" w:color="auto" w:fill="auto"/>
            <w:hideMark/>
          </w:tcPr>
          <w:p w14:paraId="08A6D4A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 River State</w:t>
            </w:r>
          </w:p>
        </w:tc>
        <w:tc>
          <w:tcPr>
            <w:tcW w:w="1331" w:type="dxa"/>
            <w:tcBorders>
              <w:top w:val="nil"/>
              <w:left w:val="nil"/>
              <w:bottom w:val="single" w:sz="4" w:space="0" w:color="auto"/>
              <w:right w:val="single" w:sz="4" w:space="0" w:color="auto"/>
            </w:tcBorders>
            <w:shd w:val="clear" w:color="auto" w:fill="auto"/>
            <w:hideMark/>
          </w:tcPr>
          <w:p w14:paraId="0339EEF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211921776781</w:t>
            </w:r>
          </w:p>
        </w:tc>
        <w:tc>
          <w:tcPr>
            <w:tcW w:w="2840" w:type="dxa"/>
            <w:tcBorders>
              <w:top w:val="nil"/>
              <w:left w:val="nil"/>
              <w:bottom w:val="single" w:sz="4" w:space="0" w:color="auto"/>
              <w:right w:val="single" w:sz="4" w:space="0" w:color="auto"/>
            </w:tcBorders>
            <w:shd w:val="clear" w:color="auto" w:fill="auto"/>
            <w:hideMark/>
          </w:tcPr>
          <w:p w14:paraId="6090D50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0" w:history="1">
              <w:r w:rsidR="00317E41" w:rsidRPr="005B77ED">
                <w:rPr>
                  <w:rFonts w:ascii="Gill Sans MT" w:eastAsia="Times New Roman" w:hAnsi="Gill Sans MT" w:cs="Times New Roman"/>
                  <w:color w:val="0563C1"/>
                  <w:sz w:val="16"/>
                  <w:u w:val="single"/>
                </w:rPr>
                <w:t>ntpcecoordinator@gmail.com</w:t>
              </w:r>
            </w:hyperlink>
          </w:p>
        </w:tc>
      </w:tr>
      <w:tr w:rsidR="00915A99" w:rsidRPr="005B77ED" w14:paraId="541D2363"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7FF6A2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w:t>
            </w:r>
          </w:p>
        </w:tc>
        <w:tc>
          <w:tcPr>
            <w:tcW w:w="2410" w:type="dxa"/>
            <w:tcBorders>
              <w:top w:val="nil"/>
              <w:left w:val="nil"/>
              <w:bottom w:val="single" w:sz="4" w:space="0" w:color="auto"/>
              <w:right w:val="single" w:sz="4" w:space="0" w:color="auto"/>
            </w:tcBorders>
            <w:shd w:val="clear" w:color="auto" w:fill="auto"/>
            <w:hideMark/>
          </w:tcPr>
          <w:p w14:paraId="3C993F4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Hon. </w:t>
            </w:r>
            <w:proofErr w:type="spellStart"/>
            <w:r w:rsidRPr="005B77ED">
              <w:rPr>
                <w:rFonts w:ascii="Gill Sans MT" w:eastAsia="Times New Roman" w:hAnsi="Gill Sans MT" w:cs="Times New Roman"/>
                <w:color w:val="000000"/>
                <w:sz w:val="16"/>
              </w:rPr>
              <w:t>Kogo</w:t>
            </w:r>
            <w:proofErr w:type="spellEnd"/>
            <w:r w:rsidRPr="005B77ED">
              <w:rPr>
                <w:rFonts w:ascii="Gill Sans MT" w:eastAsia="Times New Roman" w:hAnsi="Gill Sans MT" w:cs="Times New Roman"/>
                <w:color w:val="000000"/>
                <w:sz w:val="16"/>
              </w:rPr>
              <w:t xml:space="preserve"> Manase Levi</w:t>
            </w:r>
          </w:p>
        </w:tc>
        <w:tc>
          <w:tcPr>
            <w:tcW w:w="2111" w:type="dxa"/>
            <w:tcBorders>
              <w:top w:val="nil"/>
              <w:left w:val="nil"/>
              <w:bottom w:val="single" w:sz="4" w:space="0" w:color="auto"/>
              <w:right w:val="single" w:sz="4" w:space="0" w:color="auto"/>
            </w:tcBorders>
            <w:shd w:val="clear" w:color="auto" w:fill="auto"/>
            <w:hideMark/>
          </w:tcPr>
          <w:p w14:paraId="5E1D551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26564C7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Minister of Health</w:t>
            </w:r>
          </w:p>
        </w:tc>
        <w:tc>
          <w:tcPr>
            <w:tcW w:w="1724" w:type="dxa"/>
            <w:tcBorders>
              <w:top w:val="nil"/>
              <w:left w:val="nil"/>
              <w:bottom w:val="single" w:sz="4" w:space="0" w:color="auto"/>
              <w:right w:val="single" w:sz="4" w:space="0" w:color="auto"/>
            </w:tcBorders>
            <w:shd w:val="clear" w:color="auto" w:fill="auto"/>
            <w:hideMark/>
          </w:tcPr>
          <w:p w14:paraId="57BF52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 River State</w:t>
            </w:r>
          </w:p>
        </w:tc>
        <w:tc>
          <w:tcPr>
            <w:tcW w:w="1331" w:type="dxa"/>
            <w:tcBorders>
              <w:top w:val="nil"/>
              <w:left w:val="nil"/>
              <w:bottom w:val="single" w:sz="4" w:space="0" w:color="auto"/>
              <w:right w:val="single" w:sz="4" w:space="0" w:color="auto"/>
            </w:tcBorders>
            <w:shd w:val="clear" w:color="auto" w:fill="auto"/>
            <w:hideMark/>
          </w:tcPr>
          <w:p w14:paraId="61DC6F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211926512346</w:t>
            </w:r>
          </w:p>
        </w:tc>
        <w:tc>
          <w:tcPr>
            <w:tcW w:w="2840" w:type="dxa"/>
            <w:tcBorders>
              <w:top w:val="nil"/>
              <w:left w:val="nil"/>
              <w:bottom w:val="single" w:sz="4" w:space="0" w:color="auto"/>
              <w:right w:val="single" w:sz="4" w:space="0" w:color="auto"/>
            </w:tcBorders>
            <w:shd w:val="clear" w:color="auto" w:fill="auto"/>
            <w:hideMark/>
          </w:tcPr>
          <w:p w14:paraId="60AFD22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1" w:history="1">
              <w:r w:rsidR="00317E41" w:rsidRPr="005B77ED">
                <w:rPr>
                  <w:rFonts w:ascii="Gill Sans MT" w:eastAsia="Times New Roman" w:hAnsi="Gill Sans MT" w:cs="Times New Roman"/>
                  <w:color w:val="0563C1"/>
                  <w:sz w:val="16"/>
                  <w:u w:val="single"/>
                </w:rPr>
                <w:t>manasekogo@gmail.com</w:t>
              </w:r>
            </w:hyperlink>
          </w:p>
        </w:tc>
      </w:tr>
      <w:tr w:rsidR="00915A99" w:rsidRPr="005B77ED" w14:paraId="7287FE60" w14:textId="77777777" w:rsidTr="00E478F0">
        <w:trPr>
          <w:trHeight w:val="128"/>
        </w:trPr>
        <w:tc>
          <w:tcPr>
            <w:tcW w:w="535" w:type="dxa"/>
            <w:tcBorders>
              <w:top w:val="nil"/>
              <w:left w:val="single" w:sz="4" w:space="0" w:color="auto"/>
              <w:bottom w:val="single" w:sz="4" w:space="0" w:color="auto"/>
              <w:right w:val="single" w:sz="4" w:space="0" w:color="auto"/>
            </w:tcBorders>
            <w:shd w:val="clear" w:color="auto" w:fill="auto"/>
            <w:hideMark/>
          </w:tcPr>
          <w:p w14:paraId="7CE3804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w:t>
            </w:r>
          </w:p>
        </w:tc>
        <w:tc>
          <w:tcPr>
            <w:tcW w:w="2410" w:type="dxa"/>
            <w:tcBorders>
              <w:top w:val="nil"/>
              <w:left w:val="nil"/>
              <w:bottom w:val="single" w:sz="4" w:space="0" w:color="auto"/>
              <w:right w:val="single" w:sz="4" w:space="0" w:color="auto"/>
            </w:tcBorders>
            <w:shd w:val="clear" w:color="auto" w:fill="auto"/>
            <w:hideMark/>
          </w:tcPr>
          <w:p w14:paraId="3EBD128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John </w:t>
            </w:r>
            <w:proofErr w:type="spellStart"/>
            <w:r w:rsidRPr="005B77ED">
              <w:rPr>
                <w:rFonts w:ascii="Gill Sans MT" w:eastAsia="Times New Roman" w:hAnsi="Gill Sans MT" w:cs="Times New Roman"/>
                <w:color w:val="000000"/>
                <w:sz w:val="16"/>
              </w:rPr>
              <w:t>Manaya</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Sebbit</w:t>
            </w:r>
            <w:proofErr w:type="spellEnd"/>
          </w:p>
        </w:tc>
        <w:tc>
          <w:tcPr>
            <w:tcW w:w="2111" w:type="dxa"/>
            <w:tcBorders>
              <w:top w:val="nil"/>
              <w:left w:val="nil"/>
              <w:bottom w:val="single" w:sz="4" w:space="0" w:color="auto"/>
              <w:right w:val="single" w:sz="4" w:space="0" w:color="auto"/>
            </w:tcBorders>
            <w:shd w:val="clear" w:color="auto" w:fill="auto"/>
            <w:hideMark/>
          </w:tcPr>
          <w:p w14:paraId="767CFD9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3419724E" w14:textId="4CEE59FD"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NGOs' Coordinator/FP Ebola Taskforce</w:t>
            </w:r>
          </w:p>
        </w:tc>
        <w:tc>
          <w:tcPr>
            <w:tcW w:w="1724" w:type="dxa"/>
            <w:tcBorders>
              <w:top w:val="nil"/>
              <w:left w:val="nil"/>
              <w:bottom w:val="single" w:sz="4" w:space="0" w:color="auto"/>
              <w:right w:val="single" w:sz="4" w:space="0" w:color="auto"/>
            </w:tcBorders>
            <w:shd w:val="clear" w:color="auto" w:fill="auto"/>
            <w:hideMark/>
          </w:tcPr>
          <w:p w14:paraId="4F42FC4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Yei River State</w:t>
            </w:r>
          </w:p>
        </w:tc>
        <w:tc>
          <w:tcPr>
            <w:tcW w:w="1331" w:type="dxa"/>
            <w:tcBorders>
              <w:top w:val="nil"/>
              <w:left w:val="nil"/>
              <w:bottom w:val="single" w:sz="4" w:space="0" w:color="auto"/>
              <w:right w:val="single" w:sz="4" w:space="0" w:color="auto"/>
            </w:tcBorders>
            <w:shd w:val="clear" w:color="auto" w:fill="auto"/>
            <w:hideMark/>
          </w:tcPr>
          <w:p w14:paraId="57D4A60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211927608250</w:t>
            </w:r>
          </w:p>
        </w:tc>
        <w:tc>
          <w:tcPr>
            <w:tcW w:w="2840" w:type="dxa"/>
            <w:tcBorders>
              <w:top w:val="nil"/>
              <w:left w:val="nil"/>
              <w:bottom w:val="single" w:sz="4" w:space="0" w:color="auto"/>
              <w:right w:val="single" w:sz="4" w:space="0" w:color="auto"/>
            </w:tcBorders>
            <w:shd w:val="clear" w:color="auto" w:fill="auto"/>
            <w:hideMark/>
          </w:tcPr>
          <w:p w14:paraId="13F3296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2" w:history="1">
              <w:r w:rsidR="00317E41" w:rsidRPr="005B77ED">
                <w:rPr>
                  <w:rFonts w:ascii="Gill Sans MT" w:eastAsia="Times New Roman" w:hAnsi="Gill Sans MT" w:cs="Times New Roman"/>
                  <w:color w:val="0563C1"/>
                  <w:sz w:val="16"/>
                  <w:u w:val="single"/>
                </w:rPr>
                <w:t>drjohn26@yahoo.com</w:t>
              </w:r>
            </w:hyperlink>
          </w:p>
        </w:tc>
      </w:tr>
      <w:tr w:rsidR="00915A99" w:rsidRPr="005B77ED" w14:paraId="1E29038E"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6369E4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w:t>
            </w:r>
          </w:p>
        </w:tc>
        <w:tc>
          <w:tcPr>
            <w:tcW w:w="2410" w:type="dxa"/>
            <w:tcBorders>
              <w:top w:val="nil"/>
              <w:left w:val="nil"/>
              <w:bottom w:val="single" w:sz="4" w:space="0" w:color="auto"/>
              <w:right w:val="single" w:sz="4" w:space="0" w:color="auto"/>
            </w:tcBorders>
            <w:shd w:val="clear" w:color="000000" w:fill="FFFFFF"/>
            <w:hideMark/>
          </w:tcPr>
          <w:p w14:paraId="586348A2" w14:textId="77777777" w:rsidR="00317E41" w:rsidRPr="005B77ED" w:rsidRDefault="00317E41" w:rsidP="00E478F0">
            <w:pPr>
              <w:spacing w:after="0" w:line="240" w:lineRule="auto"/>
              <w:jc w:val="both"/>
              <w:rPr>
                <w:rFonts w:ascii="Gill Sans MT" w:eastAsia="Times New Roman" w:hAnsi="Gill Sans MT" w:cs="Times New Roman"/>
                <w:color w:val="auto"/>
                <w:sz w:val="16"/>
              </w:rPr>
            </w:pPr>
            <w:r w:rsidRPr="005B77ED">
              <w:rPr>
                <w:rFonts w:ascii="Gill Sans MT" w:eastAsia="Times New Roman" w:hAnsi="Gill Sans MT" w:cs="Times New Roman"/>
                <w:color w:val="auto"/>
                <w:sz w:val="16"/>
              </w:rPr>
              <w:t>Khamis Yasin</w:t>
            </w:r>
          </w:p>
        </w:tc>
        <w:tc>
          <w:tcPr>
            <w:tcW w:w="2111" w:type="dxa"/>
            <w:tcBorders>
              <w:top w:val="nil"/>
              <w:left w:val="nil"/>
              <w:bottom w:val="single" w:sz="4" w:space="0" w:color="auto"/>
              <w:right w:val="single" w:sz="4" w:space="0" w:color="auto"/>
            </w:tcBorders>
            <w:shd w:val="clear" w:color="000000" w:fill="FFFFFF"/>
            <w:hideMark/>
          </w:tcPr>
          <w:p w14:paraId="73E66130" w14:textId="77777777" w:rsidR="00317E41" w:rsidRPr="005B77ED" w:rsidRDefault="00317E41" w:rsidP="00E478F0">
            <w:pPr>
              <w:spacing w:after="0" w:line="240" w:lineRule="auto"/>
              <w:jc w:val="both"/>
              <w:rPr>
                <w:rFonts w:ascii="Gill Sans MT" w:eastAsia="Times New Roman" w:hAnsi="Gill Sans MT" w:cs="Times New Roman"/>
                <w:color w:val="auto"/>
                <w:sz w:val="16"/>
              </w:rPr>
            </w:pPr>
            <w:r w:rsidRPr="005B77ED">
              <w:rPr>
                <w:rFonts w:ascii="Gill Sans MT" w:eastAsia="Times New Roman" w:hAnsi="Gill Sans MT" w:cs="Times New Roman"/>
                <w:color w:val="auto"/>
                <w:sz w:val="16"/>
              </w:rPr>
              <w:t>Government-SS</w:t>
            </w:r>
          </w:p>
        </w:tc>
        <w:tc>
          <w:tcPr>
            <w:tcW w:w="3169" w:type="dxa"/>
            <w:tcBorders>
              <w:top w:val="nil"/>
              <w:left w:val="nil"/>
              <w:bottom w:val="single" w:sz="4" w:space="0" w:color="auto"/>
              <w:right w:val="single" w:sz="4" w:space="0" w:color="auto"/>
            </w:tcBorders>
            <w:shd w:val="clear" w:color="000000" w:fill="FFFFFF"/>
            <w:hideMark/>
          </w:tcPr>
          <w:p w14:paraId="682B75AE" w14:textId="77777777" w:rsidR="00317E41" w:rsidRPr="005B77ED" w:rsidRDefault="00317E41" w:rsidP="00E478F0">
            <w:pPr>
              <w:spacing w:after="0" w:line="240" w:lineRule="auto"/>
              <w:jc w:val="both"/>
              <w:rPr>
                <w:rFonts w:ascii="Gill Sans MT" w:eastAsia="Times New Roman" w:hAnsi="Gill Sans MT" w:cs="Times New Roman"/>
                <w:color w:val="auto"/>
                <w:sz w:val="16"/>
              </w:rPr>
            </w:pPr>
            <w:r w:rsidRPr="005B77ED">
              <w:rPr>
                <w:rFonts w:ascii="Gill Sans MT" w:eastAsia="Times New Roman" w:hAnsi="Gill Sans MT" w:cs="Times New Roman"/>
                <w:color w:val="auto"/>
                <w:sz w:val="16"/>
              </w:rPr>
              <w:t>CHD Director</w:t>
            </w:r>
          </w:p>
        </w:tc>
        <w:tc>
          <w:tcPr>
            <w:tcW w:w="1724" w:type="dxa"/>
            <w:tcBorders>
              <w:top w:val="nil"/>
              <w:left w:val="nil"/>
              <w:bottom w:val="single" w:sz="4" w:space="0" w:color="auto"/>
              <w:right w:val="single" w:sz="4" w:space="0" w:color="auto"/>
            </w:tcBorders>
            <w:shd w:val="clear" w:color="000000" w:fill="FFFFFF"/>
            <w:hideMark/>
          </w:tcPr>
          <w:p w14:paraId="664E8F2B" w14:textId="77777777" w:rsidR="00317E41" w:rsidRPr="005B77ED" w:rsidRDefault="00317E41" w:rsidP="00E478F0">
            <w:pPr>
              <w:spacing w:after="0" w:line="240" w:lineRule="auto"/>
              <w:jc w:val="both"/>
              <w:rPr>
                <w:rFonts w:ascii="Gill Sans MT" w:eastAsia="Times New Roman" w:hAnsi="Gill Sans MT" w:cs="Times New Roman"/>
                <w:color w:val="auto"/>
                <w:sz w:val="16"/>
              </w:rPr>
            </w:pPr>
            <w:proofErr w:type="spellStart"/>
            <w:r w:rsidRPr="005B77ED">
              <w:rPr>
                <w:rFonts w:ascii="Gill Sans MT" w:eastAsia="Times New Roman" w:hAnsi="Gill Sans MT" w:cs="Times New Roman"/>
                <w:color w:val="auto"/>
                <w:sz w:val="16"/>
              </w:rPr>
              <w:t>Lainya</w:t>
            </w:r>
            <w:proofErr w:type="spellEnd"/>
          </w:p>
        </w:tc>
        <w:tc>
          <w:tcPr>
            <w:tcW w:w="1331" w:type="dxa"/>
            <w:tcBorders>
              <w:top w:val="nil"/>
              <w:left w:val="nil"/>
              <w:bottom w:val="single" w:sz="4" w:space="0" w:color="auto"/>
              <w:right w:val="single" w:sz="4" w:space="0" w:color="auto"/>
            </w:tcBorders>
            <w:shd w:val="clear" w:color="000000" w:fill="FFFFFF"/>
            <w:hideMark/>
          </w:tcPr>
          <w:p w14:paraId="6ED7413B" w14:textId="77777777" w:rsidR="00317E41" w:rsidRPr="005B77ED" w:rsidRDefault="00317E41" w:rsidP="00E478F0">
            <w:pPr>
              <w:spacing w:after="0" w:line="240" w:lineRule="auto"/>
              <w:jc w:val="both"/>
              <w:rPr>
                <w:rFonts w:ascii="Gill Sans MT" w:eastAsia="Times New Roman" w:hAnsi="Gill Sans MT" w:cs="Times New Roman"/>
                <w:color w:val="auto"/>
                <w:sz w:val="16"/>
              </w:rPr>
            </w:pPr>
            <w:r w:rsidRPr="005B77ED">
              <w:rPr>
                <w:rFonts w:ascii="Gill Sans MT" w:eastAsia="Times New Roman" w:hAnsi="Gill Sans MT" w:cs="Times New Roman"/>
                <w:color w:val="auto"/>
                <w:sz w:val="16"/>
              </w:rPr>
              <w:t>211927759667</w:t>
            </w:r>
          </w:p>
        </w:tc>
        <w:tc>
          <w:tcPr>
            <w:tcW w:w="2840" w:type="dxa"/>
            <w:tcBorders>
              <w:top w:val="nil"/>
              <w:left w:val="nil"/>
              <w:bottom w:val="single" w:sz="4" w:space="0" w:color="auto"/>
              <w:right w:val="single" w:sz="4" w:space="0" w:color="auto"/>
            </w:tcBorders>
            <w:shd w:val="clear" w:color="000000" w:fill="FFFFFF"/>
            <w:hideMark/>
          </w:tcPr>
          <w:p w14:paraId="52EE61C1" w14:textId="77777777" w:rsidR="00317E41" w:rsidRPr="005B77ED" w:rsidRDefault="00317E41" w:rsidP="00E478F0">
            <w:pPr>
              <w:spacing w:after="0" w:line="240" w:lineRule="auto"/>
              <w:jc w:val="both"/>
              <w:rPr>
                <w:rFonts w:ascii="Gill Sans MT" w:eastAsia="Times New Roman" w:hAnsi="Gill Sans MT" w:cs="Times New Roman"/>
                <w:color w:val="auto"/>
                <w:sz w:val="16"/>
              </w:rPr>
            </w:pPr>
            <w:r w:rsidRPr="005B77ED">
              <w:rPr>
                <w:rFonts w:ascii="Gill Sans MT" w:eastAsia="Times New Roman" w:hAnsi="Gill Sans MT" w:cs="Times New Roman"/>
                <w:color w:val="auto"/>
                <w:sz w:val="16"/>
              </w:rPr>
              <w:t>NA</w:t>
            </w:r>
          </w:p>
        </w:tc>
      </w:tr>
      <w:tr w:rsidR="00915A99" w:rsidRPr="005B77ED" w14:paraId="595AFE7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67A1B4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9</w:t>
            </w:r>
          </w:p>
        </w:tc>
        <w:tc>
          <w:tcPr>
            <w:tcW w:w="2410" w:type="dxa"/>
            <w:tcBorders>
              <w:top w:val="nil"/>
              <w:left w:val="nil"/>
              <w:bottom w:val="single" w:sz="4" w:space="0" w:color="auto"/>
              <w:right w:val="single" w:sz="4" w:space="0" w:color="auto"/>
            </w:tcBorders>
            <w:shd w:val="clear" w:color="auto" w:fill="auto"/>
            <w:hideMark/>
          </w:tcPr>
          <w:p w14:paraId="3575519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Elias </w:t>
            </w:r>
            <w:proofErr w:type="spellStart"/>
            <w:r w:rsidRPr="005B77ED">
              <w:rPr>
                <w:rFonts w:ascii="Gill Sans MT" w:eastAsia="Times New Roman" w:hAnsi="Gill Sans MT" w:cs="Times New Roman"/>
                <w:color w:val="000000"/>
                <w:sz w:val="16"/>
              </w:rPr>
              <w:t>Kaiga</w:t>
            </w:r>
            <w:proofErr w:type="spellEnd"/>
          </w:p>
        </w:tc>
        <w:tc>
          <w:tcPr>
            <w:tcW w:w="2111" w:type="dxa"/>
            <w:tcBorders>
              <w:top w:val="nil"/>
              <w:left w:val="nil"/>
              <w:bottom w:val="single" w:sz="4" w:space="0" w:color="auto"/>
              <w:right w:val="single" w:sz="4" w:space="0" w:color="auto"/>
            </w:tcBorders>
            <w:shd w:val="clear" w:color="auto" w:fill="auto"/>
            <w:hideMark/>
          </w:tcPr>
          <w:p w14:paraId="70C76BF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2D869ED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Surveillance Officer</w:t>
            </w:r>
          </w:p>
        </w:tc>
        <w:tc>
          <w:tcPr>
            <w:tcW w:w="1724" w:type="dxa"/>
            <w:tcBorders>
              <w:top w:val="nil"/>
              <w:left w:val="nil"/>
              <w:bottom w:val="single" w:sz="4" w:space="0" w:color="auto"/>
              <w:right w:val="single" w:sz="4" w:space="0" w:color="auto"/>
            </w:tcBorders>
            <w:shd w:val="clear" w:color="auto" w:fill="auto"/>
            <w:hideMark/>
          </w:tcPr>
          <w:p w14:paraId="2088F83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Lainya</w:t>
            </w:r>
            <w:proofErr w:type="spellEnd"/>
          </w:p>
        </w:tc>
        <w:tc>
          <w:tcPr>
            <w:tcW w:w="1331" w:type="dxa"/>
            <w:tcBorders>
              <w:top w:val="nil"/>
              <w:left w:val="nil"/>
              <w:bottom w:val="single" w:sz="4" w:space="0" w:color="auto"/>
              <w:right w:val="single" w:sz="4" w:space="0" w:color="auto"/>
            </w:tcBorders>
            <w:shd w:val="clear" w:color="auto" w:fill="auto"/>
            <w:hideMark/>
          </w:tcPr>
          <w:p w14:paraId="41A7732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211926112221</w:t>
            </w:r>
          </w:p>
        </w:tc>
        <w:tc>
          <w:tcPr>
            <w:tcW w:w="2840" w:type="dxa"/>
            <w:tcBorders>
              <w:top w:val="nil"/>
              <w:left w:val="nil"/>
              <w:bottom w:val="single" w:sz="4" w:space="0" w:color="auto"/>
              <w:right w:val="single" w:sz="4" w:space="0" w:color="auto"/>
            </w:tcBorders>
            <w:shd w:val="clear" w:color="auto" w:fill="auto"/>
            <w:hideMark/>
          </w:tcPr>
          <w:p w14:paraId="4FFA88B2"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3" w:history="1">
              <w:r w:rsidR="00317E41" w:rsidRPr="005B77ED">
                <w:rPr>
                  <w:rFonts w:ascii="Gill Sans MT" w:eastAsia="Times New Roman" w:hAnsi="Gill Sans MT" w:cs="Times New Roman"/>
                  <w:color w:val="0563C1"/>
                  <w:sz w:val="16"/>
                  <w:u w:val="single"/>
                </w:rPr>
                <w:t>kaigaelias@yahoo.com</w:t>
              </w:r>
            </w:hyperlink>
          </w:p>
        </w:tc>
      </w:tr>
      <w:tr w:rsidR="00915A99" w:rsidRPr="005B77ED" w14:paraId="28A18E3C" w14:textId="77777777" w:rsidTr="00E478F0">
        <w:trPr>
          <w:trHeight w:val="156"/>
        </w:trPr>
        <w:tc>
          <w:tcPr>
            <w:tcW w:w="535" w:type="dxa"/>
            <w:tcBorders>
              <w:top w:val="nil"/>
              <w:left w:val="single" w:sz="4" w:space="0" w:color="auto"/>
              <w:bottom w:val="single" w:sz="4" w:space="0" w:color="auto"/>
              <w:right w:val="single" w:sz="4" w:space="0" w:color="auto"/>
            </w:tcBorders>
            <w:shd w:val="clear" w:color="auto" w:fill="auto"/>
            <w:hideMark/>
          </w:tcPr>
          <w:p w14:paraId="12E0E0F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10</w:t>
            </w:r>
          </w:p>
        </w:tc>
        <w:tc>
          <w:tcPr>
            <w:tcW w:w="2410" w:type="dxa"/>
            <w:tcBorders>
              <w:top w:val="nil"/>
              <w:left w:val="nil"/>
              <w:bottom w:val="single" w:sz="4" w:space="0" w:color="auto"/>
              <w:right w:val="single" w:sz="4" w:space="0" w:color="auto"/>
            </w:tcBorders>
            <w:shd w:val="clear" w:color="auto" w:fill="auto"/>
            <w:hideMark/>
          </w:tcPr>
          <w:p w14:paraId="582427D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Pinyi</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Nyimol</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Mawien</w:t>
            </w:r>
            <w:proofErr w:type="spellEnd"/>
          </w:p>
        </w:tc>
        <w:tc>
          <w:tcPr>
            <w:tcW w:w="2111" w:type="dxa"/>
            <w:tcBorders>
              <w:top w:val="nil"/>
              <w:left w:val="nil"/>
              <w:bottom w:val="single" w:sz="4" w:space="0" w:color="auto"/>
              <w:right w:val="single" w:sz="4" w:space="0" w:color="auto"/>
            </w:tcBorders>
            <w:shd w:val="clear" w:color="auto" w:fill="auto"/>
            <w:hideMark/>
          </w:tcPr>
          <w:p w14:paraId="7E1A674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noWrap/>
            <w:hideMark/>
          </w:tcPr>
          <w:p w14:paraId="55FA1E9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Director General, Preventive serv.</w:t>
            </w:r>
          </w:p>
        </w:tc>
        <w:tc>
          <w:tcPr>
            <w:tcW w:w="1724" w:type="dxa"/>
            <w:tcBorders>
              <w:top w:val="nil"/>
              <w:left w:val="nil"/>
              <w:bottom w:val="single" w:sz="4" w:space="0" w:color="auto"/>
              <w:right w:val="single" w:sz="4" w:space="0" w:color="auto"/>
            </w:tcBorders>
            <w:shd w:val="clear" w:color="auto" w:fill="auto"/>
            <w:hideMark/>
          </w:tcPr>
          <w:p w14:paraId="7775298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64C603B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211916285676</w:t>
            </w:r>
          </w:p>
        </w:tc>
        <w:tc>
          <w:tcPr>
            <w:tcW w:w="2840" w:type="dxa"/>
            <w:tcBorders>
              <w:top w:val="nil"/>
              <w:left w:val="nil"/>
              <w:bottom w:val="single" w:sz="4" w:space="0" w:color="auto"/>
              <w:right w:val="single" w:sz="4" w:space="0" w:color="auto"/>
            </w:tcBorders>
            <w:shd w:val="clear" w:color="auto" w:fill="auto"/>
            <w:hideMark/>
          </w:tcPr>
          <w:p w14:paraId="1B8A6DC3"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4" w:history="1">
              <w:r w:rsidR="00317E41" w:rsidRPr="005B77ED">
                <w:rPr>
                  <w:rFonts w:ascii="Gill Sans MT" w:eastAsia="Times New Roman" w:hAnsi="Gill Sans MT" w:cs="Times New Roman"/>
                  <w:color w:val="0563C1"/>
                  <w:sz w:val="16"/>
                  <w:u w:val="single"/>
                </w:rPr>
                <w:t xml:space="preserve">pinyiaupur@gmail.com </w:t>
              </w:r>
            </w:hyperlink>
          </w:p>
        </w:tc>
      </w:tr>
      <w:tr w:rsidR="00915A99" w:rsidRPr="005B77ED" w14:paraId="3F73C64F"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8DA56B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11</w:t>
            </w:r>
          </w:p>
        </w:tc>
        <w:tc>
          <w:tcPr>
            <w:tcW w:w="2410" w:type="dxa"/>
            <w:tcBorders>
              <w:top w:val="nil"/>
              <w:left w:val="nil"/>
              <w:bottom w:val="single" w:sz="4" w:space="0" w:color="auto"/>
              <w:right w:val="single" w:sz="4" w:space="0" w:color="auto"/>
            </w:tcBorders>
            <w:shd w:val="clear" w:color="auto" w:fill="auto"/>
            <w:hideMark/>
          </w:tcPr>
          <w:p w14:paraId="4B3D3F7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Paul </w:t>
            </w:r>
            <w:proofErr w:type="spellStart"/>
            <w:r w:rsidRPr="005B77ED">
              <w:rPr>
                <w:rFonts w:ascii="Gill Sans MT" w:eastAsia="Times New Roman" w:hAnsi="Gill Sans MT" w:cs="Times New Roman"/>
                <w:color w:val="000000"/>
                <w:sz w:val="16"/>
              </w:rPr>
              <w:t>Okech</w:t>
            </w:r>
            <w:proofErr w:type="spellEnd"/>
          </w:p>
        </w:tc>
        <w:tc>
          <w:tcPr>
            <w:tcW w:w="2111" w:type="dxa"/>
            <w:tcBorders>
              <w:top w:val="nil"/>
              <w:left w:val="nil"/>
              <w:bottom w:val="single" w:sz="4" w:space="0" w:color="auto"/>
              <w:right w:val="single" w:sz="4" w:space="0" w:color="auto"/>
            </w:tcBorders>
            <w:shd w:val="clear" w:color="auto" w:fill="auto"/>
            <w:hideMark/>
          </w:tcPr>
          <w:p w14:paraId="07B8665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4839D9B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National SIA Officer</w:t>
            </w:r>
          </w:p>
        </w:tc>
        <w:tc>
          <w:tcPr>
            <w:tcW w:w="1724" w:type="dxa"/>
            <w:tcBorders>
              <w:top w:val="nil"/>
              <w:left w:val="nil"/>
              <w:bottom w:val="single" w:sz="4" w:space="0" w:color="auto"/>
              <w:right w:val="single" w:sz="4" w:space="0" w:color="auto"/>
            </w:tcBorders>
            <w:shd w:val="clear" w:color="auto" w:fill="auto"/>
            <w:hideMark/>
          </w:tcPr>
          <w:p w14:paraId="6E62F6D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65A52F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211926788990</w:t>
            </w:r>
          </w:p>
        </w:tc>
        <w:tc>
          <w:tcPr>
            <w:tcW w:w="2840" w:type="dxa"/>
            <w:tcBorders>
              <w:top w:val="nil"/>
              <w:left w:val="nil"/>
              <w:bottom w:val="single" w:sz="4" w:space="0" w:color="auto"/>
              <w:right w:val="single" w:sz="4" w:space="0" w:color="auto"/>
            </w:tcBorders>
            <w:shd w:val="clear" w:color="auto" w:fill="auto"/>
            <w:hideMark/>
          </w:tcPr>
          <w:p w14:paraId="0D1D7DE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5" w:history="1">
              <w:r w:rsidR="00317E41" w:rsidRPr="005B77ED">
                <w:rPr>
                  <w:rFonts w:ascii="Gill Sans MT" w:eastAsia="Times New Roman" w:hAnsi="Gill Sans MT" w:cs="Times New Roman"/>
                  <w:color w:val="0563C1"/>
                  <w:sz w:val="16"/>
                  <w:u w:val="single"/>
                </w:rPr>
                <w:t xml:space="preserve">okechpaulo@gmail.com </w:t>
              </w:r>
            </w:hyperlink>
          </w:p>
        </w:tc>
      </w:tr>
      <w:tr w:rsidR="00915A99" w:rsidRPr="005B77ED" w14:paraId="24E7EFCD"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78B91C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12</w:t>
            </w:r>
          </w:p>
        </w:tc>
        <w:tc>
          <w:tcPr>
            <w:tcW w:w="2410" w:type="dxa"/>
            <w:tcBorders>
              <w:top w:val="nil"/>
              <w:left w:val="nil"/>
              <w:bottom w:val="single" w:sz="4" w:space="0" w:color="auto"/>
              <w:right w:val="single" w:sz="4" w:space="0" w:color="auto"/>
            </w:tcBorders>
            <w:shd w:val="clear" w:color="000000" w:fill="FFFFFF"/>
            <w:hideMark/>
          </w:tcPr>
          <w:p w14:paraId="20653BC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Stephen Taban</w:t>
            </w:r>
          </w:p>
        </w:tc>
        <w:tc>
          <w:tcPr>
            <w:tcW w:w="2111" w:type="dxa"/>
            <w:tcBorders>
              <w:top w:val="nil"/>
              <w:left w:val="nil"/>
              <w:bottom w:val="single" w:sz="4" w:space="0" w:color="auto"/>
              <w:right w:val="single" w:sz="4" w:space="0" w:color="auto"/>
            </w:tcBorders>
            <w:shd w:val="clear" w:color="000000" w:fill="FFFFFF"/>
            <w:hideMark/>
          </w:tcPr>
          <w:p w14:paraId="66B397D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000000" w:fill="FFFFFF"/>
            <w:hideMark/>
          </w:tcPr>
          <w:p w14:paraId="12D3E1D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EPI Supervisor</w:t>
            </w:r>
          </w:p>
        </w:tc>
        <w:tc>
          <w:tcPr>
            <w:tcW w:w="1724" w:type="dxa"/>
            <w:tcBorders>
              <w:top w:val="nil"/>
              <w:left w:val="nil"/>
              <w:bottom w:val="single" w:sz="4" w:space="0" w:color="auto"/>
              <w:right w:val="single" w:sz="4" w:space="0" w:color="auto"/>
            </w:tcBorders>
            <w:shd w:val="clear" w:color="000000" w:fill="FFFFFF"/>
            <w:hideMark/>
          </w:tcPr>
          <w:p w14:paraId="658B3E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Lainya</w:t>
            </w:r>
            <w:proofErr w:type="spellEnd"/>
          </w:p>
        </w:tc>
        <w:tc>
          <w:tcPr>
            <w:tcW w:w="1331" w:type="dxa"/>
            <w:tcBorders>
              <w:top w:val="nil"/>
              <w:left w:val="nil"/>
              <w:bottom w:val="single" w:sz="4" w:space="0" w:color="auto"/>
              <w:right w:val="single" w:sz="4" w:space="0" w:color="auto"/>
            </w:tcBorders>
            <w:shd w:val="clear" w:color="000000" w:fill="FFFFFF"/>
            <w:hideMark/>
          </w:tcPr>
          <w:p w14:paraId="29EEA4A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211925519370</w:t>
            </w:r>
          </w:p>
        </w:tc>
        <w:tc>
          <w:tcPr>
            <w:tcW w:w="2840" w:type="dxa"/>
            <w:tcBorders>
              <w:top w:val="nil"/>
              <w:left w:val="nil"/>
              <w:bottom w:val="single" w:sz="4" w:space="0" w:color="auto"/>
              <w:right w:val="single" w:sz="4" w:space="0" w:color="auto"/>
            </w:tcBorders>
            <w:shd w:val="clear" w:color="000000" w:fill="FFFFFF"/>
            <w:hideMark/>
          </w:tcPr>
          <w:p w14:paraId="4330097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6" w:history="1">
              <w:r w:rsidR="00317E41" w:rsidRPr="005B77ED">
                <w:rPr>
                  <w:rFonts w:ascii="Gill Sans MT" w:eastAsia="Times New Roman" w:hAnsi="Gill Sans MT" w:cs="Times New Roman"/>
                  <w:color w:val="0563C1"/>
                  <w:sz w:val="16"/>
                  <w:u w:val="single"/>
                </w:rPr>
                <w:t>tabanstephen2016@gmail.com</w:t>
              </w:r>
            </w:hyperlink>
          </w:p>
        </w:tc>
      </w:tr>
      <w:tr w:rsidR="00915A99" w:rsidRPr="005B77ED" w14:paraId="7C0E20A2"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0E74F9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13</w:t>
            </w:r>
          </w:p>
        </w:tc>
        <w:tc>
          <w:tcPr>
            <w:tcW w:w="2410" w:type="dxa"/>
            <w:tcBorders>
              <w:top w:val="nil"/>
              <w:left w:val="nil"/>
              <w:bottom w:val="single" w:sz="4" w:space="0" w:color="auto"/>
              <w:right w:val="single" w:sz="4" w:space="0" w:color="auto"/>
            </w:tcBorders>
            <w:shd w:val="clear" w:color="auto" w:fill="auto"/>
            <w:hideMark/>
          </w:tcPr>
          <w:p w14:paraId="74E4E53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Buga</w:t>
            </w:r>
            <w:proofErr w:type="spellEnd"/>
            <w:r w:rsidRPr="005B77ED">
              <w:rPr>
                <w:rFonts w:ascii="Gill Sans MT" w:eastAsia="Times New Roman" w:hAnsi="Gill Sans MT" w:cs="Times New Roman"/>
                <w:color w:val="000000"/>
                <w:sz w:val="16"/>
              </w:rPr>
              <w:t xml:space="preserve"> Simon Peter</w:t>
            </w:r>
          </w:p>
        </w:tc>
        <w:tc>
          <w:tcPr>
            <w:tcW w:w="2111" w:type="dxa"/>
            <w:tcBorders>
              <w:top w:val="nil"/>
              <w:left w:val="nil"/>
              <w:bottom w:val="single" w:sz="4" w:space="0" w:color="auto"/>
              <w:right w:val="single" w:sz="4" w:space="0" w:color="auto"/>
            </w:tcBorders>
            <w:shd w:val="clear" w:color="auto" w:fill="auto"/>
            <w:hideMark/>
          </w:tcPr>
          <w:p w14:paraId="0C3B346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5655DB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CHD Director</w:t>
            </w:r>
          </w:p>
        </w:tc>
        <w:tc>
          <w:tcPr>
            <w:tcW w:w="1724" w:type="dxa"/>
            <w:tcBorders>
              <w:top w:val="nil"/>
              <w:left w:val="nil"/>
              <w:bottom w:val="single" w:sz="4" w:space="0" w:color="auto"/>
              <w:right w:val="single" w:sz="4" w:space="0" w:color="auto"/>
            </w:tcBorders>
            <w:shd w:val="clear" w:color="auto" w:fill="auto"/>
            <w:hideMark/>
          </w:tcPr>
          <w:p w14:paraId="36D01BE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Morobo</w:t>
            </w:r>
            <w:proofErr w:type="spellEnd"/>
          </w:p>
        </w:tc>
        <w:tc>
          <w:tcPr>
            <w:tcW w:w="1331" w:type="dxa"/>
            <w:tcBorders>
              <w:top w:val="nil"/>
              <w:left w:val="nil"/>
              <w:bottom w:val="single" w:sz="4" w:space="0" w:color="auto"/>
              <w:right w:val="single" w:sz="4" w:space="0" w:color="auto"/>
            </w:tcBorders>
            <w:shd w:val="clear" w:color="auto" w:fill="auto"/>
            <w:hideMark/>
          </w:tcPr>
          <w:p w14:paraId="68CA1F1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256775323508</w:t>
            </w:r>
          </w:p>
        </w:tc>
        <w:tc>
          <w:tcPr>
            <w:tcW w:w="2840" w:type="dxa"/>
            <w:tcBorders>
              <w:top w:val="nil"/>
              <w:left w:val="nil"/>
              <w:bottom w:val="single" w:sz="4" w:space="0" w:color="auto"/>
              <w:right w:val="single" w:sz="4" w:space="0" w:color="auto"/>
            </w:tcBorders>
            <w:shd w:val="clear" w:color="auto" w:fill="auto"/>
            <w:hideMark/>
          </w:tcPr>
          <w:p w14:paraId="2D179078"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7" w:history="1">
              <w:r w:rsidR="00317E41" w:rsidRPr="005B77ED">
                <w:rPr>
                  <w:rFonts w:ascii="Gill Sans MT" w:eastAsia="Times New Roman" w:hAnsi="Gill Sans MT" w:cs="Times New Roman"/>
                  <w:color w:val="0563C1"/>
                  <w:sz w:val="16"/>
                  <w:u w:val="single"/>
                </w:rPr>
                <w:t>bugasimon2015@gmail.com</w:t>
              </w:r>
            </w:hyperlink>
          </w:p>
        </w:tc>
      </w:tr>
      <w:tr w:rsidR="00915A99" w:rsidRPr="005B77ED" w14:paraId="360D04A2"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506ED4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14</w:t>
            </w:r>
          </w:p>
        </w:tc>
        <w:tc>
          <w:tcPr>
            <w:tcW w:w="2410" w:type="dxa"/>
            <w:tcBorders>
              <w:top w:val="nil"/>
              <w:left w:val="nil"/>
              <w:bottom w:val="single" w:sz="4" w:space="0" w:color="auto"/>
              <w:right w:val="single" w:sz="4" w:space="0" w:color="auto"/>
            </w:tcBorders>
            <w:shd w:val="clear" w:color="auto" w:fill="auto"/>
            <w:hideMark/>
          </w:tcPr>
          <w:p w14:paraId="35C96B2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Alfred </w:t>
            </w:r>
            <w:proofErr w:type="spellStart"/>
            <w:r w:rsidRPr="005B77ED">
              <w:rPr>
                <w:rFonts w:ascii="Gill Sans MT" w:eastAsia="Times New Roman" w:hAnsi="Gill Sans MT" w:cs="Times New Roman"/>
                <w:color w:val="000000"/>
                <w:sz w:val="16"/>
              </w:rPr>
              <w:t>Lugeyi</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Akulu</w:t>
            </w:r>
            <w:proofErr w:type="spellEnd"/>
          </w:p>
        </w:tc>
        <w:tc>
          <w:tcPr>
            <w:tcW w:w="2111" w:type="dxa"/>
            <w:tcBorders>
              <w:top w:val="nil"/>
              <w:left w:val="nil"/>
              <w:bottom w:val="single" w:sz="4" w:space="0" w:color="auto"/>
              <w:right w:val="single" w:sz="4" w:space="0" w:color="auto"/>
            </w:tcBorders>
            <w:shd w:val="clear" w:color="auto" w:fill="auto"/>
            <w:hideMark/>
          </w:tcPr>
          <w:p w14:paraId="0B2161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1AA7837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Surveillance Officer</w:t>
            </w:r>
          </w:p>
        </w:tc>
        <w:tc>
          <w:tcPr>
            <w:tcW w:w="1724" w:type="dxa"/>
            <w:tcBorders>
              <w:top w:val="nil"/>
              <w:left w:val="nil"/>
              <w:bottom w:val="single" w:sz="4" w:space="0" w:color="auto"/>
              <w:right w:val="single" w:sz="4" w:space="0" w:color="auto"/>
            </w:tcBorders>
            <w:shd w:val="clear" w:color="auto" w:fill="auto"/>
            <w:hideMark/>
          </w:tcPr>
          <w:p w14:paraId="276C072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Morobo</w:t>
            </w:r>
            <w:proofErr w:type="spellEnd"/>
          </w:p>
        </w:tc>
        <w:tc>
          <w:tcPr>
            <w:tcW w:w="1331" w:type="dxa"/>
            <w:tcBorders>
              <w:top w:val="nil"/>
              <w:left w:val="nil"/>
              <w:bottom w:val="single" w:sz="4" w:space="0" w:color="auto"/>
              <w:right w:val="single" w:sz="4" w:space="0" w:color="auto"/>
            </w:tcBorders>
            <w:shd w:val="clear" w:color="auto" w:fill="auto"/>
            <w:hideMark/>
          </w:tcPr>
          <w:p w14:paraId="765B84E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256790357936</w:t>
            </w:r>
          </w:p>
        </w:tc>
        <w:tc>
          <w:tcPr>
            <w:tcW w:w="2840" w:type="dxa"/>
            <w:tcBorders>
              <w:top w:val="nil"/>
              <w:left w:val="nil"/>
              <w:bottom w:val="single" w:sz="4" w:space="0" w:color="auto"/>
              <w:right w:val="single" w:sz="4" w:space="0" w:color="auto"/>
            </w:tcBorders>
            <w:shd w:val="clear" w:color="auto" w:fill="auto"/>
            <w:hideMark/>
          </w:tcPr>
          <w:p w14:paraId="3007CB3F"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8" w:history="1">
              <w:r w:rsidR="00317E41" w:rsidRPr="005B77ED">
                <w:rPr>
                  <w:rFonts w:ascii="Gill Sans MT" w:eastAsia="Times New Roman" w:hAnsi="Gill Sans MT" w:cs="Times New Roman"/>
                  <w:color w:val="0563C1"/>
                  <w:sz w:val="16"/>
                  <w:u w:val="single"/>
                </w:rPr>
                <w:t>simonevansmoro@gmail.com</w:t>
              </w:r>
            </w:hyperlink>
          </w:p>
        </w:tc>
      </w:tr>
      <w:tr w:rsidR="00915A99" w:rsidRPr="005B77ED" w14:paraId="5EBC185A" w14:textId="77777777" w:rsidTr="00E478F0">
        <w:trPr>
          <w:trHeight w:val="82"/>
        </w:trPr>
        <w:tc>
          <w:tcPr>
            <w:tcW w:w="535" w:type="dxa"/>
            <w:tcBorders>
              <w:top w:val="nil"/>
              <w:left w:val="single" w:sz="4" w:space="0" w:color="auto"/>
              <w:bottom w:val="single" w:sz="4" w:space="0" w:color="auto"/>
              <w:right w:val="single" w:sz="4" w:space="0" w:color="auto"/>
            </w:tcBorders>
            <w:shd w:val="clear" w:color="auto" w:fill="auto"/>
            <w:hideMark/>
          </w:tcPr>
          <w:p w14:paraId="2C777F0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15</w:t>
            </w:r>
          </w:p>
        </w:tc>
        <w:tc>
          <w:tcPr>
            <w:tcW w:w="2410" w:type="dxa"/>
            <w:tcBorders>
              <w:top w:val="nil"/>
              <w:left w:val="nil"/>
              <w:bottom w:val="single" w:sz="4" w:space="0" w:color="auto"/>
              <w:right w:val="single" w:sz="4" w:space="0" w:color="auto"/>
            </w:tcBorders>
            <w:shd w:val="clear" w:color="auto" w:fill="auto"/>
            <w:hideMark/>
          </w:tcPr>
          <w:p w14:paraId="7F51615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Betty </w:t>
            </w:r>
            <w:proofErr w:type="spellStart"/>
            <w:r w:rsidRPr="005B77ED">
              <w:rPr>
                <w:rFonts w:ascii="Gill Sans MT" w:eastAsia="Times New Roman" w:hAnsi="Gill Sans MT" w:cs="Times New Roman"/>
                <w:color w:val="000000"/>
                <w:sz w:val="16"/>
              </w:rPr>
              <w:t>Maneno</w:t>
            </w:r>
            <w:proofErr w:type="spellEnd"/>
          </w:p>
        </w:tc>
        <w:tc>
          <w:tcPr>
            <w:tcW w:w="2111" w:type="dxa"/>
            <w:tcBorders>
              <w:top w:val="nil"/>
              <w:left w:val="nil"/>
              <w:bottom w:val="single" w:sz="4" w:space="0" w:color="auto"/>
              <w:right w:val="single" w:sz="4" w:space="0" w:color="auto"/>
            </w:tcBorders>
            <w:shd w:val="clear" w:color="auto" w:fill="auto"/>
            <w:hideMark/>
          </w:tcPr>
          <w:p w14:paraId="70106E7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4169E07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EPI Supervisor</w:t>
            </w:r>
          </w:p>
        </w:tc>
        <w:tc>
          <w:tcPr>
            <w:tcW w:w="1724" w:type="dxa"/>
            <w:tcBorders>
              <w:top w:val="nil"/>
              <w:left w:val="nil"/>
              <w:bottom w:val="single" w:sz="4" w:space="0" w:color="auto"/>
              <w:right w:val="single" w:sz="4" w:space="0" w:color="auto"/>
            </w:tcBorders>
            <w:shd w:val="clear" w:color="auto" w:fill="auto"/>
            <w:hideMark/>
          </w:tcPr>
          <w:p w14:paraId="15D4C8A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Morobo</w:t>
            </w:r>
            <w:proofErr w:type="spellEnd"/>
          </w:p>
        </w:tc>
        <w:tc>
          <w:tcPr>
            <w:tcW w:w="1331" w:type="dxa"/>
            <w:tcBorders>
              <w:top w:val="nil"/>
              <w:left w:val="nil"/>
              <w:bottom w:val="single" w:sz="4" w:space="0" w:color="auto"/>
              <w:right w:val="single" w:sz="4" w:space="0" w:color="auto"/>
            </w:tcBorders>
            <w:shd w:val="clear" w:color="auto" w:fill="auto"/>
            <w:hideMark/>
          </w:tcPr>
          <w:p w14:paraId="1F21F0C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256793480876</w:t>
            </w:r>
          </w:p>
        </w:tc>
        <w:tc>
          <w:tcPr>
            <w:tcW w:w="2840" w:type="dxa"/>
            <w:tcBorders>
              <w:top w:val="nil"/>
              <w:left w:val="nil"/>
              <w:bottom w:val="single" w:sz="4" w:space="0" w:color="auto"/>
              <w:right w:val="single" w:sz="4" w:space="0" w:color="auto"/>
            </w:tcBorders>
            <w:shd w:val="clear" w:color="auto" w:fill="auto"/>
            <w:hideMark/>
          </w:tcPr>
          <w:p w14:paraId="741EDAC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60322688" w14:textId="77777777" w:rsidTr="00E478F0">
        <w:trPr>
          <w:trHeight w:val="248"/>
        </w:trPr>
        <w:tc>
          <w:tcPr>
            <w:tcW w:w="535" w:type="dxa"/>
            <w:tcBorders>
              <w:top w:val="nil"/>
              <w:left w:val="single" w:sz="4" w:space="0" w:color="auto"/>
              <w:bottom w:val="single" w:sz="4" w:space="0" w:color="auto"/>
              <w:right w:val="single" w:sz="4" w:space="0" w:color="auto"/>
            </w:tcBorders>
            <w:shd w:val="clear" w:color="auto" w:fill="auto"/>
            <w:hideMark/>
          </w:tcPr>
          <w:p w14:paraId="70FF0B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16</w:t>
            </w:r>
          </w:p>
        </w:tc>
        <w:tc>
          <w:tcPr>
            <w:tcW w:w="2410" w:type="dxa"/>
            <w:tcBorders>
              <w:top w:val="nil"/>
              <w:left w:val="nil"/>
              <w:bottom w:val="single" w:sz="4" w:space="0" w:color="auto"/>
              <w:right w:val="single" w:sz="4" w:space="0" w:color="auto"/>
            </w:tcBorders>
            <w:shd w:val="clear" w:color="auto" w:fill="auto"/>
            <w:hideMark/>
          </w:tcPr>
          <w:p w14:paraId="036A749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Wani</w:t>
            </w:r>
            <w:proofErr w:type="spellEnd"/>
            <w:r w:rsidRPr="005B77ED">
              <w:rPr>
                <w:rFonts w:ascii="Gill Sans MT" w:eastAsia="Times New Roman" w:hAnsi="Gill Sans MT" w:cs="Times New Roman"/>
                <w:color w:val="000000"/>
                <w:sz w:val="16"/>
              </w:rPr>
              <w:t xml:space="preserve"> Simon Nathaniel</w:t>
            </w:r>
          </w:p>
        </w:tc>
        <w:tc>
          <w:tcPr>
            <w:tcW w:w="2111" w:type="dxa"/>
            <w:tcBorders>
              <w:top w:val="nil"/>
              <w:left w:val="nil"/>
              <w:bottom w:val="single" w:sz="4" w:space="0" w:color="auto"/>
              <w:right w:val="single" w:sz="4" w:space="0" w:color="auto"/>
            </w:tcBorders>
            <w:shd w:val="clear" w:color="auto" w:fill="auto"/>
            <w:hideMark/>
          </w:tcPr>
          <w:p w14:paraId="26088FF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3187C3E8" w14:textId="6EFF1D18"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Health Facility in charge</w:t>
            </w:r>
            <w:r w:rsidR="00FE1374">
              <w:rPr>
                <w:rFonts w:ascii="Gill Sans MT" w:eastAsia="Times New Roman" w:hAnsi="Gill Sans MT" w:cs="Times New Roman"/>
                <w:color w:val="000000"/>
                <w:sz w:val="16"/>
              </w:rPr>
              <w:t xml:space="preserve"> of</w:t>
            </w:r>
            <w:r w:rsidRPr="005B77ED">
              <w:rPr>
                <w:rFonts w:ascii="Gill Sans MT" w:eastAsia="Times New Roman" w:hAnsi="Gill Sans MT" w:cs="Times New Roman"/>
                <w:color w:val="000000"/>
                <w:sz w:val="16"/>
              </w:rPr>
              <w:t xml:space="preserve"> Mere</w:t>
            </w:r>
          </w:p>
        </w:tc>
        <w:tc>
          <w:tcPr>
            <w:tcW w:w="1724" w:type="dxa"/>
            <w:tcBorders>
              <w:top w:val="nil"/>
              <w:left w:val="nil"/>
              <w:bottom w:val="single" w:sz="4" w:space="0" w:color="auto"/>
              <w:right w:val="single" w:sz="4" w:space="0" w:color="auto"/>
            </w:tcBorders>
            <w:shd w:val="clear" w:color="auto" w:fill="auto"/>
            <w:hideMark/>
          </w:tcPr>
          <w:p w14:paraId="4073789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Kajo-Keji</w:t>
            </w:r>
            <w:proofErr w:type="spellEnd"/>
          </w:p>
        </w:tc>
        <w:tc>
          <w:tcPr>
            <w:tcW w:w="1331" w:type="dxa"/>
            <w:tcBorders>
              <w:top w:val="nil"/>
              <w:left w:val="nil"/>
              <w:bottom w:val="single" w:sz="4" w:space="0" w:color="auto"/>
              <w:right w:val="single" w:sz="4" w:space="0" w:color="auto"/>
            </w:tcBorders>
            <w:shd w:val="clear" w:color="auto" w:fill="auto"/>
            <w:hideMark/>
          </w:tcPr>
          <w:p w14:paraId="28E531F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211925424056</w:t>
            </w:r>
          </w:p>
        </w:tc>
        <w:tc>
          <w:tcPr>
            <w:tcW w:w="2840" w:type="dxa"/>
            <w:tcBorders>
              <w:top w:val="nil"/>
              <w:left w:val="nil"/>
              <w:bottom w:val="single" w:sz="4" w:space="0" w:color="auto"/>
              <w:right w:val="single" w:sz="4" w:space="0" w:color="auto"/>
            </w:tcBorders>
            <w:shd w:val="clear" w:color="auto" w:fill="auto"/>
            <w:hideMark/>
          </w:tcPr>
          <w:p w14:paraId="7BBB6C2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4AD41A1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EFD192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17</w:t>
            </w:r>
          </w:p>
        </w:tc>
        <w:tc>
          <w:tcPr>
            <w:tcW w:w="2410" w:type="dxa"/>
            <w:tcBorders>
              <w:top w:val="nil"/>
              <w:left w:val="nil"/>
              <w:bottom w:val="single" w:sz="4" w:space="0" w:color="auto"/>
              <w:right w:val="single" w:sz="4" w:space="0" w:color="auto"/>
            </w:tcBorders>
            <w:shd w:val="clear" w:color="auto" w:fill="auto"/>
            <w:hideMark/>
          </w:tcPr>
          <w:p w14:paraId="4EB9EC2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Tukube</w:t>
            </w:r>
            <w:proofErr w:type="spellEnd"/>
            <w:r w:rsidRPr="005B77ED">
              <w:rPr>
                <w:rFonts w:ascii="Gill Sans MT" w:eastAsia="Times New Roman" w:hAnsi="Gill Sans MT" w:cs="Times New Roman"/>
                <w:color w:val="000000"/>
                <w:sz w:val="16"/>
              </w:rPr>
              <w:t xml:space="preserve"> Charles</w:t>
            </w:r>
          </w:p>
        </w:tc>
        <w:tc>
          <w:tcPr>
            <w:tcW w:w="2111" w:type="dxa"/>
            <w:tcBorders>
              <w:top w:val="nil"/>
              <w:left w:val="nil"/>
              <w:bottom w:val="single" w:sz="4" w:space="0" w:color="auto"/>
              <w:right w:val="single" w:sz="4" w:space="0" w:color="auto"/>
            </w:tcBorders>
            <w:shd w:val="clear" w:color="auto" w:fill="auto"/>
            <w:hideMark/>
          </w:tcPr>
          <w:p w14:paraId="4DA5034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ARC-SS</w:t>
            </w:r>
          </w:p>
        </w:tc>
        <w:tc>
          <w:tcPr>
            <w:tcW w:w="3169" w:type="dxa"/>
            <w:tcBorders>
              <w:top w:val="nil"/>
              <w:left w:val="nil"/>
              <w:bottom w:val="single" w:sz="4" w:space="0" w:color="auto"/>
              <w:right w:val="single" w:sz="4" w:space="0" w:color="auto"/>
            </w:tcBorders>
            <w:shd w:val="clear" w:color="auto" w:fill="auto"/>
            <w:hideMark/>
          </w:tcPr>
          <w:p w14:paraId="4E7CCC8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MEAL Officer</w:t>
            </w:r>
          </w:p>
        </w:tc>
        <w:tc>
          <w:tcPr>
            <w:tcW w:w="1724" w:type="dxa"/>
            <w:tcBorders>
              <w:top w:val="nil"/>
              <w:left w:val="nil"/>
              <w:bottom w:val="single" w:sz="4" w:space="0" w:color="auto"/>
              <w:right w:val="single" w:sz="4" w:space="0" w:color="auto"/>
            </w:tcBorders>
            <w:shd w:val="clear" w:color="auto" w:fill="auto"/>
            <w:hideMark/>
          </w:tcPr>
          <w:p w14:paraId="24C0622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Kajo-Keji</w:t>
            </w:r>
            <w:proofErr w:type="spellEnd"/>
          </w:p>
        </w:tc>
        <w:tc>
          <w:tcPr>
            <w:tcW w:w="1331" w:type="dxa"/>
            <w:tcBorders>
              <w:top w:val="nil"/>
              <w:left w:val="nil"/>
              <w:bottom w:val="single" w:sz="4" w:space="0" w:color="auto"/>
              <w:right w:val="single" w:sz="4" w:space="0" w:color="auto"/>
            </w:tcBorders>
            <w:shd w:val="clear" w:color="auto" w:fill="auto"/>
            <w:hideMark/>
          </w:tcPr>
          <w:p w14:paraId="0381D0E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256780814438</w:t>
            </w:r>
          </w:p>
        </w:tc>
        <w:tc>
          <w:tcPr>
            <w:tcW w:w="2840" w:type="dxa"/>
            <w:tcBorders>
              <w:top w:val="nil"/>
              <w:left w:val="nil"/>
              <w:bottom w:val="single" w:sz="4" w:space="0" w:color="auto"/>
              <w:right w:val="single" w:sz="4" w:space="0" w:color="auto"/>
            </w:tcBorders>
            <w:shd w:val="clear" w:color="auto" w:fill="auto"/>
            <w:hideMark/>
          </w:tcPr>
          <w:p w14:paraId="2637EEE2"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59" w:history="1">
              <w:r w:rsidR="00317E41" w:rsidRPr="005B77ED">
                <w:rPr>
                  <w:rFonts w:ascii="Gill Sans MT" w:eastAsia="Times New Roman" w:hAnsi="Gill Sans MT" w:cs="Times New Roman"/>
                  <w:color w:val="0563C1"/>
                  <w:sz w:val="16"/>
                  <w:u w:val="single"/>
                </w:rPr>
                <w:t>CharlesT@arcrelief.org </w:t>
              </w:r>
            </w:hyperlink>
          </w:p>
        </w:tc>
      </w:tr>
      <w:tr w:rsidR="00915A99" w:rsidRPr="005B77ED" w14:paraId="73DE2090"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5F98A7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18</w:t>
            </w:r>
          </w:p>
        </w:tc>
        <w:tc>
          <w:tcPr>
            <w:tcW w:w="2410" w:type="dxa"/>
            <w:tcBorders>
              <w:top w:val="nil"/>
              <w:left w:val="nil"/>
              <w:bottom w:val="single" w:sz="4" w:space="0" w:color="auto"/>
              <w:right w:val="single" w:sz="4" w:space="0" w:color="auto"/>
            </w:tcBorders>
            <w:shd w:val="clear" w:color="auto" w:fill="auto"/>
            <w:hideMark/>
          </w:tcPr>
          <w:p w14:paraId="1142EF1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Mogga</w:t>
            </w:r>
            <w:proofErr w:type="spellEnd"/>
            <w:r w:rsidRPr="005B77ED">
              <w:rPr>
                <w:rFonts w:ascii="Gill Sans MT" w:eastAsia="Times New Roman" w:hAnsi="Gill Sans MT" w:cs="Times New Roman"/>
                <w:color w:val="000000"/>
                <w:sz w:val="16"/>
              </w:rPr>
              <w:t xml:space="preserve"> James </w:t>
            </w:r>
            <w:proofErr w:type="spellStart"/>
            <w:r w:rsidRPr="005B77ED">
              <w:rPr>
                <w:rFonts w:ascii="Gill Sans MT" w:eastAsia="Times New Roman" w:hAnsi="Gill Sans MT" w:cs="Times New Roman"/>
                <w:color w:val="000000"/>
                <w:sz w:val="16"/>
              </w:rPr>
              <w:t>Kiriba</w:t>
            </w:r>
            <w:proofErr w:type="spellEnd"/>
          </w:p>
        </w:tc>
        <w:tc>
          <w:tcPr>
            <w:tcW w:w="2111" w:type="dxa"/>
            <w:tcBorders>
              <w:top w:val="nil"/>
              <w:left w:val="nil"/>
              <w:bottom w:val="single" w:sz="4" w:space="0" w:color="auto"/>
              <w:right w:val="single" w:sz="4" w:space="0" w:color="auto"/>
            </w:tcBorders>
            <w:shd w:val="clear" w:color="auto" w:fill="auto"/>
            <w:hideMark/>
          </w:tcPr>
          <w:p w14:paraId="4FDA639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ARC-SS</w:t>
            </w:r>
          </w:p>
        </w:tc>
        <w:tc>
          <w:tcPr>
            <w:tcW w:w="3169" w:type="dxa"/>
            <w:tcBorders>
              <w:top w:val="nil"/>
              <w:left w:val="nil"/>
              <w:bottom w:val="single" w:sz="4" w:space="0" w:color="auto"/>
              <w:right w:val="single" w:sz="4" w:space="0" w:color="auto"/>
            </w:tcBorders>
            <w:shd w:val="clear" w:color="auto" w:fill="auto"/>
            <w:hideMark/>
          </w:tcPr>
          <w:p w14:paraId="082AD6A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EPI Manager</w:t>
            </w:r>
          </w:p>
        </w:tc>
        <w:tc>
          <w:tcPr>
            <w:tcW w:w="1724" w:type="dxa"/>
            <w:tcBorders>
              <w:top w:val="nil"/>
              <w:left w:val="nil"/>
              <w:bottom w:val="single" w:sz="4" w:space="0" w:color="auto"/>
              <w:right w:val="single" w:sz="4" w:space="0" w:color="auto"/>
            </w:tcBorders>
            <w:shd w:val="clear" w:color="auto" w:fill="auto"/>
            <w:hideMark/>
          </w:tcPr>
          <w:p w14:paraId="6E7A36E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Kajo-Keji</w:t>
            </w:r>
            <w:proofErr w:type="spellEnd"/>
          </w:p>
        </w:tc>
        <w:tc>
          <w:tcPr>
            <w:tcW w:w="1331" w:type="dxa"/>
            <w:tcBorders>
              <w:top w:val="nil"/>
              <w:left w:val="nil"/>
              <w:bottom w:val="single" w:sz="4" w:space="0" w:color="auto"/>
              <w:right w:val="single" w:sz="4" w:space="0" w:color="auto"/>
            </w:tcBorders>
            <w:shd w:val="clear" w:color="auto" w:fill="auto"/>
            <w:hideMark/>
          </w:tcPr>
          <w:p w14:paraId="61996BD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256770708841</w:t>
            </w:r>
          </w:p>
        </w:tc>
        <w:tc>
          <w:tcPr>
            <w:tcW w:w="2840" w:type="dxa"/>
            <w:tcBorders>
              <w:top w:val="nil"/>
              <w:left w:val="nil"/>
              <w:bottom w:val="single" w:sz="4" w:space="0" w:color="auto"/>
              <w:right w:val="single" w:sz="4" w:space="0" w:color="auto"/>
            </w:tcBorders>
            <w:shd w:val="clear" w:color="auto" w:fill="auto"/>
            <w:hideMark/>
          </w:tcPr>
          <w:p w14:paraId="55CB508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39D2797D" w14:textId="77777777" w:rsidTr="00E478F0">
        <w:trPr>
          <w:trHeight w:val="267"/>
        </w:trPr>
        <w:tc>
          <w:tcPr>
            <w:tcW w:w="535" w:type="dxa"/>
            <w:tcBorders>
              <w:top w:val="nil"/>
              <w:left w:val="single" w:sz="4" w:space="0" w:color="auto"/>
              <w:bottom w:val="single" w:sz="4" w:space="0" w:color="auto"/>
              <w:right w:val="single" w:sz="4" w:space="0" w:color="auto"/>
            </w:tcBorders>
            <w:shd w:val="clear" w:color="auto" w:fill="auto"/>
            <w:hideMark/>
          </w:tcPr>
          <w:p w14:paraId="2B94315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19</w:t>
            </w:r>
          </w:p>
        </w:tc>
        <w:tc>
          <w:tcPr>
            <w:tcW w:w="2410" w:type="dxa"/>
            <w:tcBorders>
              <w:top w:val="nil"/>
              <w:left w:val="nil"/>
              <w:bottom w:val="single" w:sz="4" w:space="0" w:color="auto"/>
              <w:right w:val="single" w:sz="4" w:space="0" w:color="auto"/>
            </w:tcBorders>
            <w:shd w:val="clear" w:color="auto" w:fill="auto"/>
            <w:hideMark/>
          </w:tcPr>
          <w:p w14:paraId="6F36C32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Komakech</w:t>
            </w:r>
            <w:proofErr w:type="spellEnd"/>
            <w:r w:rsidRPr="005B77ED">
              <w:rPr>
                <w:rFonts w:ascii="Gill Sans MT" w:eastAsia="Times New Roman" w:hAnsi="Gill Sans MT" w:cs="Times New Roman"/>
                <w:color w:val="000000"/>
                <w:sz w:val="16"/>
              </w:rPr>
              <w:t xml:space="preserve"> Michael </w:t>
            </w:r>
          </w:p>
        </w:tc>
        <w:tc>
          <w:tcPr>
            <w:tcW w:w="2111" w:type="dxa"/>
            <w:tcBorders>
              <w:top w:val="nil"/>
              <w:left w:val="nil"/>
              <w:bottom w:val="single" w:sz="4" w:space="0" w:color="auto"/>
              <w:right w:val="single" w:sz="4" w:space="0" w:color="auto"/>
            </w:tcBorders>
            <w:shd w:val="clear" w:color="auto" w:fill="auto"/>
            <w:hideMark/>
          </w:tcPr>
          <w:p w14:paraId="22E8BCF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55A6A38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Surveillance Officer</w:t>
            </w:r>
          </w:p>
        </w:tc>
        <w:tc>
          <w:tcPr>
            <w:tcW w:w="1724" w:type="dxa"/>
            <w:tcBorders>
              <w:top w:val="nil"/>
              <w:left w:val="nil"/>
              <w:bottom w:val="single" w:sz="4" w:space="0" w:color="auto"/>
              <w:right w:val="single" w:sz="4" w:space="0" w:color="auto"/>
            </w:tcBorders>
            <w:shd w:val="clear" w:color="auto" w:fill="auto"/>
            <w:hideMark/>
          </w:tcPr>
          <w:p w14:paraId="74DD452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Magwei</w:t>
            </w:r>
            <w:proofErr w:type="spellEnd"/>
          </w:p>
        </w:tc>
        <w:tc>
          <w:tcPr>
            <w:tcW w:w="1331" w:type="dxa"/>
            <w:tcBorders>
              <w:top w:val="nil"/>
              <w:left w:val="nil"/>
              <w:bottom w:val="single" w:sz="4" w:space="0" w:color="auto"/>
              <w:right w:val="single" w:sz="4" w:space="0" w:color="auto"/>
            </w:tcBorders>
            <w:shd w:val="clear" w:color="auto" w:fill="auto"/>
            <w:hideMark/>
          </w:tcPr>
          <w:p w14:paraId="67B3608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211925032907</w:t>
            </w:r>
          </w:p>
        </w:tc>
        <w:tc>
          <w:tcPr>
            <w:tcW w:w="2840" w:type="dxa"/>
            <w:tcBorders>
              <w:top w:val="nil"/>
              <w:left w:val="nil"/>
              <w:bottom w:val="single" w:sz="4" w:space="0" w:color="auto"/>
              <w:right w:val="single" w:sz="4" w:space="0" w:color="auto"/>
            </w:tcBorders>
            <w:shd w:val="clear" w:color="auto" w:fill="auto"/>
            <w:hideMark/>
          </w:tcPr>
          <w:p w14:paraId="678A25A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0" w:history="1">
              <w:r w:rsidR="00317E41" w:rsidRPr="005B77ED">
                <w:rPr>
                  <w:rFonts w:ascii="Gill Sans MT" w:eastAsia="Times New Roman" w:hAnsi="Gill Sans MT" w:cs="Times New Roman"/>
                  <w:color w:val="0563C1"/>
                  <w:sz w:val="16"/>
                  <w:u w:val="single"/>
                </w:rPr>
                <w:t>mkomakech@gmail.com</w:t>
              </w:r>
            </w:hyperlink>
          </w:p>
        </w:tc>
      </w:tr>
      <w:tr w:rsidR="00915A99" w:rsidRPr="005B77ED" w14:paraId="4EB8CC0B"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A8B8EB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20</w:t>
            </w:r>
          </w:p>
        </w:tc>
        <w:tc>
          <w:tcPr>
            <w:tcW w:w="2410" w:type="dxa"/>
            <w:tcBorders>
              <w:top w:val="nil"/>
              <w:left w:val="nil"/>
              <w:bottom w:val="single" w:sz="4" w:space="0" w:color="auto"/>
              <w:right w:val="single" w:sz="4" w:space="0" w:color="auto"/>
            </w:tcBorders>
            <w:shd w:val="clear" w:color="auto" w:fill="auto"/>
            <w:hideMark/>
          </w:tcPr>
          <w:p w14:paraId="36F0032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Amoko</w:t>
            </w:r>
            <w:proofErr w:type="spellEnd"/>
            <w:r w:rsidRPr="005B77ED">
              <w:rPr>
                <w:rFonts w:ascii="Gill Sans MT" w:eastAsia="Times New Roman" w:hAnsi="Gill Sans MT" w:cs="Times New Roman"/>
                <w:color w:val="000000"/>
                <w:sz w:val="16"/>
              </w:rPr>
              <w:t xml:space="preserve"> Simon</w:t>
            </w:r>
          </w:p>
        </w:tc>
        <w:tc>
          <w:tcPr>
            <w:tcW w:w="2111" w:type="dxa"/>
            <w:tcBorders>
              <w:top w:val="nil"/>
              <w:left w:val="nil"/>
              <w:bottom w:val="single" w:sz="4" w:space="0" w:color="auto"/>
              <w:right w:val="single" w:sz="4" w:space="0" w:color="auto"/>
            </w:tcBorders>
            <w:shd w:val="clear" w:color="auto" w:fill="auto"/>
            <w:hideMark/>
          </w:tcPr>
          <w:p w14:paraId="30B62A9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578BBB0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Health Officer</w:t>
            </w:r>
          </w:p>
        </w:tc>
        <w:tc>
          <w:tcPr>
            <w:tcW w:w="1724" w:type="dxa"/>
            <w:tcBorders>
              <w:top w:val="nil"/>
              <w:left w:val="nil"/>
              <w:bottom w:val="single" w:sz="4" w:space="0" w:color="auto"/>
              <w:right w:val="single" w:sz="4" w:space="0" w:color="auto"/>
            </w:tcBorders>
            <w:shd w:val="clear" w:color="auto" w:fill="auto"/>
            <w:hideMark/>
          </w:tcPr>
          <w:p w14:paraId="2692671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Magwei</w:t>
            </w:r>
            <w:proofErr w:type="spellEnd"/>
          </w:p>
        </w:tc>
        <w:tc>
          <w:tcPr>
            <w:tcW w:w="1331" w:type="dxa"/>
            <w:tcBorders>
              <w:top w:val="nil"/>
              <w:left w:val="nil"/>
              <w:bottom w:val="single" w:sz="4" w:space="0" w:color="auto"/>
              <w:right w:val="single" w:sz="4" w:space="0" w:color="auto"/>
            </w:tcBorders>
            <w:shd w:val="clear" w:color="auto" w:fill="auto"/>
            <w:hideMark/>
          </w:tcPr>
          <w:p w14:paraId="5989A0A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211926792930</w:t>
            </w:r>
          </w:p>
        </w:tc>
        <w:tc>
          <w:tcPr>
            <w:tcW w:w="2840" w:type="dxa"/>
            <w:tcBorders>
              <w:top w:val="nil"/>
              <w:left w:val="nil"/>
              <w:bottom w:val="single" w:sz="4" w:space="0" w:color="auto"/>
              <w:right w:val="single" w:sz="4" w:space="0" w:color="auto"/>
            </w:tcBorders>
            <w:shd w:val="clear" w:color="auto" w:fill="auto"/>
            <w:hideMark/>
          </w:tcPr>
          <w:p w14:paraId="0FE491C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1" w:history="1">
              <w:r w:rsidR="00317E41" w:rsidRPr="005B77ED">
                <w:rPr>
                  <w:rFonts w:ascii="Gill Sans MT" w:eastAsia="Times New Roman" w:hAnsi="Gill Sans MT" w:cs="Times New Roman"/>
                  <w:color w:val="0563C1"/>
                  <w:sz w:val="16"/>
                  <w:u w:val="single"/>
                </w:rPr>
                <w:t xml:space="preserve">amoko.simon@yahoo.com </w:t>
              </w:r>
            </w:hyperlink>
          </w:p>
        </w:tc>
      </w:tr>
      <w:tr w:rsidR="00915A99" w:rsidRPr="005B77ED" w14:paraId="3B543D7F" w14:textId="77777777" w:rsidTr="00E478F0">
        <w:trPr>
          <w:trHeight w:val="234"/>
        </w:trPr>
        <w:tc>
          <w:tcPr>
            <w:tcW w:w="535" w:type="dxa"/>
            <w:tcBorders>
              <w:top w:val="nil"/>
              <w:left w:val="single" w:sz="4" w:space="0" w:color="auto"/>
              <w:bottom w:val="single" w:sz="4" w:space="0" w:color="auto"/>
              <w:right w:val="single" w:sz="4" w:space="0" w:color="auto"/>
            </w:tcBorders>
            <w:shd w:val="clear" w:color="auto" w:fill="auto"/>
            <w:hideMark/>
          </w:tcPr>
          <w:p w14:paraId="2278928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w:t>
            </w:r>
          </w:p>
        </w:tc>
        <w:tc>
          <w:tcPr>
            <w:tcW w:w="2410" w:type="dxa"/>
            <w:tcBorders>
              <w:top w:val="nil"/>
              <w:left w:val="nil"/>
              <w:bottom w:val="single" w:sz="4" w:space="0" w:color="auto"/>
              <w:right w:val="single" w:sz="4" w:space="0" w:color="auto"/>
            </w:tcBorders>
            <w:shd w:val="clear" w:color="auto" w:fill="auto"/>
            <w:hideMark/>
          </w:tcPr>
          <w:p w14:paraId="069AC27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Martin </w:t>
            </w:r>
            <w:proofErr w:type="spellStart"/>
            <w:r w:rsidRPr="005B77ED">
              <w:rPr>
                <w:rFonts w:ascii="Gill Sans MT" w:eastAsia="Times New Roman" w:hAnsi="Gill Sans MT" w:cs="Times New Roman"/>
                <w:color w:val="000000"/>
                <w:sz w:val="16"/>
              </w:rPr>
              <w:t>Okot</w:t>
            </w:r>
            <w:proofErr w:type="spellEnd"/>
          </w:p>
        </w:tc>
        <w:tc>
          <w:tcPr>
            <w:tcW w:w="2111" w:type="dxa"/>
            <w:tcBorders>
              <w:top w:val="nil"/>
              <w:left w:val="nil"/>
              <w:bottom w:val="single" w:sz="4" w:space="0" w:color="auto"/>
              <w:right w:val="single" w:sz="4" w:space="0" w:color="auto"/>
            </w:tcBorders>
            <w:shd w:val="clear" w:color="auto" w:fill="auto"/>
            <w:hideMark/>
          </w:tcPr>
          <w:p w14:paraId="7A229B7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Government-SS</w:t>
            </w:r>
          </w:p>
        </w:tc>
        <w:tc>
          <w:tcPr>
            <w:tcW w:w="3169" w:type="dxa"/>
            <w:tcBorders>
              <w:top w:val="nil"/>
              <w:left w:val="nil"/>
              <w:bottom w:val="single" w:sz="4" w:space="0" w:color="auto"/>
              <w:right w:val="single" w:sz="4" w:space="0" w:color="auto"/>
            </w:tcBorders>
            <w:shd w:val="clear" w:color="auto" w:fill="auto"/>
            <w:hideMark/>
          </w:tcPr>
          <w:p w14:paraId="1CB29DA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County Health Officer</w:t>
            </w:r>
          </w:p>
        </w:tc>
        <w:tc>
          <w:tcPr>
            <w:tcW w:w="1724" w:type="dxa"/>
            <w:tcBorders>
              <w:top w:val="nil"/>
              <w:left w:val="nil"/>
              <w:bottom w:val="single" w:sz="4" w:space="0" w:color="auto"/>
              <w:right w:val="single" w:sz="4" w:space="0" w:color="auto"/>
            </w:tcBorders>
            <w:shd w:val="clear" w:color="auto" w:fill="auto"/>
            <w:hideMark/>
          </w:tcPr>
          <w:p w14:paraId="0B5650A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Magwei</w:t>
            </w:r>
            <w:proofErr w:type="spellEnd"/>
          </w:p>
        </w:tc>
        <w:tc>
          <w:tcPr>
            <w:tcW w:w="1331" w:type="dxa"/>
            <w:tcBorders>
              <w:top w:val="nil"/>
              <w:left w:val="nil"/>
              <w:bottom w:val="single" w:sz="4" w:space="0" w:color="auto"/>
              <w:right w:val="single" w:sz="4" w:space="0" w:color="auto"/>
            </w:tcBorders>
            <w:shd w:val="clear" w:color="auto" w:fill="auto"/>
            <w:hideMark/>
          </w:tcPr>
          <w:p w14:paraId="0960F9B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211928135933</w:t>
            </w:r>
          </w:p>
        </w:tc>
        <w:tc>
          <w:tcPr>
            <w:tcW w:w="2840" w:type="dxa"/>
            <w:tcBorders>
              <w:top w:val="nil"/>
              <w:left w:val="nil"/>
              <w:bottom w:val="single" w:sz="4" w:space="0" w:color="auto"/>
              <w:right w:val="single" w:sz="4" w:space="0" w:color="auto"/>
            </w:tcBorders>
            <w:shd w:val="clear" w:color="auto" w:fill="auto"/>
            <w:hideMark/>
          </w:tcPr>
          <w:p w14:paraId="68590CFD"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2" w:history="1">
              <w:r w:rsidR="00317E41" w:rsidRPr="005B77ED">
                <w:rPr>
                  <w:rFonts w:ascii="Gill Sans MT" w:eastAsia="Times New Roman" w:hAnsi="Gill Sans MT" w:cs="Times New Roman"/>
                  <w:color w:val="0563C1"/>
                  <w:sz w:val="16"/>
                  <w:u w:val="single"/>
                </w:rPr>
                <w:t xml:space="preserve">okotmartin007@yahoo.com </w:t>
              </w:r>
            </w:hyperlink>
          </w:p>
        </w:tc>
      </w:tr>
      <w:tr w:rsidR="00915A99" w:rsidRPr="005B77ED" w14:paraId="7834EB08"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9C8071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22</w:t>
            </w:r>
          </w:p>
        </w:tc>
        <w:tc>
          <w:tcPr>
            <w:tcW w:w="2410" w:type="dxa"/>
            <w:tcBorders>
              <w:top w:val="nil"/>
              <w:left w:val="nil"/>
              <w:bottom w:val="single" w:sz="4" w:space="0" w:color="auto"/>
              <w:right w:val="single" w:sz="4" w:space="0" w:color="auto"/>
            </w:tcBorders>
            <w:shd w:val="clear" w:color="auto" w:fill="auto"/>
            <w:hideMark/>
          </w:tcPr>
          <w:p w14:paraId="79C4713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Anthony Kisanga</w:t>
            </w:r>
          </w:p>
        </w:tc>
        <w:tc>
          <w:tcPr>
            <w:tcW w:w="2111" w:type="dxa"/>
            <w:tcBorders>
              <w:top w:val="nil"/>
              <w:left w:val="nil"/>
              <w:bottom w:val="single" w:sz="4" w:space="0" w:color="auto"/>
              <w:right w:val="single" w:sz="4" w:space="0" w:color="auto"/>
            </w:tcBorders>
            <w:shd w:val="clear" w:color="auto" w:fill="auto"/>
            <w:hideMark/>
          </w:tcPr>
          <w:p w14:paraId="00383AD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Core Group SS</w:t>
            </w:r>
          </w:p>
        </w:tc>
        <w:tc>
          <w:tcPr>
            <w:tcW w:w="3169" w:type="dxa"/>
            <w:tcBorders>
              <w:top w:val="nil"/>
              <w:left w:val="nil"/>
              <w:bottom w:val="single" w:sz="4" w:space="0" w:color="auto"/>
              <w:right w:val="single" w:sz="4" w:space="0" w:color="auto"/>
            </w:tcBorders>
            <w:shd w:val="clear" w:color="auto" w:fill="auto"/>
            <w:hideMark/>
          </w:tcPr>
          <w:p w14:paraId="0836780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Director</w:t>
            </w:r>
          </w:p>
        </w:tc>
        <w:tc>
          <w:tcPr>
            <w:tcW w:w="1724" w:type="dxa"/>
            <w:tcBorders>
              <w:top w:val="nil"/>
              <w:left w:val="nil"/>
              <w:bottom w:val="single" w:sz="4" w:space="0" w:color="auto"/>
              <w:right w:val="single" w:sz="4" w:space="0" w:color="auto"/>
            </w:tcBorders>
            <w:shd w:val="clear" w:color="auto" w:fill="auto"/>
            <w:hideMark/>
          </w:tcPr>
          <w:p w14:paraId="2CA6FB7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1D0A979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211924379723</w:t>
            </w:r>
          </w:p>
        </w:tc>
        <w:tc>
          <w:tcPr>
            <w:tcW w:w="2840" w:type="dxa"/>
            <w:tcBorders>
              <w:top w:val="nil"/>
              <w:left w:val="nil"/>
              <w:bottom w:val="single" w:sz="4" w:space="0" w:color="auto"/>
              <w:right w:val="single" w:sz="4" w:space="0" w:color="auto"/>
            </w:tcBorders>
            <w:shd w:val="clear" w:color="auto" w:fill="auto"/>
            <w:hideMark/>
          </w:tcPr>
          <w:p w14:paraId="3A660E0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3" w:history="1">
              <w:r w:rsidR="00317E41" w:rsidRPr="005B77ED">
                <w:rPr>
                  <w:rFonts w:ascii="Gill Sans MT" w:eastAsia="Times New Roman" w:hAnsi="Gill Sans MT" w:cs="Times New Roman"/>
                  <w:color w:val="0563C1"/>
                  <w:sz w:val="16"/>
                  <w:u w:val="single"/>
                </w:rPr>
                <w:t xml:space="preserve">cgpp.ssudan@gmail.com </w:t>
              </w:r>
            </w:hyperlink>
          </w:p>
        </w:tc>
      </w:tr>
      <w:tr w:rsidR="00915A99" w:rsidRPr="005B77ED" w14:paraId="6AD894DC"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1299B2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23</w:t>
            </w:r>
          </w:p>
        </w:tc>
        <w:tc>
          <w:tcPr>
            <w:tcW w:w="2410" w:type="dxa"/>
            <w:tcBorders>
              <w:top w:val="nil"/>
              <w:left w:val="nil"/>
              <w:bottom w:val="single" w:sz="4" w:space="0" w:color="auto"/>
              <w:right w:val="single" w:sz="4" w:space="0" w:color="auto"/>
            </w:tcBorders>
            <w:shd w:val="clear" w:color="auto" w:fill="auto"/>
            <w:hideMark/>
          </w:tcPr>
          <w:p w14:paraId="5432DE3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Samuel Rumbe</w:t>
            </w:r>
          </w:p>
        </w:tc>
        <w:tc>
          <w:tcPr>
            <w:tcW w:w="2111" w:type="dxa"/>
            <w:tcBorders>
              <w:top w:val="nil"/>
              <w:left w:val="nil"/>
              <w:bottom w:val="single" w:sz="4" w:space="0" w:color="auto"/>
              <w:right w:val="single" w:sz="4" w:space="0" w:color="auto"/>
            </w:tcBorders>
            <w:shd w:val="clear" w:color="auto" w:fill="auto"/>
            <w:hideMark/>
          </w:tcPr>
          <w:p w14:paraId="3E82FD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Core Group SS</w:t>
            </w:r>
          </w:p>
        </w:tc>
        <w:tc>
          <w:tcPr>
            <w:tcW w:w="3169" w:type="dxa"/>
            <w:tcBorders>
              <w:top w:val="nil"/>
              <w:left w:val="nil"/>
              <w:bottom w:val="single" w:sz="4" w:space="0" w:color="auto"/>
              <w:right w:val="single" w:sz="4" w:space="0" w:color="auto"/>
            </w:tcBorders>
            <w:shd w:val="clear" w:color="auto" w:fill="auto"/>
            <w:hideMark/>
          </w:tcPr>
          <w:p w14:paraId="4248DEA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Deputy Director</w:t>
            </w:r>
          </w:p>
        </w:tc>
        <w:tc>
          <w:tcPr>
            <w:tcW w:w="1724" w:type="dxa"/>
            <w:tcBorders>
              <w:top w:val="nil"/>
              <w:left w:val="nil"/>
              <w:bottom w:val="single" w:sz="4" w:space="0" w:color="auto"/>
              <w:right w:val="single" w:sz="4" w:space="0" w:color="auto"/>
            </w:tcBorders>
            <w:shd w:val="clear" w:color="auto" w:fill="auto"/>
            <w:hideMark/>
          </w:tcPr>
          <w:p w14:paraId="0093A73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3B82689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211915378517</w:t>
            </w:r>
          </w:p>
        </w:tc>
        <w:tc>
          <w:tcPr>
            <w:tcW w:w="2840" w:type="dxa"/>
            <w:tcBorders>
              <w:top w:val="nil"/>
              <w:left w:val="nil"/>
              <w:bottom w:val="single" w:sz="4" w:space="0" w:color="auto"/>
              <w:right w:val="single" w:sz="4" w:space="0" w:color="auto"/>
            </w:tcBorders>
            <w:shd w:val="clear" w:color="auto" w:fill="auto"/>
            <w:hideMark/>
          </w:tcPr>
          <w:p w14:paraId="14F3DFA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4" w:history="1">
              <w:r w:rsidR="00317E41" w:rsidRPr="005B77ED">
                <w:rPr>
                  <w:rFonts w:ascii="Gill Sans MT" w:eastAsia="Times New Roman" w:hAnsi="Gill Sans MT" w:cs="Times New Roman"/>
                  <w:color w:val="0563C1"/>
                  <w:sz w:val="16"/>
                  <w:u w:val="single"/>
                </w:rPr>
                <w:t>srumbe@gmail.com</w:t>
              </w:r>
            </w:hyperlink>
          </w:p>
        </w:tc>
      </w:tr>
      <w:tr w:rsidR="00915A99" w:rsidRPr="005B77ED" w14:paraId="5F1CE6FA" w14:textId="77777777" w:rsidTr="00E478F0">
        <w:trPr>
          <w:trHeight w:val="169"/>
        </w:trPr>
        <w:tc>
          <w:tcPr>
            <w:tcW w:w="535" w:type="dxa"/>
            <w:tcBorders>
              <w:top w:val="nil"/>
              <w:left w:val="single" w:sz="4" w:space="0" w:color="auto"/>
              <w:bottom w:val="single" w:sz="4" w:space="0" w:color="auto"/>
              <w:right w:val="single" w:sz="4" w:space="0" w:color="auto"/>
            </w:tcBorders>
            <w:shd w:val="clear" w:color="auto" w:fill="auto"/>
            <w:hideMark/>
          </w:tcPr>
          <w:p w14:paraId="11D3B1C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w:t>
            </w:r>
          </w:p>
        </w:tc>
        <w:tc>
          <w:tcPr>
            <w:tcW w:w="2410" w:type="dxa"/>
            <w:tcBorders>
              <w:top w:val="nil"/>
              <w:left w:val="nil"/>
              <w:bottom w:val="single" w:sz="4" w:space="0" w:color="auto"/>
              <w:right w:val="single" w:sz="4" w:space="0" w:color="auto"/>
            </w:tcBorders>
            <w:shd w:val="clear" w:color="auto" w:fill="auto"/>
            <w:hideMark/>
          </w:tcPr>
          <w:p w14:paraId="01583B3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Maliamungu</w:t>
            </w:r>
            <w:proofErr w:type="spellEnd"/>
            <w:r w:rsidRPr="005B77ED">
              <w:rPr>
                <w:rFonts w:ascii="Gill Sans MT" w:eastAsia="Times New Roman" w:hAnsi="Gill Sans MT" w:cs="Times New Roman"/>
                <w:color w:val="000000"/>
                <w:sz w:val="16"/>
              </w:rPr>
              <w:t xml:space="preserve"> Arnold</w:t>
            </w:r>
          </w:p>
        </w:tc>
        <w:tc>
          <w:tcPr>
            <w:tcW w:w="2111" w:type="dxa"/>
            <w:tcBorders>
              <w:top w:val="nil"/>
              <w:left w:val="nil"/>
              <w:bottom w:val="single" w:sz="4" w:space="0" w:color="auto"/>
              <w:right w:val="single" w:sz="4" w:space="0" w:color="auto"/>
            </w:tcBorders>
            <w:shd w:val="clear" w:color="auto" w:fill="auto"/>
            <w:hideMark/>
          </w:tcPr>
          <w:p w14:paraId="30E4ACF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Core Group SS</w:t>
            </w:r>
          </w:p>
        </w:tc>
        <w:tc>
          <w:tcPr>
            <w:tcW w:w="3169" w:type="dxa"/>
            <w:tcBorders>
              <w:top w:val="nil"/>
              <w:left w:val="nil"/>
              <w:bottom w:val="single" w:sz="4" w:space="0" w:color="auto"/>
              <w:right w:val="single" w:sz="4" w:space="0" w:color="auto"/>
            </w:tcBorders>
            <w:shd w:val="clear" w:color="auto" w:fill="auto"/>
            <w:hideMark/>
          </w:tcPr>
          <w:p w14:paraId="4FCC162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State Surveillance Coordinator</w:t>
            </w:r>
          </w:p>
        </w:tc>
        <w:tc>
          <w:tcPr>
            <w:tcW w:w="1724" w:type="dxa"/>
            <w:tcBorders>
              <w:top w:val="nil"/>
              <w:left w:val="nil"/>
              <w:bottom w:val="single" w:sz="4" w:space="0" w:color="auto"/>
              <w:right w:val="single" w:sz="4" w:space="0" w:color="auto"/>
            </w:tcBorders>
            <w:shd w:val="clear" w:color="auto" w:fill="auto"/>
            <w:hideMark/>
          </w:tcPr>
          <w:p w14:paraId="637A079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5B82A10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211923506263</w:t>
            </w:r>
          </w:p>
        </w:tc>
        <w:tc>
          <w:tcPr>
            <w:tcW w:w="2840" w:type="dxa"/>
            <w:tcBorders>
              <w:top w:val="nil"/>
              <w:left w:val="nil"/>
              <w:bottom w:val="single" w:sz="4" w:space="0" w:color="auto"/>
              <w:right w:val="single" w:sz="4" w:space="0" w:color="auto"/>
            </w:tcBorders>
            <w:shd w:val="clear" w:color="auto" w:fill="auto"/>
            <w:hideMark/>
          </w:tcPr>
          <w:p w14:paraId="3D68233E"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5" w:history="1">
              <w:r w:rsidR="00317E41" w:rsidRPr="005B77ED">
                <w:rPr>
                  <w:rFonts w:ascii="Gill Sans MT" w:eastAsia="Times New Roman" w:hAnsi="Gill Sans MT" w:cs="Times New Roman"/>
                  <w:color w:val="0563C1"/>
                  <w:sz w:val="16"/>
                  <w:u w:val="single"/>
                </w:rPr>
                <w:t>Maliamungu_Arnold@wvi.org</w:t>
              </w:r>
            </w:hyperlink>
          </w:p>
        </w:tc>
      </w:tr>
      <w:tr w:rsidR="00915A99" w:rsidRPr="005B77ED" w14:paraId="5EDB5493" w14:textId="77777777" w:rsidTr="00E478F0">
        <w:trPr>
          <w:trHeight w:val="215"/>
        </w:trPr>
        <w:tc>
          <w:tcPr>
            <w:tcW w:w="535" w:type="dxa"/>
            <w:tcBorders>
              <w:top w:val="nil"/>
              <w:left w:val="single" w:sz="4" w:space="0" w:color="auto"/>
              <w:bottom w:val="single" w:sz="4" w:space="0" w:color="auto"/>
              <w:right w:val="single" w:sz="4" w:space="0" w:color="auto"/>
            </w:tcBorders>
            <w:shd w:val="clear" w:color="auto" w:fill="auto"/>
            <w:hideMark/>
          </w:tcPr>
          <w:p w14:paraId="72D5DC6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w:t>
            </w:r>
          </w:p>
        </w:tc>
        <w:tc>
          <w:tcPr>
            <w:tcW w:w="2410" w:type="dxa"/>
            <w:tcBorders>
              <w:top w:val="nil"/>
              <w:left w:val="nil"/>
              <w:bottom w:val="single" w:sz="4" w:space="0" w:color="auto"/>
              <w:right w:val="single" w:sz="4" w:space="0" w:color="auto"/>
            </w:tcBorders>
            <w:shd w:val="clear" w:color="auto" w:fill="auto"/>
            <w:hideMark/>
          </w:tcPr>
          <w:p w14:paraId="11758EF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Scopas Ajo</w:t>
            </w:r>
          </w:p>
        </w:tc>
        <w:tc>
          <w:tcPr>
            <w:tcW w:w="2111" w:type="dxa"/>
            <w:tcBorders>
              <w:top w:val="nil"/>
              <w:left w:val="nil"/>
              <w:bottom w:val="single" w:sz="4" w:space="0" w:color="auto"/>
              <w:right w:val="single" w:sz="4" w:space="0" w:color="auto"/>
            </w:tcBorders>
            <w:shd w:val="clear" w:color="auto" w:fill="auto"/>
            <w:hideMark/>
          </w:tcPr>
          <w:p w14:paraId="65F9BBD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Core Group SS</w:t>
            </w:r>
          </w:p>
        </w:tc>
        <w:tc>
          <w:tcPr>
            <w:tcW w:w="3169" w:type="dxa"/>
            <w:tcBorders>
              <w:top w:val="nil"/>
              <w:left w:val="nil"/>
              <w:bottom w:val="single" w:sz="4" w:space="0" w:color="auto"/>
              <w:right w:val="single" w:sz="4" w:space="0" w:color="auto"/>
            </w:tcBorders>
            <w:shd w:val="clear" w:color="auto" w:fill="auto"/>
            <w:hideMark/>
          </w:tcPr>
          <w:p w14:paraId="38A836D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Logistic Assistant</w:t>
            </w:r>
          </w:p>
        </w:tc>
        <w:tc>
          <w:tcPr>
            <w:tcW w:w="1724" w:type="dxa"/>
            <w:tcBorders>
              <w:top w:val="nil"/>
              <w:left w:val="nil"/>
              <w:bottom w:val="single" w:sz="4" w:space="0" w:color="auto"/>
              <w:right w:val="single" w:sz="4" w:space="0" w:color="auto"/>
            </w:tcBorders>
            <w:shd w:val="clear" w:color="auto" w:fill="auto"/>
            <w:hideMark/>
          </w:tcPr>
          <w:p w14:paraId="284BD89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00C15C4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hideMark/>
          </w:tcPr>
          <w:p w14:paraId="14FD921E"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6" w:history="1">
              <w:r w:rsidR="00317E41" w:rsidRPr="005B77ED">
                <w:rPr>
                  <w:rFonts w:ascii="Gill Sans MT" w:eastAsia="Times New Roman" w:hAnsi="Gill Sans MT" w:cs="Times New Roman"/>
                  <w:color w:val="0563C1"/>
                  <w:sz w:val="16"/>
                  <w:u w:val="single"/>
                </w:rPr>
                <w:t>scopasajo@gmail.com</w:t>
              </w:r>
            </w:hyperlink>
          </w:p>
        </w:tc>
      </w:tr>
      <w:tr w:rsidR="00915A99" w:rsidRPr="005B77ED" w14:paraId="295439B5"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F48824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26</w:t>
            </w:r>
          </w:p>
        </w:tc>
        <w:tc>
          <w:tcPr>
            <w:tcW w:w="2410" w:type="dxa"/>
            <w:tcBorders>
              <w:top w:val="nil"/>
              <w:left w:val="nil"/>
              <w:bottom w:val="single" w:sz="4" w:space="0" w:color="auto"/>
              <w:right w:val="single" w:sz="4" w:space="0" w:color="auto"/>
            </w:tcBorders>
            <w:shd w:val="clear" w:color="auto" w:fill="auto"/>
            <w:hideMark/>
          </w:tcPr>
          <w:p w14:paraId="3BBAAB1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Omot</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Josep</w:t>
            </w:r>
            <w:proofErr w:type="spellEnd"/>
          </w:p>
        </w:tc>
        <w:tc>
          <w:tcPr>
            <w:tcW w:w="2111" w:type="dxa"/>
            <w:tcBorders>
              <w:top w:val="nil"/>
              <w:left w:val="nil"/>
              <w:bottom w:val="single" w:sz="4" w:space="0" w:color="auto"/>
              <w:right w:val="single" w:sz="4" w:space="0" w:color="auto"/>
            </w:tcBorders>
            <w:shd w:val="clear" w:color="auto" w:fill="auto"/>
            <w:hideMark/>
          </w:tcPr>
          <w:p w14:paraId="0343892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Core Group SS</w:t>
            </w:r>
          </w:p>
        </w:tc>
        <w:tc>
          <w:tcPr>
            <w:tcW w:w="3169" w:type="dxa"/>
            <w:tcBorders>
              <w:top w:val="nil"/>
              <w:left w:val="nil"/>
              <w:bottom w:val="single" w:sz="4" w:space="0" w:color="auto"/>
              <w:right w:val="single" w:sz="4" w:space="0" w:color="auto"/>
            </w:tcBorders>
            <w:shd w:val="clear" w:color="auto" w:fill="auto"/>
            <w:hideMark/>
          </w:tcPr>
          <w:p w14:paraId="50F0415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Driver</w:t>
            </w:r>
          </w:p>
        </w:tc>
        <w:tc>
          <w:tcPr>
            <w:tcW w:w="1724" w:type="dxa"/>
            <w:tcBorders>
              <w:top w:val="nil"/>
              <w:left w:val="nil"/>
              <w:bottom w:val="single" w:sz="4" w:space="0" w:color="auto"/>
              <w:right w:val="single" w:sz="4" w:space="0" w:color="auto"/>
            </w:tcBorders>
            <w:shd w:val="clear" w:color="auto" w:fill="auto"/>
            <w:hideMark/>
          </w:tcPr>
          <w:p w14:paraId="2C070F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25FA005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hideMark/>
          </w:tcPr>
          <w:p w14:paraId="02EBC0E8" w14:textId="77777777" w:rsidR="00317E41" w:rsidRPr="005B77ED" w:rsidRDefault="00317E41" w:rsidP="00E478F0">
            <w:pPr>
              <w:spacing w:after="0" w:line="240" w:lineRule="auto"/>
              <w:jc w:val="both"/>
              <w:rPr>
                <w:rFonts w:ascii="Gill Sans MT" w:eastAsia="Times New Roman" w:hAnsi="Gill Sans MT" w:cs="Times New Roman"/>
                <w:color w:val="0563C1"/>
                <w:sz w:val="16"/>
                <w:u w:val="single"/>
              </w:rPr>
            </w:pPr>
            <w:r w:rsidRPr="005B77ED">
              <w:rPr>
                <w:rFonts w:ascii="Gill Sans MT" w:eastAsia="Times New Roman" w:hAnsi="Gill Sans MT" w:cs="Times New Roman"/>
                <w:color w:val="0563C1"/>
                <w:sz w:val="16"/>
                <w:u w:val="single"/>
              </w:rPr>
              <w:t>NA</w:t>
            </w:r>
          </w:p>
        </w:tc>
      </w:tr>
      <w:tr w:rsidR="00915A99" w:rsidRPr="005B77ED" w14:paraId="6ED70B55" w14:textId="77777777" w:rsidTr="00E478F0">
        <w:trPr>
          <w:trHeight w:val="174"/>
        </w:trPr>
        <w:tc>
          <w:tcPr>
            <w:tcW w:w="535" w:type="dxa"/>
            <w:tcBorders>
              <w:top w:val="nil"/>
              <w:left w:val="single" w:sz="4" w:space="0" w:color="auto"/>
              <w:bottom w:val="single" w:sz="4" w:space="0" w:color="auto"/>
              <w:right w:val="single" w:sz="4" w:space="0" w:color="auto"/>
            </w:tcBorders>
            <w:shd w:val="clear" w:color="auto" w:fill="auto"/>
            <w:hideMark/>
          </w:tcPr>
          <w:p w14:paraId="1F369BC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27</w:t>
            </w:r>
          </w:p>
        </w:tc>
        <w:tc>
          <w:tcPr>
            <w:tcW w:w="2410" w:type="dxa"/>
            <w:tcBorders>
              <w:top w:val="nil"/>
              <w:left w:val="nil"/>
              <w:bottom w:val="single" w:sz="4" w:space="0" w:color="auto"/>
              <w:right w:val="single" w:sz="4" w:space="0" w:color="auto"/>
            </w:tcBorders>
            <w:shd w:val="clear" w:color="auto" w:fill="auto"/>
            <w:hideMark/>
          </w:tcPr>
          <w:p w14:paraId="0D03665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Lydie</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Maoungou</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Minguiel</w:t>
            </w:r>
            <w:proofErr w:type="spellEnd"/>
            <w:r w:rsidRPr="005B77ED">
              <w:rPr>
                <w:rFonts w:ascii="Gill Sans MT" w:eastAsia="Times New Roman" w:hAnsi="Gill Sans MT" w:cs="Times New Roman"/>
                <w:color w:val="000000"/>
                <w:sz w:val="16"/>
              </w:rPr>
              <w:t> </w:t>
            </w:r>
          </w:p>
        </w:tc>
        <w:tc>
          <w:tcPr>
            <w:tcW w:w="2111" w:type="dxa"/>
            <w:tcBorders>
              <w:top w:val="nil"/>
              <w:left w:val="nil"/>
              <w:bottom w:val="single" w:sz="4" w:space="0" w:color="auto"/>
              <w:right w:val="single" w:sz="4" w:space="0" w:color="auto"/>
            </w:tcBorders>
            <w:shd w:val="clear" w:color="auto" w:fill="auto"/>
            <w:hideMark/>
          </w:tcPr>
          <w:p w14:paraId="567A7FF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UNICEF-SS</w:t>
            </w:r>
          </w:p>
        </w:tc>
        <w:tc>
          <w:tcPr>
            <w:tcW w:w="3169" w:type="dxa"/>
            <w:tcBorders>
              <w:top w:val="nil"/>
              <w:left w:val="nil"/>
              <w:bottom w:val="single" w:sz="4" w:space="0" w:color="auto"/>
              <w:right w:val="single" w:sz="4" w:space="0" w:color="auto"/>
            </w:tcBorders>
            <w:shd w:val="clear" w:color="auto" w:fill="auto"/>
            <w:hideMark/>
          </w:tcPr>
          <w:p w14:paraId="348BBE1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EPI Manager</w:t>
            </w:r>
          </w:p>
        </w:tc>
        <w:tc>
          <w:tcPr>
            <w:tcW w:w="1724" w:type="dxa"/>
            <w:tcBorders>
              <w:top w:val="nil"/>
              <w:left w:val="nil"/>
              <w:bottom w:val="single" w:sz="4" w:space="0" w:color="auto"/>
              <w:right w:val="single" w:sz="4" w:space="0" w:color="auto"/>
            </w:tcBorders>
            <w:shd w:val="clear" w:color="auto" w:fill="auto"/>
            <w:hideMark/>
          </w:tcPr>
          <w:p w14:paraId="7009056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2521E47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hideMark/>
          </w:tcPr>
          <w:p w14:paraId="20476AC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7" w:history="1">
              <w:r w:rsidR="00317E41" w:rsidRPr="005B77ED">
                <w:rPr>
                  <w:rFonts w:ascii="Gill Sans MT" w:eastAsia="Times New Roman" w:hAnsi="Gill Sans MT" w:cs="Times New Roman"/>
                  <w:color w:val="0563C1"/>
                  <w:sz w:val="16"/>
                  <w:u w:val="single"/>
                </w:rPr>
                <w:t>lmminguiel@unicef.org</w:t>
              </w:r>
            </w:hyperlink>
          </w:p>
        </w:tc>
      </w:tr>
      <w:tr w:rsidR="00915A99" w:rsidRPr="005B77ED" w14:paraId="13EC6F0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ADAB5F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28</w:t>
            </w:r>
          </w:p>
        </w:tc>
        <w:tc>
          <w:tcPr>
            <w:tcW w:w="2410" w:type="dxa"/>
            <w:tcBorders>
              <w:top w:val="nil"/>
              <w:left w:val="nil"/>
              <w:bottom w:val="single" w:sz="4" w:space="0" w:color="auto"/>
              <w:right w:val="single" w:sz="4" w:space="0" w:color="auto"/>
            </w:tcBorders>
            <w:shd w:val="clear" w:color="auto" w:fill="auto"/>
            <w:hideMark/>
          </w:tcPr>
          <w:p w14:paraId="43828DF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Ademe</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Tegegne</w:t>
            </w:r>
            <w:proofErr w:type="spellEnd"/>
          </w:p>
        </w:tc>
        <w:tc>
          <w:tcPr>
            <w:tcW w:w="2111" w:type="dxa"/>
            <w:tcBorders>
              <w:top w:val="nil"/>
              <w:left w:val="nil"/>
              <w:bottom w:val="single" w:sz="4" w:space="0" w:color="auto"/>
              <w:right w:val="single" w:sz="4" w:space="0" w:color="auto"/>
            </w:tcBorders>
            <w:shd w:val="clear" w:color="auto" w:fill="auto"/>
            <w:hideMark/>
          </w:tcPr>
          <w:p w14:paraId="028DAF3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WHO-SS</w:t>
            </w:r>
          </w:p>
        </w:tc>
        <w:tc>
          <w:tcPr>
            <w:tcW w:w="3169" w:type="dxa"/>
            <w:tcBorders>
              <w:top w:val="nil"/>
              <w:left w:val="nil"/>
              <w:bottom w:val="single" w:sz="4" w:space="0" w:color="auto"/>
              <w:right w:val="single" w:sz="4" w:space="0" w:color="auto"/>
            </w:tcBorders>
            <w:shd w:val="clear" w:color="auto" w:fill="auto"/>
            <w:hideMark/>
          </w:tcPr>
          <w:p w14:paraId="1087094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Consultants</w:t>
            </w:r>
          </w:p>
        </w:tc>
        <w:tc>
          <w:tcPr>
            <w:tcW w:w="1724" w:type="dxa"/>
            <w:tcBorders>
              <w:top w:val="nil"/>
              <w:left w:val="nil"/>
              <w:bottom w:val="single" w:sz="4" w:space="0" w:color="auto"/>
              <w:right w:val="single" w:sz="4" w:space="0" w:color="auto"/>
            </w:tcBorders>
            <w:shd w:val="clear" w:color="auto" w:fill="auto"/>
            <w:hideMark/>
          </w:tcPr>
          <w:p w14:paraId="277BA2C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4D21007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211916949539</w:t>
            </w:r>
          </w:p>
        </w:tc>
        <w:tc>
          <w:tcPr>
            <w:tcW w:w="2840" w:type="dxa"/>
            <w:tcBorders>
              <w:top w:val="nil"/>
              <w:left w:val="nil"/>
              <w:bottom w:val="single" w:sz="4" w:space="0" w:color="auto"/>
              <w:right w:val="single" w:sz="4" w:space="0" w:color="auto"/>
            </w:tcBorders>
            <w:shd w:val="clear" w:color="auto" w:fill="auto"/>
            <w:hideMark/>
          </w:tcPr>
          <w:p w14:paraId="061CA4D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8" w:history="1">
              <w:r w:rsidR="00317E41" w:rsidRPr="005B77ED">
                <w:rPr>
                  <w:rFonts w:ascii="Gill Sans MT" w:eastAsia="Times New Roman" w:hAnsi="Gill Sans MT" w:cs="Times New Roman"/>
                  <w:color w:val="0563C1"/>
                  <w:sz w:val="16"/>
                  <w:u w:val="single"/>
                </w:rPr>
                <w:t>ayeseshema@who.int</w:t>
              </w:r>
            </w:hyperlink>
          </w:p>
        </w:tc>
      </w:tr>
      <w:tr w:rsidR="00915A99" w:rsidRPr="005B77ED" w14:paraId="65A82F2E"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06C056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29</w:t>
            </w:r>
          </w:p>
        </w:tc>
        <w:tc>
          <w:tcPr>
            <w:tcW w:w="2410" w:type="dxa"/>
            <w:tcBorders>
              <w:top w:val="nil"/>
              <w:left w:val="nil"/>
              <w:bottom w:val="single" w:sz="4" w:space="0" w:color="auto"/>
              <w:right w:val="single" w:sz="4" w:space="0" w:color="auto"/>
            </w:tcBorders>
            <w:shd w:val="clear" w:color="auto" w:fill="auto"/>
            <w:hideMark/>
          </w:tcPr>
          <w:p w14:paraId="7B17500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Abraham </w:t>
            </w:r>
            <w:proofErr w:type="spellStart"/>
            <w:r w:rsidRPr="005B77ED">
              <w:rPr>
                <w:rFonts w:ascii="Gill Sans MT" w:eastAsia="Times New Roman" w:hAnsi="Gill Sans MT" w:cs="Times New Roman"/>
                <w:color w:val="000000"/>
                <w:sz w:val="16"/>
              </w:rPr>
              <w:t>Adut</w:t>
            </w:r>
            <w:proofErr w:type="spellEnd"/>
          </w:p>
        </w:tc>
        <w:tc>
          <w:tcPr>
            <w:tcW w:w="2111" w:type="dxa"/>
            <w:tcBorders>
              <w:top w:val="nil"/>
              <w:left w:val="nil"/>
              <w:bottom w:val="single" w:sz="4" w:space="0" w:color="auto"/>
              <w:right w:val="single" w:sz="4" w:space="0" w:color="auto"/>
            </w:tcBorders>
            <w:shd w:val="clear" w:color="auto" w:fill="auto"/>
            <w:hideMark/>
          </w:tcPr>
          <w:p w14:paraId="4865E4B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WHO-SS</w:t>
            </w:r>
          </w:p>
        </w:tc>
        <w:tc>
          <w:tcPr>
            <w:tcW w:w="3169" w:type="dxa"/>
            <w:tcBorders>
              <w:top w:val="nil"/>
              <w:left w:val="nil"/>
              <w:bottom w:val="single" w:sz="4" w:space="0" w:color="auto"/>
              <w:right w:val="single" w:sz="4" w:space="0" w:color="auto"/>
            </w:tcBorders>
            <w:shd w:val="clear" w:color="auto" w:fill="auto"/>
            <w:hideMark/>
          </w:tcPr>
          <w:p w14:paraId="08037DD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Consultants-NPHO</w:t>
            </w:r>
          </w:p>
        </w:tc>
        <w:tc>
          <w:tcPr>
            <w:tcW w:w="1724" w:type="dxa"/>
            <w:tcBorders>
              <w:top w:val="nil"/>
              <w:left w:val="nil"/>
              <w:bottom w:val="single" w:sz="4" w:space="0" w:color="auto"/>
              <w:right w:val="single" w:sz="4" w:space="0" w:color="auto"/>
            </w:tcBorders>
            <w:shd w:val="clear" w:color="auto" w:fill="auto"/>
            <w:hideMark/>
          </w:tcPr>
          <w:p w14:paraId="09009B7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Juba</w:t>
            </w:r>
          </w:p>
        </w:tc>
        <w:tc>
          <w:tcPr>
            <w:tcW w:w="1331" w:type="dxa"/>
            <w:tcBorders>
              <w:top w:val="nil"/>
              <w:left w:val="nil"/>
              <w:bottom w:val="single" w:sz="4" w:space="0" w:color="auto"/>
              <w:right w:val="single" w:sz="4" w:space="0" w:color="auto"/>
            </w:tcBorders>
            <w:shd w:val="clear" w:color="auto" w:fill="auto"/>
            <w:hideMark/>
          </w:tcPr>
          <w:p w14:paraId="775A158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211920276660</w:t>
            </w:r>
          </w:p>
        </w:tc>
        <w:tc>
          <w:tcPr>
            <w:tcW w:w="2840" w:type="dxa"/>
            <w:tcBorders>
              <w:top w:val="nil"/>
              <w:left w:val="nil"/>
              <w:bottom w:val="single" w:sz="4" w:space="0" w:color="auto"/>
              <w:right w:val="single" w:sz="4" w:space="0" w:color="auto"/>
            </w:tcBorders>
            <w:shd w:val="clear" w:color="auto" w:fill="auto"/>
            <w:hideMark/>
          </w:tcPr>
          <w:p w14:paraId="55F9A7D3"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69" w:history="1">
              <w:r w:rsidR="00317E41" w:rsidRPr="005B77ED">
                <w:rPr>
                  <w:rFonts w:ascii="Gill Sans MT" w:eastAsia="Times New Roman" w:hAnsi="Gill Sans MT" w:cs="Times New Roman"/>
                  <w:color w:val="0563C1"/>
                  <w:sz w:val="16"/>
                  <w:u w:val="single"/>
                </w:rPr>
                <w:t>abenegoa@who.int</w:t>
              </w:r>
            </w:hyperlink>
          </w:p>
        </w:tc>
      </w:tr>
      <w:tr w:rsidR="00317E41" w:rsidRPr="005B77ED" w14:paraId="598B3CB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0026D64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30</w:t>
            </w:r>
          </w:p>
        </w:tc>
        <w:tc>
          <w:tcPr>
            <w:tcW w:w="13585" w:type="dxa"/>
            <w:gridSpan w:val="6"/>
            <w:tcBorders>
              <w:top w:val="single" w:sz="4" w:space="0" w:color="auto"/>
              <w:left w:val="nil"/>
              <w:bottom w:val="single" w:sz="4" w:space="0" w:color="auto"/>
              <w:right w:val="single" w:sz="4" w:space="0" w:color="auto"/>
            </w:tcBorders>
            <w:shd w:val="clear" w:color="000000" w:fill="FFFF00"/>
            <w:hideMark/>
          </w:tcPr>
          <w:p w14:paraId="6CF6F7BF" w14:textId="77777777" w:rsidR="00317E41" w:rsidRPr="005B77ED" w:rsidRDefault="00317E41"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WHO Horn of Africa/HQ Geneva</w:t>
            </w:r>
          </w:p>
        </w:tc>
      </w:tr>
      <w:tr w:rsidR="00915A99" w:rsidRPr="005B77ED" w14:paraId="6D94AD5D"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DA4468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31</w:t>
            </w:r>
          </w:p>
        </w:tc>
        <w:tc>
          <w:tcPr>
            <w:tcW w:w="2410" w:type="dxa"/>
            <w:tcBorders>
              <w:top w:val="nil"/>
              <w:left w:val="nil"/>
              <w:bottom w:val="single" w:sz="4" w:space="0" w:color="auto"/>
              <w:right w:val="single" w:sz="4" w:space="0" w:color="auto"/>
            </w:tcBorders>
            <w:shd w:val="clear" w:color="auto" w:fill="auto"/>
            <w:hideMark/>
          </w:tcPr>
          <w:p w14:paraId="3232053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Tracci</w:t>
            </w:r>
            <w:proofErr w:type="spellEnd"/>
            <w:r w:rsidRPr="005B77ED">
              <w:rPr>
                <w:rFonts w:ascii="Gill Sans MT" w:eastAsia="Times New Roman" w:hAnsi="Gill Sans MT" w:cs="Times New Roman"/>
                <w:color w:val="000000"/>
                <w:sz w:val="16"/>
              </w:rPr>
              <w:t xml:space="preserve"> Garner</w:t>
            </w:r>
          </w:p>
        </w:tc>
        <w:tc>
          <w:tcPr>
            <w:tcW w:w="2111" w:type="dxa"/>
            <w:tcBorders>
              <w:top w:val="nil"/>
              <w:left w:val="nil"/>
              <w:bottom w:val="single" w:sz="4" w:space="0" w:color="auto"/>
              <w:right w:val="single" w:sz="4" w:space="0" w:color="auto"/>
            </w:tcBorders>
            <w:shd w:val="clear" w:color="auto" w:fill="auto"/>
            <w:hideMark/>
          </w:tcPr>
          <w:p w14:paraId="43FF62A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WHO/HQ</w:t>
            </w:r>
          </w:p>
        </w:tc>
        <w:tc>
          <w:tcPr>
            <w:tcW w:w="3169" w:type="dxa"/>
            <w:tcBorders>
              <w:top w:val="nil"/>
              <w:left w:val="nil"/>
              <w:bottom w:val="single" w:sz="4" w:space="0" w:color="auto"/>
              <w:right w:val="single" w:sz="4" w:space="0" w:color="auto"/>
            </w:tcBorders>
            <w:shd w:val="clear" w:color="auto" w:fill="auto"/>
            <w:hideMark/>
          </w:tcPr>
          <w:p w14:paraId="37787FA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HOA Country support-TO</w:t>
            </w:r>
          </w:p>
        </w:tc>
        <w:tc>
          <w:tcPr>
            <w:tcW w:w="1724" w:type="dxa"/>
            <w:tcBorders>
              <w:top w:val="nil"/>
              <w:left w:val="nil"/>
              <w:bottom w:val="single" w:sz="4" w:space="0" w:color="auto"/>
              <w:right w:val="single" w:sz="4" w:space="0" w:color="auto"/>
            </w:tcBorders>
            <w:shd w:val="clear" w:color="auto" w:fill="auto"/>
            <w:hideMark/>
          </w:tcPr>
          <w:p w14:paraId="24C6F5F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GVA</w:t>
            </w:r>
          </w:p>
        </w:tc>
        <w:tc>
          <w:tcPr>
            <w:tcW w:w="1331" w:type="dxa"/>
            <w:tcBorders>
              <w:top w:val="nil"/>
              <w:left w:val="nil"/>
              <w:bottom w:val="single" w:sz="4" w:space="0" w:color="auto"/>
              <w:right w:val="single" w:sz="4" w:space="0" w:color="auto"/>
            </w:tcBorders>
            <w:shd w:val="clear" w:color="auto" w:fill="auto"/>
            <w:hideMark/>
          </w:tcPr>
          <w:p w14:paraId="7FD7416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41795819514</w:t>
            </w:r>
          </w:p>
        </w:tc>
        <w:tc>
          <w:tcPr>
            <w:tcW w:w="2840" w:type="dxa"/>
            <w:tcBorders>
              <w:top w:val="nil"/>
              <w:left w:val="nil"/>
              <w:bottom w:val="single" w:sz="4" w:space="0" w:color="auto"/>
              <w:right w:val="single" w:sz="4" w:space="0" w:color="auto"/>
            </w:tcBorders>
            <w:shd w:val="clear" w:color="auto" w:fill="auto"/>
            <w:hideMark/>
          </w:tcPr>
          <w:p w14:paraId="7FF4CE2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0" w:history="1">
              <w:r w:rsidR="00317E41" w:rsidRPr="005B77ED">
                <w:rPr>
                  <w:rFonts w:ascii="Gill Sans MT" w:eastAsia="Times New Roman" w:hAnsi="Gill Sans MT" w:cs="Times New Roman"/>
                  <w:color w:val="0563C1"/>
                  <w:sz w:val="16"/>
                  <w:u w:val="single"/>
                </w:rPr>
                <w:t>garnert@who.int</w:t>
              </w:r>
            </w:hyperlink>
          </w:p>
        </w:tc>
      </w:tr>
      <w:tr w:rsidR="00915A99" w:rsidRPr="005B77ED" w14:paraId="6630579A"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BCBBFD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lastRenderedPageBreak/>
              <w:t>32</w:t>
            </w:r>
          </w:p>
        </w:tc>
        <w:tc>
          <w:tcPr>
            <w:tcW w:w="2410" w:type="dxa"/>
            <w:tcBorders>
              <w:top w:val="nil"/>
              <w:left w:val="nil"/>
              <w:bottom w:val="single" w:sz="4" w:space="0" w:color="auto"/>
              <w:right w:val="single" w:sz="4" w:space="0" w:color="auto"/>
            </w:tcBorders>
            <w:shd w:val="clear" w:color="auto" w:fill="auto"/>
            <w:hideMark/>
          </w:tcPr>
          <w:p w14:paraId="528BB3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Chris </w:t>
            </w:r>
            <w:proofErr w:type="spellStart"/>
            <w:r w:rsidRPr="005B77ED">
              <w:rPr>
                <w:rFonts w:ascii="Gill Sans MT" w:eastAsia="Times New Roman" w:hAnsi="Gill Sans MT" w:cs="Times New Roman"/>
                <w:color w:val="000000"/>
                <w:sz w:val="16"/>
              </w:rPr>
              <w:t>Kamugisha</w:t>
            </w:r>
            <w:proofErr w:type="spellEnd"/>
          </w:p>
        </w:tc>
        <w:tc>
          <w:tcPr>
            <w:tcW w:w="2111" w:type="dxa"/>
            <w:tcBorders>
              <w:top w:val="nil"/>
              <w:left w:val="nil"/>
              <w:bottom w:val="single" w:sz="4" w:space="0" w:color="auto"/>
              <w:right w:val="single" w:sz="4" w:space="0" w:color="auto"/>
            </w:tcBorders>
            <w:shd w:val="clear" w:color="auto" w:fill="auto"/>
            <w:hideMark/>
          </w:tcPr>
          <w:p w14:paraId="546F8DC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WHO/HOA</w:t>
            </w:r>
          </w:p>
        </w:tc>
        <w:tc>
          <w:tcPr>
            <w:tcW w:w="3169" w:type="dxa"/>
            <w:tcBorders>
              <w:top w:val="nil"/>
              <w:left w:val="nil"/>
              <w:bottom w:val="single" w:sz="4" w:space="0" w:color="auto"/>
              <w:right w:val="single" w:sz="4" w:space="0" w:color="auto"/>
            </w:tcBorders>
            <w:shd w:val="clear" w:color="auto" w:fill="auto"/>
            <w:hideMark/>
          </w:tcPr>
          <w:p w14:paraId="569FE19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Coordinator</w:t>
            </w:r>
          </w:p>
        </w:tc>
        <w:tc>
          <w:tcPr>
            <w:tcW w:w="1724" w:type="dxa"/>
            <w:tcBorders>
              <w:top w:val="nil"/>
              <w:left w:val="nil"/>
              <w:bottom w:val="single" w:sz="4" w:space="0" w:color="auto"/>
              <w:right w:val="single" w:sz="4" w:space="0" w:color="auto"/>
            </w:tcBorders>
            <w:shd w:val="clear" w:color="auto" w:fill="auto"/>
            <w:hideMark/>
          </w:tcPr>
          <w:p w14:paraId="4E9D475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HOA</w:t>
            </w:r>
          </w:p>
        </w:tc>
        <w:tc>
          <w:tcPr>
            <w:tcW w:w="1331" w:type="dxa"/>
            <w:tcBorders>
              <w:top w:val="nil"/>
              <w:left w:val="nil"/>
              <w:bottom w:val="single" w:sz="4" w:space="0" w:color="auto"/>
              <w:right w:val="single" w:sz="4" w:space="0" w:color="auto"/>
            </w:tcBorders>
            <w:shd w:val="clear" w:color="auto" w:fill="auto"/>
            <w:hideMark/>
          </w:tcPr>
          <w:p w14:paraId="02C6183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254727954451</w:t>
            </w:r>
          </w:p>
        </w:tc>
        <w:tc>
          <w:tcPr>
            <w:tcW w:w="2840" w:type="dxa"/>
            <w:tcBorders>
              <w:top w:val="nil"/>
              <w:left w:val="nil"/>
              <w:bottom w:val="single" w:sz="4" w:space="0" w:color="auto"/>
              <w:right w:val="single" w:sz="4" w:space="0" w:color="auto"/>
            </w:tcBorders>
            <w:shd w:val="clear" w:color="auto" w:fill="auto"/>
            <w:hideMark/>
          </w:tcPr>
          <w:p w14:paraId="049BC063"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1" w:history="1">
              <w:r w:rsidR="00317E41" w:rsidRPr="005B77ED">
                <w:rPr>
                  <w:rFonts w:ascii="Gill Sans MT" w:eastAsia="Times New Roman" w:hAnsi="Gill Sans MT" w:cs="Times New Roman"/>
                  <w:color w:val="0563C1"/>
                  <w:sz w:val="16"/>
                  <w:u w:val="single"/>
                </w:rPr>
                <w:t>kamugishac@who.int</w:t>
              </w:r>
            </w:hyperlink>
          </w:p>
        </w:tc>
      </w:tr>
      <w:tr w:rsidR="00317E41" w:rsidRPr="005B77ED" w14:paraId="02A0446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79DA44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13585" w:type="dxa"/>
            <w:gridSpan w:val="6"/>
            <w:tcBorders>
              <w:top w:val="nil"/>
              <w:left w:val="nil"/>
              <w:bottom w:val="single" w:sz="4" w:space="0" w:color="auto"/>
              <w:right w:val="single" w:sz="4" w:space="0" w:color="auto"/>
            </w:tcBorders>
            <w:shd w:val="clear" w:color="000000" w:fill="FFFF00"/>
            <w:noWrap/>
            <w:hideMark/>
          </w:tcPr>
          <w:p w14:paraId="25B3ED3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b/>
                <w:bCs/>
                <w:color w:val="000000"/>
                <w:sz w:val="16"/>
              </w:rPr>
              <w:t>DR CONGO PARTICIPANT</w:t>
            </w:r>
          </w:p>
        </w:tc>
      </w:tr>
      <w:tr w:rsidR="00915A99" w:rsidRPr="005B77ED" w14:paraId="51A73DF3"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96BF83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33</w:t>
            </w:r>
          </w:p>
        </w:tc>
        <w:tc>
          <w:tcPr>
            <w:tcW w:w="2410" w:type="dxa"/>
            <w:tcBorders>
              <w:top w:val="nil"/>
              <w:left w:val="nil"/>
              <w:bottom w:val="single" w:sz="4" w:space="0" w:color="auto"/>
              <w:right w:val="single" w:sz="4" w:space="0" w:color="auto"/>
            </w:tcBorders>
            <w:shd w:val="clear" w:color="auto" w:fill="auto"/>
            <w:noWrap/>
            <w:vAlign w:val="center"/>
            <w:hideMark/>
          </w:tcPr>
          <w:p w14:paraId="1E1DE13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HENRY VENANT KOSSI</w:t>
            </w:r>
          </w:p>
        </w:tc>
        <w:tc>
          <w:tcPr>
            <w:tcW w:w="2111" w:type="dxa"/>
            <w:tcBorders>
              <w:top w:val="nil"/>
              <w:left w:val="nil"/>
              <w:bottom w:val="single" w:sz="4" w:space="0" w:color="auto"/>
              <w:right w:val="single" w:sz="4" w:space="0" w:color="auto"/>
            </w:tcBorders>
            <w:shd w:val="clear" w:color="auto" w:fill="auto"/>
            <w:noWrap/>
            <w:vAlign w:val="center"/>
            <w:hideMark/>
          </w:tcPr>
          <w:p w14:paraId="7B561BA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316EB3C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ADMINISTRATOR</w:t>
            </w:r>
          </w:p>
        </w:tc>
        <w:tc>
          <w:tcPr>
            <w:tcW w:w="1724" w:type="dxa"/>
            <w:tcBorders>
              <w:top w:val="nil"/>
              <w:left w:val="nil"/>
              <w:bottom w:val="single" w:sz="4" w:space="0" w:color="auto"/>
              <w:right w:val="single" w:sz="4" w:space="0" w:color="auto"/>
            </w:tcBorders>
            <w:shd w:val="clear" w:color="auto" w:fill="auto"/>
            <w:noWrap/>
            <w:vAlign w:val="center"/>
            <w:hideMark/>
          </w:tcPr>
          <w:p w14:paraId="7EF2928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Ituri</w:t>
            </w:r>
            <w:proofErr w:type="spellEnd"/>
          </w:p>
        </w:tc>
        <w:tc>
          <w:tcPr>
            <w:tcW w:w="1331" w:type="dxa"/>
            <w:tcBorders>
              <w:top w:val="nil"/>
              <w:left w:val="nil"/>
              <w:bottom w:val="single" w:sz="4" w:space="0" w:color="auto"/>
              <w:right w:val="single" w:sz="4" w:space="0" w:color="auto"/>
            </w:tcBorders>
            <w:shd w:val="clear" w:color="auto" w:fill="auto"/>
            <w:noWrap/>
            <w:vAlign w:val="center"/>
            <w:hideMark/>
          </w:tcPr>
          <w:p w14:paraId="3AEB633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243817823977</w:t>
            </w:r>
          </w:p>
        </w:tc>
        <w:tc>
          <w:tcPr>
            <w:tcW w:w="2840" w:type="dxa"/>
            <w:tcBorders>
              <w:top w:val="nil"/>
              <w:left w:val="nil"/>
              <w:bottom w:val="single" w:sz="4" w:space="0" w:color="auto"/>
              <w:right w:val="single" w:sz="4" w:space="0" w:color="auto"/>
            </w:tcBorders>
            <w:shd w:val="clear" w:color="auto" w:fill="auto"/>
            <w:noWrap/>
            <w:vAlign w:val="center"/>
            <w:hideMark/>
          </w:tcPr>
          <w:p w14:paraId="7348F9E2"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2" w:history="1">
              <w:r w:rsidR="00317E41" w:rsidRPr="005B77ED">
                <w:rPr>
                  <w:rFonts w:ascii="Gill Sans MT" w:eastAsia="Times New Roman" w:hAnsi="Gill Sans MT" w:cs="Times New Roman"/>
                  <w:color w:val="0563C1"/>
                  <w:sz w:val="16"/>
                  <w:u w:val="single"/>
                </w:rPr>
                <w:t>nkosi762@gmail.com</w:t>
              </w:r>
            </w:hyperlink>
          </w:p>
        </w:tc>
      </w:tr>
      <w:tr w:rsidR="00915A99" w:rsidRPr="005B77ED" w14:paraId="55617DF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8006E0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34</w:t>
            </w:r>
          </w:p>
        </w:tc>
        <w:tc>
          <w:tcPr>
            <w:tcW w:w="2410" w:type="dxa"/>
            <w:tcBorders>
              <w:top w:val="nil"/>
              <w:left w:val="nil"/>
              <w:bottom w:val="single" w:sz="4" w:space="0" w:color="auto"/>
              <w:right w:val="single" w:sz="4" w:space="0" w:color="auto"/>
            </w:tcBorders>
            <w:shd w:val="clear" w:color="auto" w:fill="auto"/>
            <w:noWrap/>
            <w:vAlign w:val="center"/>
            <w:hideMark/>
          </w:tcPr>
          <w:p w14:paraId="6389680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BIMPA ETSEMENANE</w:t>
            </w:r>
          </w:p>
        </w:tc>
        <w:tc>
          <w:tcPr>
            <w:tcW w:w="2111" w:type="dxa"/>
            <w:tcBorders>
              <w:top w:val="nil"/>
              <w:left w:val="nil"/>
              <w:bottom w:val="single" w:sz="4" w:space="0" w:color="auto"/>
              <w:right w:val="single" w:sz="4" w:space="0" w:color="auto"/>
            </w:tcBorders>
            <w:shd w:val="clear" w:color="auto" w:fill="auto"/>
            <w:noWrap/>
            <w:vAlign w:val="center"/>
            <w:hideMark/>
          </w:tcPr>
          <w:p w14:paraId="2968561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22BC8F9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MIGRATION OFFICER</w:t>
            </w:r>
          </w:p>
        </w:tc>
        <w:tc>
          <w:tcPr>
            <w:tcW w:w="1724" w:type="dxa"/>
            <w:tcBorders>
              <w:top w:val="nil"/>
              <w:left w:val="nil"/>
              <w:bottom w:val="single" w:sz="4" w:space="0" w:color="auto"/>
              <w:right w:val="single" w:sz="4" w:space="0" w:color="auto"/>
            </w:tcBorders>
            <w:shd w:val="clear" w:color="auto" w:fill="auto"/>
            <w:noWrap/>
            <w:vAlign w:val="center"/>
            <w:hideMark/>
          </w:tcPr>
          <w:p w14:paraId="36DE8E9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Ituri</w:t>
            </w:r>
            <w:proofErr w:type="spellEnd"/>
          </w:p>
        </w:tc>
        <w:tc>
          <w:tcPr>
            <w:tcW w:w="1331" w:type="dxa"/>
            <w:tcBorders>
              <w:top w:val="nil"/>
              <w:left w:val="nil"/>
              <w:bottom w:val="single" w:sz="4" w:space="0" w:color="auto"/>
              <w:right w:val="single" w:sz="4" w:space="0" w:color="auto"/>
            </w:tcBorders>
            <w:shd w:val="clear" w:color="auto" w:fill="auto"/>
            <w:noWrap/>
            <w:vAlign w:val="center"/>
            <w:hideMark/>
          </w:tcPr>
          <w:p w14:paraId="131224A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243816557962</w:t>
            </w:r>
          </w:p>
        </w:tc>
        <w:tc>
          <w:tcPr>
            <w:tcW w:w="2840" w:type="dxa"/>
            <w:tcBorders>
              <w:top w:val="nil"/>
              <w:left w:val="nil"/>
              <w:bottom w:val="single" w:sz="4" w:space="0" w:color="auto"/>
              <w:right w:val="single" w:sz="4" w:space="0" w:color="auto"/>
            </w:tcBorders>
            <w:shd w:val="clear" w:color="auto" w:fill="auto"/>
            <w:noWrap/>
            <w:vAlign w:val="center"/>
            <w:hideMark/>
          </w:tcPr>
          <w:p w14:paraId="3A151208"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3" w:history="1">
              <w:r w:rsidR="00317E41" w:rsidRPr="005B77ED">
                <w:rPr>
                  <w:rFonts w:ascii="Gill Sans MT" w:eastAsia="Times New Roman" w:hAnsi="Gill Sans MT" w:cs="Times New Roman"/>
                  <w:color w:val="0563C1"/>
                  <w:sz w:val="16"/>
                  <w:u w:val="single"/>
                </w:rPr>
                <w:t>heubi201@gmai.com</w:t>
              </w:r>
            </w:hyperlink>
          </w:p>
        </w:tc>
      </w:tr>
      <w:tr w:rsidR="00915A99" w:rsidRPr="005B77ED" w14:paraId="00EB5B3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82979D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35</w:t>
            </w:r>
          </w:p>
        </w:tc>
        <w:tc>
          <w:tcPr>
            <w:tcW w:w="2410" w:type="dxa"/>
            <w:tcBorders>
              <w:top w:val="nil"/>
              <w:left w:val="nil"/>
              <w:bottom w:val="single" w:sz="4" w:space="0" w:color="auto"/>
              <w:right w:val="single" w:sz="4" w:space="0" w:color="auto"/>
            </w:tcBorders>
            <w:shd w:val="clear" w:color="auto" w:fill="auto"/>
            <w:noWrap/>
            <w:vAlign w:val="center"/>
            <w:hideMark/>
          </w:tcPr>
          <w:p w14:paraId="0A35020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 Louis TSULO</w:t>
            </w:r>
          </w:p>
        </w:tc>
        <w:tc>
          <w:tcPr>
            <w:tcW w:w="2111" w:type="dxa"/>
            <w:tcBorders>
              <w:top w:val="nil"/>
              <w:left w:val="nil"/>
              <w:bottom w:val="single" w:sz="4" w:space="0" w:color="auto"/>
              <w:right w:val="single" w:sz="4" w:space="0" w:color="auto"/>
            </w:tcBorders>
            <w:shd w:val="clear" w:color="auto" w:fill="auto"/>
            <w:noWrap/>
            <w:vAlign w:val="center"/>
            <w:hideMark/>
          </w:tcPr>
          <w:p w14:paraId="2E9BB23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GOVEMMET-DPI</w:t>
            </w:r>
          </w:p>
        </w:tc>
        <w:tc>
          <w:tcPr>
            <w:tcW w:w="3169" w:type="dxa"/>
            <w:tcBorders>
              <w:top w:val="nil"/>
              <w:left w:val="nil"/>
              <w:bottom w:val="single" w:sz="4" w:space="0" w:color="auto"/>
              <w:right w:val="single" w:sz="4" w:space="0" w:color="auto"/>
            </w:tcBorders>
            <w:shd w:val="clear" w:color="auto" w:fill="auto"/>
            <w:noWrap/>
            <w:vAlign w:val="center"/>
            <w:hideMark/>
          </w:tcPr>
          <w:p w14:paraId="2610C27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ITURI PROVINCE DIVISION H/OFFICER</w:t>
            </w:r>
          </w:p>
        </w:tc>
        <w:tc>
          <w:tcPr>
            <w:tcW w:w="1724" w:type="dxa"/>
            <w:tcBorders>
              <w:top w:val="nil"/>
              <w:left w:val="nil"/>
              <w:bottom w:val="single" w:sz="4" w:space="0" w:color="auto"/>
              <w:right w:val="single" w:sz="4" w:space="0" w:color="auto"/>
            </w:tcBorders>
            <w:shd w:val="clear" w:color="auto" w:fill="auto"/>
            <w:noWrap/>
            <w:vAlign w:val="center"/>
            <w:hideMark/>
          </w:tcPr>
          <w:p w14:paraId="6C0245C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Ituri</w:t>
            </w:r>
            <w:proofErr w:type="spellEnd"/>
          </w:p>
        </w:tc>
        <w:tc>
          <w:tcPr>
            <w:tcW w:w="1331" w:type="dxa"/>
            <w:tcBorders>
              <w:top w:val="nil"/>
              <w:left w:val="nil"/>
              <w:bottom w:val="nil"/>
              <w:right w:val="nil"/>
            </w:tcBorders>
            <w:shd w:val="clear" w:color="auto" w:fill="auto"/>
            <w:noWrap/>
            <w:vAlign w:val="bottom"/>
            <w:hideMark/>
          </w:tcPr>
          <w:p w14:paraId="2E3C7DC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2.43811E+11</w:t>
            </w:r>
          </w:p>
        </w:tc>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1B1E6AD"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4" w:history="1">
              <w:r w:rsidR="00317E41" w:rsidRPr="005B77ED">
                <w:rPr>
                  <w:rFonts w:ascii="Gill Sans MT" w:eastAsia="Times New Roman" w:hAnsi="Gill Sans MT" w:cs="Times New Roman"/>
                  <w:color w:val="0563C1"/>
                  <w:sz w:val="16"/>
                  <w:u w:val="single"/>
                </w:rPr>
                <w:t>louistshulo@gmail.com</w:t>
              </w:r>
            </w:hyperlink>
          </w:p>
        </w:tc>
      </w:tr>
      <w:tr w:rsidR="00915A99" w:rsidRPr="005B77ED" w14:paraId="5F5F9C35"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016CA5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36</w:t>
            </w:r>
          </w:p>
        </w:tc>
        <w:tc>
          <w:tcPr>
            <w:tcW w:w="2410" w:type="dxa"/>
            <w:tcBorders>
              <w:top w:val="nil"/>
              <w:left w:val="nil"/>
              <w:bottom w:val="single" w:sz="4" w:space="0" w:color="auto"/>
              <w:right w:val="single" w:sz="4" w:space="0" w:color="auto"/>
            </w:tcBorders>
            <w:shd w:val="clear" w:color="auto" w:fill="auto"/>
            <w:noWrap/>
            <w:vAlign w:val="center"/>
            <w:hideMark/>
          </w:tcPr>
          <w:p w14:paraId="655DF78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 SIMON OZIMATI</w:t>
            </w:r>
          </w:p>
        </w:tc>
        <w:tc>
          <w:tcPr>
            <w:tcW w:w="2111" w:type="dxa"/>
            <w:tcBorders>
              <w:top w:val="nil"/>
              <w:left w:val="nil"/>
              <w:bottom w:val="single" w:sz="4" w:space="0" w:color="auto"/>
              <w:right w:val="single" w:sz="4" w:space="0" w:color="auto"/>
            </w:tcBorders>
            <w:shd w:val="clear" w:color="auto" w:fill="auto"/>
            <w:noWrap/>
            <w:vAlign w:val="center"/>
            <w:hideMark/>
          </w:tcPr>
          <w:p w14:paraId="60EEB02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3FE83FB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 DISTRICT OFFICER</w:t>
            </w:r>
          </w:p>
        </w:tc>
        <w:tc>
          <w:tcPr>
            <w:tcW w:w="1724" w:type="dxa"/>
            <w:tcBorders>
              <w:top w:val="nil"/>
              <w:left w:val="nil"/>
              <w:bottom w:val="single" w:sz="4" w:space="0" w:color="auto"/>
              <w:right w:val="single" w:sz="4" w:space="0" w:color="auto"/>
            </w:tcBorders>
            <w:shd w:val="clear" w:color="auto" w:fill="auto"/>
            <w:noWrap/>
            <w:vAlign w:val="bottom"/>
            <w:hideMark/>
          </w:tcPr>
          <w:p w14:paraId="4BE0A21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ADI-MOH</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03B689E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243812005628</w:t>
            </w:r>
          </w:p>
        </w:tc>
        <w:tc>
          <w:tcPr>
            <w:tcW w:w="2840" w:type="dxa"/>
            <w:tcBorders>
              <w:top w:val="nil"/>
              <w:left w:val="nil"/>
              <w:bottom w:val="single" w:sz="4" w:space="0" w:color="auto"/>
              <w:right w:val="single" w:sz="4" w:space="0" w:color="auto"/>
            </w:tcBorders>
            <w:shd w:val="clear" w:color="auto" w:fill="auto"/>
            <w:noWrap/>
            <w:vAlign w:val="center"/>
            <w:hideMark/>
          </w:tcPr>
          <w:p w14:paraId="0CD4EB9D"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5" w:history="1">
              <w:r w:rsidR="00317E41" w:rsidRPr="005B77ED">
                <w:rPr>
                  <w:rFonts w:ascii="Gill Sans MT" w:eastAsia="Times New Roman" w:hAnsi="Gill Sans MT" w:cs="Times New Roman"/>
                  <w:color w:val="0563C1"/>
                  <w:sz w:val="16"/>
                  <w:u w:val="single"/>
                </w:rPr>
                <w:t>Almozimati2007@gmail.com</w:t>
              </w:r>
            </w:hyperlink>
          </w:p>
        </w:tc>
      </w:tr>
      <w:tr w:rsidR="00915A99" w:rsidRPr="005B77ED" w14:paraId="03B26B7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1F8839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37</w:t>
            </w:r>
          </w:p>
        </w:tc>
        <w:tc>
          <w:tcPr>
            <w:tcW w:w="2410" w:type="dxa"/>
            <w:tcBorders>
              <w:top w:val="nil"/>
              <w:left w:val="nil"/>
              <w:bottom w:val="single" w:sz="4" w:space="0" w:color="auto"/>
              <w:right w:val="single" w:sz="4" w:space="0" w:color="auto"/>
            </w:tcBorders>
            <w:shd w:val="clear" w:color="auto" w:fill="auto"/>
            <w:noWrap/>
            <w:vAlign w:val="center"/>
            <w:hideMark/>
          </w:tcPr>
          <w:p w14:paraId="65DDAFC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Mukuta</w:t>
            </w:r>
            <w:proofErr w:type="spellEnd"/>
            <w:r w:rsidRPr="005B77ED">
              <w:rPr>
                <w:rFonts w:ascii="Gill Sans MT" w:eastAsia="Times New Roman" w:hAnsi="Gill Sans MT" w:cs="Times New Roman"/>
                <w:color w:val="000000"/>
                <w:sz w:val="16"/>
              </w:rPr>
              <w:t xml:space="preserve"> Juvenal</w:t>
            </w:r>
          </w:p>
        </w:tc>
        <w:tc>
          <w:tcPr>
            <w:tcW w:w="2111" w:type="dxa"/>
            <w:tcBorders>
              <w:top w:val="nil"/>
              <w:left w:val="nil"/>
              <w:bottom w:val="single" w:sz="4" w:space="0" w:color="auto"/>
              <w:right w:val="single" w:sz="4" w:space="0" w:color="auto"/>
            </w:tcBorders>
            <w:shd w:val="clear" w:color="auto" w:fill="auto"/>
            <w:noWrap/>
            <w:vAlign w:val="center"/>
            <w:hideMark/>
          </w:tcPr>
          <w:p w14:paraId="04ADDA8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w:t>
            </w:r>
          </w:p>
        </w:tc>
        <w:tc>
          <w:tcPr>
            <w:tcW w:w="3169" w:type="dxa"/>
            <w:tcBorders>
              <w:top w:val="nil"/>
              <w:left w:val="nil"/>
              <w:bottom w:val="single" w:sz="4" w:space="0" w:color="auto"/>
              <w:right w:val="single" w:sz="4" w:space="0" w:color="auto"/>
            </w:tcBorders>
            <w:shd w:val="clear" w:color="auto" w:fill="auto"/>
            <w:vAlign w:val="center"/>
            <w:hideMark/>
          </w:tcPr>
          <w:p w14:paraId="1CA580C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MEPS</w:t>
            </w:r>
          </w:p>
        </w:tc>
        <w:tc>
          <w:tcPr>
            <w:tcW w:w="1724" w:type="dxa"/>
            <w:tcBorders>
              <w:top w:val="nil"/>
              <w:left w:val="nil"/>
              <w:bottom w:val="single" w:sz="4" w:space="0" w:color="auto"/>
              <w:right w:val="single" w:sz="4" w:space="0" w:color="auto"/>
            </w:tcBorders>
            <w:shd w:val="clear" w:color="auto" w:fill="auto"/>
            <w:noWrap/>
            <w:vAlign w:val="bottom"/>
            <w:hideMark/>
          </w:tcPr>
          <w:p w14:paraId="144B19C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2029CBC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243815304456</w:t>
            </w:r>
          </w:p>
        </w:tc>
        <w:tc>
          <w:tcPr>
            <w:tcW w:w="2840" w:type="dxa"/>
            <w:tcBorders>
              <w:top w:val="nil"/>
              <w:left w:val="nil"/>
              <w:bottom w:val="single" w:sz="4" w:space="0" w:color="auto"/>
              <w:right w:val="single" w:sz="4" w:space="0" w:color="auto"/>
            </w:tcBorders>
            <w:shd w:val="clear" w:color="auto" w:fill="auto"/>
            <w:noWrap/>
            <w:vAlign w:val="center"/>
            <w:hideMark/>
          </w:tcPr>
          <w:p w14:paraId="7E7C5AC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6" w:history="1">
              <w:r w:rsidR="00317E41" w:rsidRPr="005B77ED">
                <w:rPr>
                  <w:rFonts w:ascii="Gill Sans MT" w:eastAsia="Times New Roman" w:hAnsi="Gill Sans MT" w:cs="Times New Roman"/>
                  <w:color w:val="0563C1"/>
                  <w:sz w:val="16"/>
                  <w:u w:val="single"/>
                </w:rPr>
                <w:t>mukutambayej@who.int</w:t>
              </w:r>
            </w:hyperlink>
          </w:p>
        </w:tc>
      </w:tr>
      <w:tr w:rsidR="00915A99" w:rsidRPr="005B77ED" w14:paraId="37669C9F"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ED092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38</w:t>
            </w:r>
          </w:p>
        </w:tc>
        <w:tc>
          <w:tcPr>
            <w:tcW w:w="2410" w:type="dxa"/>
            <w:tcBorders>
              <w:top w:val="nil"/>
              <w:left w:val="nil"/>
              <w:bottom w:val="single" w:sz="4" w:space="0" w:color="auto"/>
              <w:right w:val="single" w:sz="4" w:space="0" w:color="auto"/>
            </w:tcBorders>
            <w:shd w:val="clear" w:color="auto" w:fill="auto"/>
            <w:noWrap/>
            <w:vAlign w:val="center"/>
            <w:hideMark/>
          </w:tcPr>
          <w:p w14:paraId="52A0CBB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 Raymond ADHAKU</w:t>
            </w:r>
          </w:p>
        </w:tc>
        <w:tc>
          <w:tcPr>
            <w:tcW w:w="2111" w:type="dxa"/>
            <w:tcBorders>
              <w:top w:val="nil"/>
              <w:left w:val="nil"/>
              <w:bottom w:val="single" w:sz="4" w:space="0" w:color="auto"/>
              <w:right w:val="single" w:sz="4" w:space="0" w:color="auto"/>
            </w:tcBorders>
            <w:shd w:val="clear" w:color="auto" w:fill="auto"/>
            <w:noWrap/>
            <w:vAlign w:val="center"/>
            <w:hideMark/>
          </w:tcPr>
          <w:p w14:paraId="7DB3E1A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w:t>
            </w:r>
          </w:p>
        </w:tc>
        <w:tc>
          <w:tcPr>
            <w:tcW w:w="3169" w:type="dxa"/>
            <w:tcBorders>
              <w:top w:val="nil"/>
              <w:left w:val="nil"/>
              <w:bottom w:val="single" w:sz="4" w:space="0" w:color="auto"/>
              <w:right w:val="single" w:sz="4" w:space="0" w:color="auto"/>
            </w:tcBorders>
            <w:shd w:val="clear" w:color="auto" w:fill="auto"/>
            <w:vAlign w:val="center"/>
            <w:hideMark/>
          </w:tcPr>
          <w:p w14:paraId="78E4AA0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CONSULTANT</w:t>
            </w:r>
          </w:p>
        </w:tc>
        <w:tc>
          <w:tcPr>
            <w:tcW w:w="1724" w:type="dxa"/>
            <w:tcBorders>
              <w:top w:val="nil"/>
              <w:left w:val="nil"/>
              <w:bottom w:val="single" w:sz="4" w:space="0" w:color="auto"/>
              <w:right w:val="single" w:sz="4" w:space="0" w:color="auto"/>
            </w:tcBorders>
            <w:shd w:val="clear" w:color="auto" w:fill="auto"/>
            <w:noWrap/>
            <w:vAlign w:val="bottom"/>
            <w:hideMark/>
          </w:tcPr>
          <w:p w14:paraId="775B607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center"/>
            <w:hideMark/>
          </w:tcPr>
          <w:p w14:paraId="0790058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243857695388</w:t>
            </w:r>
          </w:p>
        </w:tc>
        <w:tc>
          <w:tcPr>
            <w:tcW w:w="2840" w:type="dxa"/>
            <w:tcBorders>
              <w:top w:val="nil"/>
              <w:left w:val="nil"/>
              <w:bottom w:val="single" w:sz="4" w:space="0" w:color="auto"/>
              <w:right w:val="single" w:sz="4" w:space="0" w:color="auto"/>
            </w:tcBorders>
            <w:shd w:val="clear" w:color="auto" w:fill="auto"/>
            <w:noWrap/>
            <w:vAlign w:val="center"/>
            <w:hideMark/>
          </w:tcPr>
          <w:p w14:paraId="3B2FE4BB"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7" w:history="1">
              <w:r w:rsidR="00317E41" w:rsidRPr="005B77ED">
                <w:rPr>
                  <w:rFonts w:ascii="Gill Sans MT" w:eastAsia="Times New Roman" w:hAnsi="Gill Sans MT" w:cs="Times New Roman"/>
                  <w:color w:val="0563C1"/>
                  <w:sz w:val="16"/>
                  <w:u w:val="single"/>
                </w:rPr>
                <w:t>dradhakuray@gmail.com</w:t>
              </w:r>
            </w:hyperlink>
          </w:p>
        </w:tc>
      </w:tr>
      <w:tr w:rsidR="00915A99" w:rsidRPr="005B77ED" w14:paraId="7F05846A"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6934C8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39</w:t>
            </w:r>
          </w:p>
        </w:tc>
        <w:tc>
          <w:tcPr>
            <w:tcW w:w="2410" w:type="dxa"/>
            <w:tcBorders>
              <w:top w:val="nil"/>
              <w:left w:val="nil"/>
              <w:bottom w:val="single" w:sz="4" w:space="0" w:color="auto"/>
              <w:right w:val="single" w:sz="4" w:space="0" w:color="auto"/>
            </w:tcBorders>
            <w:shd w:val="clear" w:color="auto" w:fill="auto"/>
            <w:noWrap/>
            <w:vAlign w:val="center"/>
            <w:hideMark/>
          </w:tcPr>
          <w:p w14:paraId="0BED112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 Jean Paul UVOYO</w:t>
            </w:r>
          </w:p>
        </w:tc>
        <w:tc>
          <w:tcPr>
            <w:tcW w:w="2111" w:type="dxa"/>
            <w:tcBorders>
              <w:top w:val="nil"/>
              <w:left w:val="nil"/>
              <w:bottom w:val="single" w:sz="4" w:space="0" w:color="auto"/>
              <w:right w:val="single" w:sz="4" w:space="0" w:color="auto"/>
            </w:tcBorders>
            <w:shd w:val="clear" w:color="auto" w:fill="auto"/>
            <w:noWrap/>
            <w:vAlign w:val="center"/>
            <w:hideMark/>
          </w:tcPr>
          <w:p w14:paraId="20B69FD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MALTESER</w:t>
            </w:r>
          </w:p>
        </w:tc>
        <w:tc>
          <w:tcPr>
            <w:tcW w:w="3169" w:type="dxa"/>
            <w:tcBorders>
              <w:top w:val="nil"/>
              <w:left w:val="nil"/>
              <w:bottom w:val="single" w:sz="4" w:space="0" w:color="auto"/>
              <w:right w:val="single" w:sz="4" w:space="0" w:color="auto"/>
            </w:tcBorders>
            <w:shd w:val="clear" w:color="auto" w:fill="auto"/>
            <w:vAlign w:val="center"/>
            <w:hideMark/>
          </w:tcPr>
          <w:p w14:paraId="191DC85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MEDICAL COORDINATOR</w:t>
            </w:r>
          </w:p>
        </w:tc>
        <w:tc>
          <w:tcPr>
            <w:tcW w:w="1724" w:type="dxa"/>
            <w:tcBorders>
              <w:top w:val="nil"/>
              <w:left w:val="nil"/>
              <w:bottom w:val="single" w:sz="4" w:space="0" w:color="auto"/>
              <w:right w:val="single" w:sz="4" w:space="0" w:color="auto"/>
            </w:tcBorders>
            <w:shd w:val="clear" w:color="auto" w:fill="auto"/>
            <w:noWrap/>
            <w:vAlign w:val="bottom"/>
            <w:hideMark/>
          </w:tcPr>
          <w:p w14:paraId="269B093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24BD86D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noWrap/>
            <w:vAlign w:val="center"/>
            <w:hideMark/>
          </w:tcPr>
          <w:p w14:paraId="15EB4D6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NA</w:t>
            </w:r>
          </w:p>
        </w:tc>
      </w:tr>
      <w:tr w:rsidR="00915A99" w:rsidRPr="005B77ED" w14:paraId="09257C15" w14:textId="77777777" w:rsidTr="00E478F0">
        <w:trPr>
          <w:trHeight w:val="301"/>
        </w:trPr>
        <w:tc>
          <w:tcPr>
            <w:tcW w:w="535" w:type="dxa"/>
            <w:tcBorders>
              <w:top w:val="nil"/>
              <w:left w:val="single" w:sz="4" w:space="0" w:color="auto"/>
              <w:bottom w:val="single" w:sz="4" w:space="0" w:color="auto"/>
              <w:right w:val="single" w:sz="4" w:space="0" w:color="auto"/>
            </w:tcBorders>
            <w:shd w:val="clear" w:color="auto" w:fill="auto"/>
            <w:hideMark/>
          </w:tcPr>
          <w:p w14:paraId="11B5DD7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40</w:t>
            </w:r>
          </w:p>
        </w:tc>
        <w:tc>
          <w:tcPr>
            <w:tcW w:w="2410" w:type="dxa"/>
            <w:tcBorders>
              <w:top w:val="nil"/>
              <w:left w:val="nil"/>
              <w:bottom w:val="single" w:sz="4" w:space="0" w:color="auto"/>
              <w:right w:val="single" w:sz="4" w:space="0" w:color="auto"/>
            </w:tcBorders>
            <w:shd w:val="clear" w:color="auto" w:fill="auto"/>
            <w:noWrap/>
            <w:vAlign w:val="center"/>
            <w:hideMark/>
          </w:tcPr>
          <w:p w14:paraId="08FD8A3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 Guillaume UDAGA</w:t>
            </w:r>
          </w:p>
        </w:tc>
        <w:tc>
          <w:tcPr>
            <w:tcW w:w="2111" w:type="dxa"/>
            <w:tcBorders>
              <w:top w:val="nil"/>
              <w:left w:val="nil"/>
              <w:bottom w:val="single" w:sz="4" w:space="0" w:color="auto"/>
              <w:right w:val="single" w:sz="4" w:space="0" w:color="auto"/>
            </w:tcBorders>
            <w:shd w:val="clear" w:color="auto" w:fill="auto"/>
            <w:noWrap/>
            <w:vAlign w:val="center"/>
            <w:hideMark/>
          </w:tcPr>
          <w:p w14:paraId="01AC99CF" w14:textId="0498B949"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w:t>
            </w:r>
            <w:r w:rsidR="00FE1374">
              <w:rPr>
                <w:rFonts w:ascii="Gill Sans MT" w:eastAsia="Times New Roman" w:hAnsi="Gill Sans MT" w:cs="Times New Roman"/>
                <w:color w:val="000000"/>
                <w:sz w:val="16"/>
              </w:rPr>
              <w:t>RNMEN</w:t>
            </w:r>
            <w:r w:rsidRPr="005B77ED">
              <w:rPr>
                <w:rFonts w:ascii="Gill Sans MT" w:eastAsia="Times New Roman" w:hAnsi="Gill Sans MT" w:cs="Times New Roman"/>
                <w:color w:val="000000"/>
                <w:sz w:val="16"/>
              </w:rPr>
              <w:t>T</w:t>
            </w:r>
          </w:p>
        </w:tc>
        <w:tc>
          <w:tcPr>
            <w:tcW w:w="3169" w:type="dxa"/>
            <w:tcBorders>
              <w:top w:val="nil"/>
              <w:left w:val="nil"/>
              <w:bottom w:val="single" w:sz="4" w:space="0" w:color="auto"/>
              <w:right w:val="single" w:sz="4" w:space="0" w:color="auto"/>
            </w:tcBorders>
            <w:shd w:val="clear" w:color="auto" w:fill="auto"/>
            <w:vAlign w:val="center"/>
            <w:hideMark/>
          </w:tcPr>
          <w:p w14:paraId="5595394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DISTRICT Health OFFICER(MC2)</w:t>
            </w:r>
          </w:p>
        </w:tc>
        <w:tc>
          <w:tcPr>
            <w:tcW w:w="1724" w:type="dxa"/>
            <w:tcBorders>
              <w:top w:val="nil"/>
              <w:left w:val="nil"/>
              <w:bottom w:val="single" w:sz="4" w:space="0" w:color="auto"/>
              <w:right w:val="single" w:sz="4" w:space="0" w:color="auto"/>
            </w:tcBorders>
            <w:shd w:val="clear" w:color="auto" w:fill="auto"/>
            <w:noWrap/>
            <w:vAlign w:val="bottom"/>
            <w:hideMark/>
          </w:tcPr>
          <w:p w14:paraId="58C3DAB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6CA9D77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243813424120</w:t>
            </w:r>
          </w:p>
        </w:tc>
        <w:tc>
          <w:tcPr>
            <w:tcW w:w="2840" w:type="dxa"/>
            <w:tcBorders>
              <w:top w:val="nil"/>
              <w:left w:val="nil"/>
              <w:bottom w:val="single" w:sz="4" w:space="0" w:color="auto"/>
              <w:right w:val="single" w:sz="4" w:space="0" w:color="auto"/>
            </w:tcBorders>
            <w:shd w:val="clear" w:color="auto" w:fill="auto"/>
            <w:noWrap/>
            <w:vAlign w:val="center"/>
            <w:hideMark/>
          </w:tcPr>
          <w:p w14:paraId="4ABB292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8" w:history="1">
              <w:r w:rsidR="00317E41" w:rsidRPr="005B77ED">
                <w:rPr>
                  <w:rFonts w:ascii="Gill Sans MT" w:eastAsia="Times New Roman" w:hAnsi="Gill Sans MT" w:cs="Times New Roman"/>
                  <w:color w:val="0563C1"/>
                  <w:sz w:val="16"/>
                  <w:u w:val="single"/>
                </w:rPr>
                <w:t>woleluhuillaume@gmail.com</w:t>
              </w:r>
            </w:hyperlink>
          </w:p>
        </w:tc>
      </w:tr>
      <w:tr w:rsidR="00915A99" w:rsidRPr="005B77ED" w14:paraId="58DA94E0"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E15E1B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41</w:t>
            </w:r>
          </w:p>
        </w:tc>
        <w:tc>
          <w:tcPr>
            <w:tcW w:w="2410" w:type="dxa"/>
            <w:tcBorders>
              <w:top w:val="nil"/>
              <w:left w:val="nil"/>
              <w:bottom w:val="single" w:sz="4" w:space="0" w:color="auto"/>
              <w:right w:val="single" w:sz="4" w:space="0" w:color="auto"/>
            </w:tcBorders>
            <w:shd w:val="clear" w:color="auto" w:fill="auto"/>
            <w:noWrap/>
            <w:vAlign w:val="center"/>
            <w:hideMark/>
          </w:tcPr>
          <w:p w14:paraId="2881B44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Itama</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Jelt</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12EEC11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MALTESER</w:t>
            </w:r>
          </w:p>
        </w:tc>
        <w:tc>
          <w:tcPr>
            <w:tcW w:w="3169" w:type="dxa"/>
            <w:tcBorders>
              <w:top w:val="nil"/>
              <w:left w:val="nil"/>
              <w:bottom w:val="single" w:sz="4" w:space="0" w:color="auto"/>
              <w:right w:val="single" w:sz="4" w:space="0" w:color="auto"/>
            </w:tcBorders>
            <w:shd w:val="clear" w:color="auto" w:fill="auto"/>
            <w:vAlign w:val="center"/>
            <w:hideMark/>
          </w:tcPr>
          <w:p w14:paraId="6C7193D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Coordinator</w:t>
            </w:r>
          </w:p>
        </w:tc>
        <w:tc>
          <w:tcPr>
            <w:tcW w:w="1724" w:type="dxa"/>
            <w:tcBorders>
              <w:top w:val="nil"/>
              <w:left w:val="nil"/>
              <w:bottom w:val="single" w:sz="4" w:space="0" w:color="auto"/>
              <w:right w:val="single" w:sz="4" w:space="0" w:color="auto"/>
            </w:tcBorders>
            <w:shd w:val="clear" w:color="auto" w:fill="auto"/>
            <w:noWrap/>
            <w:vAlign w:val="bottom"/>
            <w:hideMark/>
          </w:tcPr>
          <w:p w14:paraId="5C42C50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088D707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243817544742</w:t>
            </w:r>
          </w:p>
        </w:tc>
        <w:tc>
          <w:tcPr>
            <w:tcW w:w="2840" w:type="dxa"/>
            <w:tcBorders>
              <w:top w:val="nil"/>
              <w:left w:val="nil"/>
              <w:bottom w:val="single" w:sz="4" w:space="0" w:color="auto"/>
              <w:right w:val="single" w:sz="4" w:space="0" w:color="auto"/>
            </w:tcBorders>
            <w:shd w:val="clear" w:color="auto" w:fill="auto"/>
            <w:noWrap/>
            <w:vAlign w:val="center"/>
            <w:hideMark/>
          </w:tcPr>
          <w:p w14:paraId="3521482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79" w:history="1">
              <w:r w:rsidR="00317E41" w:rsidRPr="005B77ED">
                <w:rPr>
                  <w:rFonts w:ascii="Gill Sans MT" w:eastAsia="Times New Roman" w:hAnsi="Gill Sans MT" w:cs="Times New Roman"/>
                  <w:color w:val="0563C1"/>
                  <w:sz w:val="16"/>
                  <w:u w:val="single"/>
                </w:rPr>
                <w:t>jeltitama@gmail.com</w:t>
              </w:r>
            </w:hyperlink>
          </w:p>
        </w:tc>
      </w:tr>
      <w:tr w:rsidR="00915A99" w:rsidRPr="005B77ED" w14:paraId="0DF8FA35"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48E4DD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42</w:t>
            </w:r>
          </w:p>
        </w:tc>
        <w:tc>
          <w:tcPr>
            <w:tcW w:w="2410" w:type="dxa"/>
            <w:tcBorders>
              <w:top w:val="nil"/>
              <w:left w:val="nil"/>
              <w:bottom w:val="single" w:sz="4" w:space="0" w:color="auto"/>
              <w:right w:val="single" w:sz="4" w:space="0" w:color="auto"/>
            </w:tcBorders>
            <w:shd w:val="clear" w:color="auto" w:fill="auto"/>
            <w:noWrap/>
            <w:vAlign w:val="center"/>
            <w:hideMark/>
          </w:tcPr>
          <w:p w14:paraId="724DCD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Marcelin ANGAYIKA </w:t>
            </w:r>
            <w:proofErr w:type="spellStart"/>
            <w:r w:rsidRPr="005B77ED">
              <w:rPr>
                <w:rFonts w:ascii="Gill Sans MT" w:eastAsia="Times New Roman" w:hAnsi="Gill Sans MT" w:cs="Times New Roman"/>
                <w:color w:val="000000"/>
                <w:sz w:val="16"/>
              </w:rPr>
              <w:t>Metua</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2DDB6757" w14:textId="77777777" w:rsidR="00317E41" w:rsidRPr="005B77ED" w:rsidRDefault="00317E41" w:rsidP="00E478F0">
            <w:pPr>
              <w:spacing w:after="0" w:line="240" w:lineRule="auto"/>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LOGISTIC EPI ASSISTANT</w:t>
            </w:r>
          </w:p>
        </w:tc>
        <w:tc>
          <w:tcPr>
            <w:tcW w:w="3169" w:type="dxa"/>
            <w:tcBorders>
              <w:top w:val="nil"/>
              <w:left w:val="nil"/>
              <w:bottom w:val="single" w:sz="4" w:space="0" w:color="auto"/>
              <w:right w:val="single" w:sz="4" w:space="0" w:color="auto"/>
            </w:tcBorders>
            <w:shd w:val="clear" w:color="auto" w:fill="auto"/>
            <w:vAlign w:val="center"/>
            <w:hideMark/>
          </w:tcPr>
          <w:p w14:paraId="551842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LOGISTIC EPI ASSISTANT</w:t>
            </w:r>
          </w:p>
        </w:tc>
        <w:tc>
          <w:tcPr>
            <w:tcW w:w="1724" w:type="dxa"/>
            <w:tcBorders>
              <w:top w:val="nil"/>
              <w:left w:val="nil"/>
              <w:bottom w:val="single" w:sz="4" w:space="0" w:color="auto"/>
              <w:right w:val="single" w:sz="4" w:space="0" w:color="auto"/>
            </w:tcBorders>
            <w:shd w:val="clear" w:color="auto" w:fill="auto"/>
            <w:noWrap/>
            <w:vAlign w:val="bottom"/>
            <w:hideMark/>
          </w:tcPr>
          <w:p w14:paraId="1EC5D14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center"/>
            <w:hideMark/>
          </w:tcPr>
          <w:p w14:paraId="25F9C77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243810865795</w:t>
            </w:r>
          </w:p>
        </w:tc>
        <w:tc>
          <w:tcPr>
            <w:tcW w:w="2840" w:type="dxa"/>
            <w:tcBorders>
              <w:top w:val="nil"/>
              <w:left w:val="nil"/>
              <w:bottom w:val="single" w:sz="4" w:space="0" w:color="auto"/>
              <w:right w:val="single" w:sz="4" w:space="0" w:color="auto"/>
            </w:tcBorders>
            <w:shd w:val="clear" w:color="auto" w:fill="auto"/>
            <w:noWrap/>
            <w:vAlign w:val="center"/>
            <w:hideMark/>
          </w:tcPr>
          <w:p w14:paraId="7A64F43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0" w:history="1">
              <w:r w:rsidR="00317E41" w:rsidRPr="005B77ED">
                <w:rPr>
                  <w:rFonts w:ascii="Gill Sans MT" w:eastAsia="Times New Roman" w:hAnsi="Gill Sans MT" w:cs="Times New Roman"/>
                  <w:color w:val="0563C1"/>
                  <w:sz w:val="16"/>
                  <w:u w:val="single"/>
                </w:rPr>
                <w:t>angaikamat@gmail.com</w:t>
              </w:r>
            </w:hyperlink>
          </w:p>
        </w:tc>
      </w:tr>
      <w:tr w:rsidR="00915A99" w:rsidRPr="005B77ED" w14:paraId="292F28FB"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3A3873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43</w:t>
            </w:r>
          </w:p>
        </w:tc>
        <w:tc>
          <w:tcPr>
            <w:tcW w:w="2410" w:type="dxa"/>
            <w:tcBorders>
              <w:top w:val="nil"/>
              <w:left w:val="nil"/>
              <w:bottom w:val="single" w:sz="4" w:space="0" w:color="auto"/>
              <w:right w:val="single" w:sz="4" w:space="0" w:color="auto"/>
            </w:tcBorders>
            <w:shd w:val="clear" w:color="auto" w:fill="auto"/>
            <w:noWrap/>
            <w:vAlign w:val="center"/>
            <w:hideMark/>
          </w:tcPr>
          <w:p w14:paraId="5387192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LEEKU PATI</w:t>
            </w:r>
          </w:p>
        </w:tc>
        <w:tc>
          <w:tcPr>
            <w:tcW w:w="2111" w:type="dxa"/>
            <w:tcBorders>
              <w:top w:val="nil"/>
              <w:left w:val="nil"/>
              <w:bottom w:val="single" w:sz="4" w:space="0" w:color="auto"/>
              <w:right w:val="single" w:sz="4" w:space="0" w:color="auto"/>
            </w:tcBorders>
            <w:shd w:val="clear" w:color="auto" w:fill="auto"/>
            <w:noWrap/>
            <w:vAlign w:val="center"/>
            <w:hideMark/>
          </w:tcPr>
          <w:p w14:paraId="00DCD4A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32D691D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INFIRMIE-Supervisor</w:t>
            </w:r>
          </w:p>
        </w:tc>
        <w:tc>
          <w:tcPr>
            <w:tcW w:w="1724" w:type="dxa"/>
            <w:tcBorders>
              <w:top w:val="nil"/>
              <w:left w:val="nil"/>
              <w:bottom w:val="single" w:sz="4" w:space="0" w:color="auto"/>
              <w:right w:val="single" w:sz="4" w:space="0" w:color="auto"/>
            </w:tcBorders>
            <w:shd w:val="clear" w:color="auto" w:fill="auto"/>
            <w:noWrap/>
            <w:vAlign w:val="bottom"/>
            <w:hideMark/>
          </w:tcPr>
          <w:p w14:paraId="6CA68F8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4CDDBF0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243815613044</w:t>
            </w:r>
          </w:p>
        </w:tc>
        <w:tc>
          <w:tcPr>
            <w:tcW w:w="2840" w:type="dxa"/>
            <w:tcBorders>
              <w:top w:val="nil"/>
              <w:left w:val="nil"/>
              <w:bottom w:val="single" w:sz="4" w:space="0" w:color="auto"/>
              <w:right w:val="single" w:sz="4" w:space="0" w:color="auto"/>
            </w:tcBorders>
            <w:shd w:val="clear" w:color="auto" w:fill="auto"/>
            <w:noWrap/>
            <w:vAlign w:val="center"/>
            <w:hideMark/>
          </w:tcPr>
          <w:p w14:paraId="71F6EEA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1" w:history="1">
              <w:r w:rsidR="00317E41" w:rsidRPr="005B77ED">
                <w:rPr>
                  <w:rFonts w:ascii="Gill Sans MT" w:eastAsia="Times New Roman" w:hAnsi="Gill Sans MT" w:cs="Times New Roman"/>
                  <w:color w:val="0563C1"/>
                  <w:sz w:val="16"/>
                  <w:u w:val="single"/>
                </w:rPr>
                <w:t>leekuemanuel@gmail.com</w:t>
              </w:r>
            </w:hyperlink>
          </w:p>
        </w:tc>
      </w:tr>
      <w:tr w:rsidR="00915A99" w:rsidRPr="005B77ED" w14:paraId="1BA181DB" w14:textId="77777777" w:rsidTr="00E478F0">
        <w:trPr>
          <w:trHeight w:val="71"/>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1143FFA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8B259D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AWULE CHANDIGA</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6D2C85B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GOVEMMET-CS</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14:paraId="6012686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IT.</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3D3C877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5626D69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243082570775</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2B028B2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4DA3ADE8"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DFF7FD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45</w:t>
            </w:r>
          </w:p>
        </w:tc>
        <w:tc>
          <w:tcPr>
            <w:tcW w:w="2410" w:type="dxa"/>
            <w:tcBorders>
              <w:top w:val="nil"/>
              <w:left w:val="nil"/>
              <w:bottom w:val="single" w:sz="4" w:space="0" w:color="auto"/>
              <w:right w:val="single" w:sz="4" w:space="0" w:color="auto"/>
            </w:tcBorders>
            <w:shd w:val="clear" w:color="auto" w:fill="auto"/>
            <w:noWrap/>
            <w:vAlign w:val="center"/>
            <w:hideMark/>
          </w:tcPr>
          <w:p w14:paraId="6DD8D17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Frank Bonga</w:t>
            </w:r>
          </w:p>
        </w:tc>
        <w:tc>
          <w:tcPr>
            <w:tcW w:w="2111" w:type="dxa"/>
            <w:tcBorders>
              <w:top w:val="nil"/>
              <w:left w:val="nil"/>
              <w:bottom w:val="single" w:sz="4" w:space="0" w:color="auto"/>
              <w:right w:val="single" w:sz="4" w:space="0" w:color="auto"/>
            </w:tcBorders>
            <w:shd w:val="clear" w:color="auto" w:fill="auto"/>
            <w:noWrap/>
            <w:vAlign w:val="center"/>
            <w:hideMark/>
          </w:tcPr>
          <w:p w14:paraId="31E8CB6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Government-</w:t>
            </w:r>
          </w:p>
        </w:tc>
        <w:tc>
          <w:tcPr>
            <w:tcW w:w="3169" w:type="dxa"/>
            <w:tcBorders>
              <w:top w:val="nil"/>
              <w:left w:val="nil"/>
              <w:bottom w:val="single" w:sz="4" w:space="0" w:color="auto"/>
              <w:right w:val="single" w:sz="4" w:space="0" w:color="auto"/>
            </w:tcBorders>
            <w:shd w:val="clear" w:color="auto" w:fill="auto"/>
            <w:noWrap/>
            <w:vAlign w:val="center"/>
            <w:hideMark/>
          </w:tcPr>
          <w:p w14:paraId="4AD0DE8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INTERPRETER</w:t>
            </w:r>
          </w:p>
        </w:tc>
        <w:tc>
          <w:tcPr>
            <w:tcW w:w="1724" w:type="dxa"/>
            <w:tcBorders>
              <w:top w:val="nil"/>
              <w:left w:val="nil"/>
              <w:bottom w:val="single" w:sz="4" w:space="0" w:color="auto"/>
              <w:right w:val="single" w:sz="4" w:space="0" w:color="auto"/>
            </w:tcBorders>
            <w:shd w:val="clear" w:color="auto" w:fill="auto"/>
            <w:noWrap/>
            <w:vAlign w:val="center"/>
            <w:hideMark/>
          </w:tcPr>
          <w:p w14:paraId="49F6ABC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bottom"/>
            <w:hideMark/>
          </w:tcPr>
          <w:p w14:paraId="1728C1F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243811814032</w:t>
            </w:r>
          </w:p>
        </w:tc>
        <w:tc>
          <w:tcPr>
            <w:tcW w:w="2840" w:type="dxa"/>
            <w:tcBorders>
              <w:top w:val="nil"/>
              <w:left w:val="nil"/>
              <w:bottom w:val="single" w:sz="4" w:space="0" w:color="auto"/>
              <w:right w:val="single" w:sz="4" w:space="0" w:color="auto"/>
            </w:tcBorders>
            <w:shd w:val="clear" w:color="auto" w:fill="auto"/>
            <w:noWrap/>
            <w:vAlign w:val="center"/>
            <w:hideMark/>
          </w:tcPr>
          <w:p w14:paraId="11A6F8CE"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2" w:history="1">
              <w:r w:rsidR="00317E41" w:rsidRPr="005B77ED">
                <w:rPr>
                  <w:rFonts w:ascii="Gill Sans MT" w:eastAsia="Times New Roman" w:hAnsi="Gill Sans MT" w:cs="Times New Roman"/>
                  <w:color w:val="0563C1"/>
                  <w:sz w:val="16"/>
                  <w:u w:val="single"/>
                </w:rPr>
                <w:t>bongaf@gmail.com</w:t>
              </w:r>
            </w:hyperlink>
          </w:p>
        </w:tc>
      </w:tr>
      <w:tr w:rsidR="00915A99" w:rsidRPr="005B77ED" w14:paraId="5433C73C"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B538A8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46</w:t>
            </w:r>
          </w:p>
        </w:tc>
        <w:tc>
          <w:tcPr>
            <w:tcW w:w="2410" w:type="dxa"/>
            <w:tcBorders>
              <w:top w:val="nil"/>
              <w:left w:val="nil"/>
              <w:bottom w:val="single" w:sz="4" w:space="0" w:color="auto"/>
              <w:right w:val="single" w:sz="4" w:space="0" w:color="auto"/>
            </w:tcBorders>
            <w:shd w:val="clear" w:color="auto" w:fill="auto"/>
            <w:noWrap/>
            <w:vAlign w:val="center"/>
            <w:hideMark/>
          </w:tcPr>
          <w:p w14:paraId="6EF6307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Muhindo</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75AD18E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0CA0EBB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DRIVER</w:t>
            </w:r>
          </w:p>
        </w:tc>
        <w:tc>
          <w:tcPr>
            <w:tcW w:w="1724" w:type="dxa"/>
            <w:tcBorders>
              <w:top w:val="nil"/>
              <w:left w:val="nil"/>
              <w:bottom w:val="single" w:sz="4" w:space="0" w:color="auto"/>
              <w:right w:val="single" w:sz="4" w:space="0" w:color="auto"/>
            </w:tcBorders>
            <w:shd w:val="clear" w:color="auto" w:fill="auto"/>
            <w:noWrap/>
            <w:vAlign w:val="center"/>
            <w:hideMark/>
          </w:tcPr>
          <w:p w14:paraId="147FECA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center"/>
            <w:hideMark/>
          </w:tcPr>
          <w:p w14:paraId="0AA6915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noWrap/>
            <w:vAlign w:val="center"/>
            <w:hideMark/>
          </w:tcPr>
          <w:p w14:paraId="3322AC2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64720343"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16F2BE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47</w:t>
            </w:r>
          </w:p>
        </w:tc>
        <w:tc>
          <w:tcPr>
            <w:tcW w:w="2410" w:type="dxa"/>
            <w:tcBorders>
              <w:top w:val="nil"/>
              <w:left w:val="nil"/>
              <w:bottom w:val="single" w:sz="4" w:space="0" w:color="auto"/>
              <w:right w:val="single" w:sz="4" w:space="0" w:color="auto"/>
            </w:tcBorders>
            <w:shd w:val="clear" w:color="auto" w:fill="auto"/>
            <w:noWrap/>
            <w:vAlign w:val="center"/>
            <w:hideMark/>
          </w:tcPr>
          <w:p w14:paraId="00F508D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MUGENYI</w:t>
            </w:r>
          </w:p>
        </w:tc>
        <w:tc>
          <w:tcPr>
            <w:tcW w:w="2111" w:type="dxa"/>
            <w:tcBorders>
              <w:top w:val="nil"/>
              <w:left w:val="nil"/>
              <w:bottom w:val="single" w:sz="4" w:space="0" w:color="auto"/>
              <w:right w:val="single" w:sz="4" w:space="0" w:color="auto"/>
            </w:tcBorders>
            <w:shd w:val="clear" w:color="auto" w:fill="auto"/>
            <w:noWrap/>
            <w:vAlign w:val="center"/>
            <w:hideMark/>
          </w:tcPr>
          <w:p w14:paraId="5361604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GOVEMMET</w:t>
            </w:r>
          </w:p>
        </w:tc>
        <w:tc>
          <w:tcPr>
            <w:tcW w:w="3169" w:type="dxa"/>
            <w:tcBorders>
              <w:top w:val="nil"/>
              <w:left w:val="nil"/>
              <w:bottom w:val="single" w:sz="4" w:space="0" w:color="auto"/>
              <w:right w:val="single" w:sz="4" w:space="0" w:color="auto"/>
            </w:tcBorders>
            <w:shd w:val="clear" w:color="auto" w:fill="auto"/>
            <w:vAlign w:val="center"/>
            <w:hideMark/>
          </w:tcPr>
          <w:p w14:paraId="59B819E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DRIVER</w:t>
            </w:r>
          </w:p>
        </w:tc>
        <w:tc>
          <w:tcPr>
            <w:tcW w:w="1724" w:type="dxa"/>
            <w:tcBorders>
              <w:top w:val="nil"/>
              <w:left w:val="nil"/>
              <w:bottom w:val="single" w:sz="4" w:space="0" w:color="auto"/>
              <w:right w:val="single" w:sz="4" w:space="0" w:color="auto"/>
            </w:tcBorders>
            <w:shd w:val="clear" w:color="auto" w:fill="auto"/>
            <w:noWrap/>
            <w:vAlign w:val="center"/>
            <w:hideMark/>
          </w:tcPr>
          <w:p w14:paraId="06C787F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center"/>
            <w:hideMark/>
          </w:tcPr>
          <w:p w14:paraId="2FB8EE8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noWrap/>
            <w:vAlign w:val="center"/>
            <w:hideMark/>
          </w:tcPr>
          <w:p w14:paraId="64A3369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4E081265"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04F41B5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48</w:t>
            </w:r>
          </w:p>
        </w:tc>
        <w:tc>
          <w:tcPr>
            <w:tcW w:w="2410" w:type="dxa"/>
            <w:tcBorders>
              <w:top w:val="nil"/>
              <w:left w:val="nil"/>
              <w:bottom w:val="single" w:sz="4" w:space="0" w:color="auto"/>
              <w:right w:val="single" w:sz="4" w:space="0" w:color="auto"/>
            </w:tcBorders>
            <w:shd w:val="clear" w:color="auto" w:fill="auto"/>
            <w:noWrap/>
            <w:vAlign w:val="center"/>
            <w:hideMark/>
          </w:tcPr>
          <w:p w14:paraId="23C90DE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JEAN PIERRE KATEMBO</w:t>
            </w:r>
          </w:p>
        </w:tc>
        <w:tc>
          <w:tcPr>
            <w:tcW w:w="2111" w:type="dxa"/>
            <w:tcBorders>
              <w:top w:val="nil"/>
              <w:left w:val="nil"/>
              <w:bottom w:val="single" w:sz="4" w:space="0" w:color="auto"/>
              <w:right w:val="single" w:sz="4" w:space="0" w:color="auto"/>
            </w:tcBorders>
            <w:shd w:val="clear" w:color="auto" w:fill="auto"/>
            <w:noWrap/>
            <w:vAlign w:val="center"/>
            <w:hideMark/>
          </w:tcPr>
          <w:p w14:paraId="73272D1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w:t>
            </w:r>
          </w:p>
        </w:tc>
        <w:tc>
          <w:tcPr>
            <w:tcW w:w="3169" w:type="dxa"/>
            <w:tcBorders>
              <w:top w:val="nil"/>
              <w:left w:val="nil"/>
              <w:bottom w:val="single" w:sz="4" w:space="0" w:color="auto"/>
              <w:right w:val="single" w:sz="4" w:space="0" w:color="auto"/>
            </w:tcBorders>
            <w:shd w:val="clear" w:color="auto" w:fill="auto"/>
            <w:vAlign w:val="center"/>
            <w:hideMark/>
          </w:tcPr>
          <w:p w14:paraId="40F97A7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DRIVER</w:t>
            </w:r>
          </w:p>
        </w:tc>
        <w:tc>
          <w:tcPr>
            <w:tcW w:w="1724" w:type="dxa"/>
            <w:tcBorders>
              <w:top w:val="nil"/>
              <w:left w:val="nil"/>
              <w:bottom w:val="single" w:sz="4" w:space="0" w:color="auto"/>
              <w:right w:val="single" w:sz="4" w:space="0" w:color="auto"/>
            </w:tcBorders>
            <w:shd w:val="clear" w:color="auto" w:fill="auto"/>
            <w:noWrap/>
            <w:vAlign w:val="center"/>
            <w:hideMark/>
          </w:tcPr>
          <w:p w14:paraId="3DDCCA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Aru</w:t>
            </w:r>
          </w:p>
        </w:tc>
        <w:tc>
          <w:tcPr>
            <w:tcW w:w="1331" w:type="dxa"/>
            <w:tcBorders>
              <w:top w:val="nil"/>
              <w:left w:val="nil"/>
              <w:bottom w:val="single" w:sz="4" w:space="0" w:color="auto"/>
              <w:right w:val="single" w:sz="4" w:space="0" w:color="auto"/>
            </w:tcBorders>
            <w:shd w:val="clear" w:color="auto" w:fill="auto"/>
            <w:noWrap/>
            <w:vAlign w:val="center"/>
            <w:hideMark/>
          </w:tcPr>
          <w:p w14:paraId="5A56455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nil"/>
              <w:left w:val="nil"/>
              <w:bottom w:val="single" w:sz="4" w:space="0" w:color="auto"/>
              <w:right w:val="single" w:sz="4" w:space="0" w:color="auto"/>
            </w:tcBorders>
            <w:shd w:val="clear" w:color="auto" w:fill="auto"/>
            <w:noWrap/>
            <w:vAlign w:val="center"/>
            <w:hideMark/>
          </w:tcPr>
          <w:p w14:paraId="3AAE5BE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2D45924C"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6B67AF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49</w:t>
            </w:r>
          </w:p>
        </w:tc>
        <w:tc>
          <w:tcPr>
            <w:tcW w:w="2410" w:type="dxa"/>
            <w:tcBorders>
              <w:top w:val="nil"/>
              <w:left w:val="nil"/>
              <w:bottom w:val="single" w:sz="4" w:space="0" w:color="auto"/>
              <w:right w:val="single" w:sz="4" w:space="0" w:color="auto"/>
            </w:tcBorders>
            <w:shd w:val="clear" w:color="auto" w:fill="auto"/>
            <w:noWrap/>
            <w:vAlign w:val="center"/>
            <w:hideMark/>
          </w:tcPr>
          <w:p w14:paraId="419934F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Azuma Cornelius</w:t>
            </w:r>
          </w:p>
        </w:tc>
        <w:tc>
          <w:tcPr>
            <w:tcW w:w="2111" w:type="dxa"/>
            <w:tcBorders>
              <w:top w:val="nil"/>
              <w:left w:val="nil"/>
              <w:bottom w:val="single" w:sz="4" w:space="0" w:color="auto"/>
              <w:right w:val="single" w:sz="4" w:space="0" w:color="auto"/>
            </w:tcBorders>
            <w:shd w:val="clear" w:color="auto" w:fill="auto"/>
            <w:noWrap/>
            <w:vAlign w:val="center"/>
            <w:hideMark/>
          </w:tcPr>
          <w:p w14:paraId="2D92E27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PRO-</w:t>
            </w:r>
            <w:proofErr w:type="spellStart"/>
            <w:r w:rsidRPr="005B77ED">
              <w:rPr>
                <w:rFonts w:ascii="Gill Sans MT" w:eastAsia="Times New Roman" w:hAnsi="Gill Sans MT" w:cs="Times New Roman"/>
                <w:color w:val="000000"/>
                <w:sz w:val="16"/>
              </w:rPr>
              <w:t>Aruterr</w:t>
            </w:r>
            <w:proofErr w:type="spellEnd"/>
          </w:p>
        </w:tc>
        <w:tc>
          <w:tcPr>
            <w:tcW w:w="3169" w:type="dxa"/>
            <w:tcBorders>
              <w:top w:val="nil"/>
              <w:left w:val="nil"/>
              <w:bottom w:val="single" w:sz="4" w:space="0" w:color="auto"/>
              <w:right w:val="single" w:sz="4" w:space="0" w:color="auto"/>
            </w:tcBorders>
            <w:shd w:val="clear" w:color="auto" w:fill="auto"/>
            <w:vAlign w:val="center"/>
            <w:hideMark/>
          </w:tcPr>
          <w:p w14:paraId="7707DD0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Public Officer</w:t>
            </w:r>
          </w:p>
        </w:tc>
        <w:tc>
          <w:tcPr>
            <w:tcW w:w="1724" w:type="dxa"/>
            <w:tcBorders>
              <w:top w:val="nil"/>
              <w:left w:val="nil"/>
              <w:bottom w:val="single" w:sz="4" w:space="0" w:color="auto"/>
              <w:right w:val="single" w:sz="4" w:space="0" w:color="auto"/>
            </w:tcBorders>
            <w:shd w:val="clear" w:color="auto" w:fill="auto"/>
            <w:noWrap/>
            <w:vAlign w:val="center"/>
            <w:hideMark/>
          </w:tcPr>
          <w:p w14:paraId="03B74C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center"/>
            <w:hideMark/>
          </w:tcPr>
          <w:p w14:paraId="2A0E216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256783835692</w:t>
            </w:r>
          </w:p>
        </w:tc>
        <w:tc>
          <w:tcPr>
            <w:tcW w:w="2840" w:type="dxa"/>
            <w:tcBorders>
              <w:top w:val="nil"/>
              <w:left w:val="nil"/>
              <w:bottom w:val="single" w:sz="4" w:space="0" w:color="auto"/>
              <w:right w:val="single" w:sz="4" w:space="0" w:color="auto"/>
            </w:tcBorders>
            <w:shd w:val="clear" w:color="auto" w:fill="auto"/>
            <w:noWrap/>
            <w:vAlign w:val="center"/>
            <w:hideMark/>
          </w:tcPr>
          <w:p w14:paraId="7B23F39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0BF13F31" w14:textId="77777777" w:rsidTr="00CB279B">
        <w:trPr>
          <w:trHeight w:val="70"/>
        </w:trPr>
        <w:tc>
          <w:tcPr>
            <w:tcW w:w="535" w:type="dxa"/>
            <w:tcBorders>
              <w:top w:val="nil"/>
              <w:left w:val="single" w:sz="4" w:space="0" w:color="auto"/>
              <w:bottom w:val="single" w:sz="4" w:space="0" w:color="auto"/>
              <w:right w:val="single" w:sz="4" w:space="0" w:color="auto"/>
            </w:tcBorders>
            <w:shd w:val="clear" w:color="auto" w:fill="auto"/>
            <w:hideMark/>
          </w:tcPr>
          <w:p w14:paraId="610A335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50</w:t>
            </w:r>
          </w:p>
        </w:tc>
        <w:tc>
          <w:tcPr>
            <w:tcW w:w="2410" w:type="dxa"/>
            <w:tcBorders>
              <w:top w:val="nil"/>
              <w:left w:val="nil"/>
              <w:bottom w:val="single" w:sz="4" w:space="0" w:color="auto"/>
              <w:right w:val="single" w:sz="4" w:space="0" w:color="auto"/>
            </w:tcBorders>
            <w:shd w:val="clear" w:color="auto" w:fill="auto"/>
            <w:noWrap/>
            <w:vAlign w:val="center"/>
            <w:hideMark/>
          </w:tcPr>
          <w:p w14:paraId="5F617B1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Kamango</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39BCB27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PNHF-DRC</w:t>
            </w:r>
          </w:p>
        </w:tc>
        <w:tc>
          <w:tcPr>
            <w:tcW w:w="3169" w:type="dxa"/>
            <w:tcBorders>
              <w:top w:val="nil"/>
              <w:left w:val="nil"/>
              <w:bottom w:val="single" w:sz="4" w:space="0" w:color="auto"/>
              <w:right w:val="single" w:sz="4" w:space="0" w:color="auto"/>
            </w:tcBorders>
            <w:shd w:val="clear" w:color="auto" w:fill="auto"/>
            <w:vAlign w:val="center"/>
            <w:hideMark/>
          </w:tcPr>
          <w:p w14:paraId="1717828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Doctor</w:t>
            </w:r>
          </w:p>
        </w:tc>
        <w:tc>
          <w:tcPr>
            <w:tcW w:w="1724" w:type="dxa"/>
            <w:tcBorders>
              <w:top w:val="nil"/>
              <w:left w:val="nil"/>
              <w:bottom w:val="single" w:sz="4" w:space="0" w:color="auto"/>
              <w:right w:val="single" w:sz="4" w:space="0" w:color="auto"/>
            </w:tcBorders>
            <w:shd w:val="clear" w:color="auto" w:fill="auto"/>
            <w:noWrap/>
            <w:vAlign w:val="center"/>
            <w:hideMark/>
          </w:tcPr>
          <w:p w14:paraId="7BF671B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bottom"/>
            <w:hideMark/>
          </w:tcPr>
          <w:p w14:paraId="3874838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c>
          <w:tcPr>
            <w:tcW w:w="2840" w:type="dxa"/>
            <w:tcBorders>
              <w:top w:val="nil"/>
              <w:left w:val="nil"/>
              <w:bottom w:val="single" w:sz="4" w:space="0" w:color="auto"/>
              <w:right w:val="single" w:sz="4" w:space="0" w:color="auto"/>
            </w:tcBorders>
            <w:shd w:val="clear" w:color="auto" w:fill="auto"/>
            <w:noWrap/>
            <w:vAlign w:val="center"/>
            <w:hideMark/>
          </w:tcPr>
          <w:p w14:paraId="68E7493B"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3" w:history="1">
              <w:r w:rsidR="00317E41" w:rsidRPr="005B77ED">
                <w:rPr>
                  <w:rFonts w:ascii="Gill Sans MT" w:eastAsia="Times New Roman" w:hAnsi="Gill Sans MT" w:cs="Times New Roman"/>
                  <w:color w:val="0563C1"/>
                  <w:sz w:val="16"/>
                  <w:u w:val="single"/>
                </w:rPr>
                <w:t>kamangolihitu1334@gmail.com</w:t>
              </w:r>
            </w:hyperlink>
          </w:p>
        </w:tc>
      </w:tr>
      <w:tr w:rsidR="00915A99" w:rsidRPr="005B77ED" w14:paraId="10543249"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111FDB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51</w:t>
            </w:r>
          </w:p>
        </w:tc>
        <w:tc>
          <w:tcPr>
            <w:tcW w:w="2410" w:type="dxa"/>
            <w:tcBorders>
              <w:top w:val="nil"/>
              <w:left w:val="nil"/>
              <w:bottom w:val="single" w:sz="4" w:space="0" w:color="auto"/>
              <w:right w:val="single" w:sz="4" w:space="0" w:color="auto"/>
            </w:tcBorders>
            <w:shd w:val="clear" w:color="auto" w:fill="auto"/>
            <w:noWrap/>
            <w:vAlign w:val="center"/>
            <w:hideMark/>
          </w:tcPr>
          <w:p w14:paraId="6A3F10D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M. </w:t>
            </w:r>
            <w:proofErr w:type="spellStart"/>
            <w:r w:rsidRPr="005B77ED">
              <w:rPr>
                <w:rFonts w:ascii="Gill Sans MT" w:eastAsia="Times New Roman" w:hAnsi="Gill Sans MT" w:cs="Times New Roman"/>
                <w:color w:val="000000"/>
                <w:sz w:val="16"/>
              </w:rPr>
              <w:t>Katembo</w:t>
            </w:r>
            <w:proofErr w:type="spellEnd"/>
          </w:p>
        </w:tc>
        <w:tc>
          <w:tcPr>
            <w:tcW w:w="2111" w:type="dxa"/>
            <w:tcBorders>
              <w:top w:val="nil"/>
              <w:left w:val="nil"/>
              <w:bottom w:val="single" w:sz="4" w:space="0" w:color="auto"/>
              <w:right w:val="single" w:sz="4" w:space="0" w:color="auto"/>
            </w:tcBorders>
            <w:shd w:val="clear" w:color="auto" w:fill="auto"/>
            <w:noWrap/>
            <w:vAlign w:val="center"/>
            <w:hideMark/>
          </w:tcPr>
          <w:p w14:paraId="1075431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 DRC</w:t>
            </w:r>
          </w:p>
        </w:tc>
        <w:tc>
          <w:tcPr>
            <w:tcW w:w="3169" w:type="dxa"/>
            <w:tcBorders>
              <w:top w:val="nil"/>
              <w:left w:val="nil"/>
              <w:bottom w:val="single" w:sz="4" w:space="0" w:color="auto"/>
              <w:right w:val="single" w:sz="4" w:space="0" w:color="auto"/>
            </w:tcBorders>
            <w:shd w:val="clear" w:color="auto" w:fill="auto"/>
            <w:vAlign w:val="center"/>
            <w:hideMark/>
          </w:tcPr>
          <w:p w14:paraId="7D9BE4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Data base officer</w:t>
            </w:r>
          </w:p>
        </w:tc>
        <w:tc>
          <w:tcPr>
            <w:tcW w:w="1724" w:type="dxa"/>
            <w:tcBorders>
              <w:top w:val="nil"/>
              <w:left w:val="nil"/>
              <w:bottom w:val="single" w:sz="4" w:space="0" w:color="auto"/>
              <w:right w:val="single" w:sz="4" w:space="0" w:color="auto"/>
            </w:tcBorders>
            <w:shd w:val="clear" w:color="auto" w:fill="auto"/>
            <w:noWrap/>
            <w:vAlign w:val="center"/>
            <w:hideMark/>
          </w:tcPr>
          <w:p w14:paraId="60A3B5A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ADI</w:t>
            </w:r>
          </w:p>
        </w:tc>
        <w:tc>
          <w:tcPr>
            <w:tcW w:w="1331" w:type="dxa"/>
            <w:tcBorders>
              <w:top w:val="nil"/>
              <w:left w:val="nil"/>
              <w:bottom w:val="single" w:sz="4" w:space="0" w:color="auto"/>
              <w:right w:val="single" w:sz="4" w:space="0" w:color="auto"/>
            </w:tcBorders>
            <w:shd w:val="clear" w:color="auto" w:fill="auto"/>
            <w:noWrap/>
            <w:vAlign w:val="bottom"/>
            <w:hideMark/>
          </w:tcPr>
          <w:p w14:paraId="037D878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2.4381E+11</w:t>
            </w:r>
          </w:p>
        </w:tc>
        <w:tc>
          <w:tcPr>
            <w:tcW w:w="2840" w:type="dxa"/>
            <w:tcBorders>
              <w:top w:val="nil"/>
              <w:left w:val="nil"/>
              <w:bottom w:val="single" w:sz="4" w:space="0" w:color="auto"/>
              <w:right w:val="single" w:sz="4" w:space="0" w:color="auto"/>
            </w:tcBorders>
            <w:shd w:val="clear" w:color="auto" w:fill="auto"/>
            <w:noWrap/>
            <w:vAlign w:val="center"/>
            <w:hideMark/>
          </w:tcPr>
          <w:p w14:paraId="01C57CDF"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4" w:history="1">
              <w:r w:rsidR="00317E41" w:rsidRPr="005B77ED">
                <w:rPr>
                  <w:rFonts w:ascii="Gill Sans MT" w:eastAsia="Times New Roman" w:hAnsi="Gill Sans MT" w:cs="Times New Roman"/>
                  <w:color w:val="0563C1"/>
                  <w:sz w:val="16"/>
                  <w:u w:val="single"/>
                </w:rPr>
                <w:t>katemboj@who.int</w:t>
              </w:r>
            </w:hyperlink>
          </w:p>
        </w:tc>
      </w:tr>
      <w:tr w:rsidR="00915A99" w:rsidRPr="005B77ED" w14:paraId="3E74B8F1" w14:textId="77777777" w:rsidTr="00E478F0">
        <w:trPr>
          <w:trHeight w:val="71"/>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0919C1A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4521" w:type="dxa"/>
            <w:gridSpan w:val="2"/>
            <w:tcBorders>
              <w:top w:val="single" w:sz="4" w:space="0" w:color="auto"/>
              <w:left w:val="nil"/>
              <w:bottom w:val="nil"/>
              <w:right w:val="single" w:sz="4" w:space="0" w:color="auto"/>
            </w:tcBorders>
            <w:shd w:val="clear" w:color="000000" w:fill="FFFF00"/>
            <w:noWrap/>
            <w:hideMark/>
          </w:tcPr>
          <w:p w14:paraId="3C264DA7" w14:textId="77777777" w:rsidR="00317E41" w:rsidRPr="005B77ED" w:rsidRDefault="00317E41" w:rsidP="00E478F0">
            <w:pPr>
              <w:spacing w:after="0" w:line="240" w:lineRule="auto"/>
              <w:jc w:val="both"/>
              <w:rPr>
                <w:rFonts w:ascii="Gill Sans MT" w:eastAsia="Times New Roman" w:hAnsi="Gill Sans MT" w:cs="Times New Roman"/>
                <w:b/>
                <w:bCs/>
                <w:color w:val="000000"/>
                <w:sz w:val="16"/>
              </w:rPr>
            </w:pPr>
            <w:r w:rsidRPr="005B77ED">
              <w:rPr>
                <w:rFonts w:ascii="Gill Sans MT" w:eastAsia="Times New Roman" w:hAnsi="Gill Sans MT" w:cs="Times New Roman"/>
                <w:b/>
                <w:bCs/>
                <w:color w:val="000000"/>
                <w:sz w:val="16"/>
              </w:rPr>
              <w:t>UGANDAN PARTICIPANTS</w:t>
            </w:r>
          </w:p>
        </w:tc>
        <w:tc>
          <w:tcPr>
            <w:tcW w:w="3169" w:type="dxa"/>
            <w:tcBorders>
              <w:top w:val="single" w:sz="4" w:space="0" w:color="auto"/>
              <w:left w:val="single" w:sz="4" w:space="0" w:color="auto"/>
              <w:bottom w:val="nil"/>
              <w:right w:val="single" w:sz="4" w:space="0" w:color="auto"/>
            </w:tcBorders>
            <w:shd w:val="clear" w:color="000000" w:fill="FFFF00"/>
            <w:hideMark/>
          </w:tcPr>
          <w:p w14:paraId="247DC56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1724" w:type="dxa"/>
            <w:tcBorders>
              <w:top w:val="single" w:sz="4" w:space="0" w:color="auto"/>
              <w:left w:val="single" w:sz="4" w:space="0" w:color="auto"/>
              <w:bottom w:val="single" w:sz="8" w:space="0" w:color="auto"/>
              <w:right w:val="single" w:sz="4" w:space="0" w:color="auto"/>
            </w:tcBorders>
            <w:shd w:val="clear" w:color="000000" w:fill="FFFF00"/>
            <w:hideMark/>
          </w:tcPr>
          <w:p w14:paraId="080BC49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1331" w:type="dxa"/>
            <w:tcBorders>
              <w:top w:val="single" w:sz="4" w:space="0" w:color="auto"/>
              <w:left w:val="single" w:sz="4" w:space="0" w:color="auto"/>
              <w:bottom w:val="nil"/>
              <w:right w:val="single" w:sz="4" w:space="0" w:color="auto"/>
            </w:tcBorders>
            <w:shd w:val="clear" w:color="000000" w:fill="FFFF00"/>
            <w:hideMark/>
          </w:tcPr>
          <w:p w14:paraId="4680733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single" w:sz="4" w:space="0" w:color="auto"/>
              <w:left w:val="single" w:sz="4" w:space="0" w:color="auto"/>
              <w:bottom w:val="nil"/>
              <w:right w:val="nil"/>
            </w:tcBorders>
            <w:shd w:val="clear" w:color="000000" w:fill="FFFF00"/>
            <w:hideMark/>
          </w:tcPr>
          <w:p w14:paraId="48D214C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r>
      <w:tr w:rsidR="00915A99" w:rsidRPr="005B77ED" w14:paraId="0A75FFC6" w14:textId="77777777" w:rsidTr="00E478F0">
        <w:trPr>
          <w:trHeight w:val="61"/>
        </w:trPr>
        <w:tc>
          <w:tcPr>
            <w:tcW w:w="535" w:type="dxa"/>
            <w:tcBorders>
              <w:top w:val="nil"/>
              <w:left w:val="single" w:sz="4" w:space="0" w:color="auto"/>
              <w:bottom w:val="single" w:sz="4" w:space="0" w:color="auto"/>
              <w:right w:val="single" w:sz="4" w:space="0" w:color="auto"/>
            </w:tcBorders>
            <w:shd w:val="clear" w:color="auto" w:fill="auto"/>
            <w:hideMark/>
          </w:tcPr>
          <w:p w14:paraId="1EE7BF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BA7BC8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Aseru</w:t>
            </w:r>
            <w:proofErr w:type="spellEnd"/>
            <w:r w:rsidRPr="005B77ED">
              <w:rPr>
                <w:rFonts w:ascii="Gill Sans MT" w:eastAsia="Times New Roman" w:hAnsi="Gill Sans MT" w:cs="Times New Roman"/>
                <w:color w:val="000000"/>
                <w:sz w:val="16"/>
              </w:rPr>
              <w:t xml:space="preserve"> Rose</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14:paraId="2CF91BA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single" w:sz="4" w:space="0" w:color="auto"/>
              <w:left w:val="nil"/>
              <w:bottom w:val="single" w:sz="4" w:space="0" w:color="auto"/>
              <w:right w:val="single" w:sz="4" w:space="0" w:color="auto"/>
            </w:tcBorders>
            <w:shd w:val="clear" w:color="auto" w:fill="auto"/>
            <w:noWrap/>
            <w:vAlign w:val="bottom"/>
            <w:hideMark/>
          </w:tcPr>
          <w:p w14:paraId="6BA7AD5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MCH FP</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1AB2A9B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Maracha</w:t>
            </w:r>
            <w:proofErr w:type="spellEnd"/>
            <w:r w:rsidRPr="005B77ED">
              <w:rPr>
                <w:rFonts w:ascii="Gill Sans MT" w:eastAsia="Times New Roman" w:hAnsi="Gill Sans MT" w:cs="Times New Roman"/>
                <w:color w:val="000000"/>
                <w:sz w:val="16"/>
              </w:rPr>
              <w:t xml:space="preserve"> DLG</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5326B9A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256778809344</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0FAD67DB"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5" w:history="1">
              <w:r w:rsidR="00317E41" w:rsidRPr="005B77ED">
                <w:rPr>
                  <w:rFonts w:ascii="Gill Sans MT" w:eastAsia="Times New Roman" w:hAnsi="Gill Sans MT" w:cs="Times New Roman"/>
                  <w:color w:val="0563C1"/>
                  <w:sz w:val="16"/>
                  <w:u w:val="single"/>
                </w:rPr>
                <w:t>roseaseru55@gmail.com</w:t>
              </w:r>
            </w:hyperlink>
          </w:p>
        </w:tc>
      </w:tr>
      <w:tr w:rsidR="00915A99" w:rsidRPr="005B77ED" w14:paraId="41C0806D"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BE1FFC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53</w:t>
            </w:r>
          </w:p>
        </w:tc>
        <w:tc>
          <w:tcPr>
            <w:tcW w:w="2410" w:type="dxa"/>
            <w:tcBorders>
              <w:top w:val="nil"/>
              <w:left w:val="nil"/>
              <w:bottom w:val="single" w:sz="4" w:space="0" w:color="auto"/>
              <w:right w:val="single" w:sz="4" w:space="0" w:color="auto"/>
            </w:tcBorders>
            <w:shd w:val="clear" w:color="auto" w:fill="auto"/>
            <w:noWrap/>
            <w:vAlign w:val="bottom"/>
            <w:hideMark/>
          </w:tcPr>
          <w:p w14:paraId="581E85F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Bako Judith</w:t>
            </w:r>
          </w:p>
        </w:tc>
        <w:tc>
          <w:tcPr>
            <w:tcW w:w="2111" w:type="dxa"/>
            <w:tcBorders>
              <w:top w:val="nil"/>
              <w:left w:val="nil"/>
              <w:bottom w:val="single" w:sz="4" w:space="0" w:color="auto"/>
              <w:right w:val="single" w:sz="4" w:space="0" w:color="auto"/>
            </w:tcBorders>
            <w:shd w:val="clear" w:color="auto" w:fill="auto"/>
            <w:noWrap/>
            <w:vAlign w:val="bottom"/>
            <w:hideMark/>
          </w:tcPr>
          <w:p w14:paraId="2606BE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6BC4706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Sec. for Health</w:t>
            </w:r>
          </w:p>
        </w:tc>
        <w:tc>
          <w:tcPr>
            <w:tcW w:w="1724" w:type="dxa"/>
            <w:tcBorders>
              <w:top w:val="nil"/>
              <w:left w:val="nil"/>
              <w:bottom w:val="single" w:sz="4" w:space="0" w:color="auto"/>
              <w:right w:val="single" w:sz="4" w:space="0" w:color="auto"/>
            </w:tcBorders>
            <w:shd w:val="clear" w:color="auto" w:fill="auto"/>
            <w:noWrap/>
            <w:vAlign w:val="bottom"/>
            <w:hideMark/>
          </w:tcPr>
          <w:p w14:paraId="6A19159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Maracha</w:t>
            </w:r>
            <w:proofErr w:type="spellEnd"/>
            <w:r w:rsidRPr="005B77ED">
              <w:rPr>
                <w:rFonts w:ascii="Gill Sans MT" w:eastAsia="Times New Roman" w:hAnsi="Gill Sans MT" w:cs="Times New Roman"/>
                <w:color w:val="000000"/>
                <w:sz w:val="16"/>
              </w:rPr>
              <w:t xml:space="preserve"> DLG</w:t>
            </w:r>
          </w:p>
        </w:tc>
        <w:tc>
          <w:tcPr>
            <w:tcW w:w="1331" w:type="dxa"/>
            <w:tcBorders>
              <w:top w:val="nil"/>
              <w:left w:val="nil"/>
              <w:bottom w:val="single" w:sz="4" w:space="0" w:color="auto"/>
              <w:right w:val="single" w:sz="4" w:space="0" w:color="auto"/>
            </w:tcBorders>
            <w:shd w:val="clear" w:color="auto" w:fill="auto"/>
            <w:noWrap/>
            <w:vAlign w:val="bottom"/>
            <w:hideMark/>
          </w:tcPr>
          <w:p w14:paraId="5F5DB9D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256774352744</w:t>
            </w:r>
          </w:p>
        </w:tc>
        <w:tc>
          <w:tcPr>
            <w:tcW w:w="2840" w:type="dxa"/>
            <w:tcBorders>
              <w:top w:val="nil"/>
              <w:left w:val="nil"/>
              <w:bottom w:val="single" w:sz="4" w:space="0" w:color="auto"/>
              <w:right w:val="single" w:sz="4" w:space="0" w:color="auto"/>
            </w:tcBorders>
            <w:shd w:val="clear" w:color="auto" w:fill="auto"/>
            <w:noWrap/>
            <w:vAlign w:val="bottom"/>
            <w:hideMark/>
          </w:tcPr>
          <w:p w14:paraId="29AF363D"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6" w:history="1">
              <w:r w:rsidR="00317E41" w:rsidRPr="005B77ED">
                <w:rPr>
                  <w:rFonts w:ascii="Gill Sans MT" w:eastAsia="Times New Roman" w:hAnsi="Gill Sans MT" w:cs="Times New Roman"/>
                  <w:color w:val="0563C1"/>
                  <w:sz w:val="16"/>
                  <w:u w:val="single"/>
                </w:rPr>
                <w:t>bako87.judith@gmail.com</w:t>
              </w:r>
            </w:hyperlink>
          </w:p>
        </w:tc>
      </w:tr>
      <w:tr w:rsidR="00915A99" w:rsidRPr="005B77ED" w14:paraId="058EDB08"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10BAD4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54</w:t>
            </w:r>
          </w:p>
        </w:tc>
        <w:tc>
          <w:tcPr>
            <w:tcW w:w="2410" w:type="dxa"/>
            <w:tcBorders>
              <w:top w:val="nil"/>
              <w:left w:val="nil"/>
              <w:bottom w:val="single" w:sz="4" w:space="0" w:color="auto"/>
              <w:right w:val="single" w:sz="4" w:space="0" w:color="auto"/>
            </w:tcBorders>
            <w:shd w:val="clear" w:color="auto" w:fill="auto"/>
            <w:noWrap/>
            <w:vAlign w:val="bottom"/>
            <w:hideMark/>
          </w:tcPr>
          <w:p w14:paraId="0802D11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Ogwok</w:t>
            </w:r>
            <w:proofErr w:type="spellEnd"/>
            <w:r w:rsidRPr="005B77ED">
              <w:rPr>
                <w:rFonts w:ascii="Gill Sans MT" w:eastAsia="Times New Roman" w:hAnsi="Gill Sans MT" w:cs="Times New Roman"/>
                <w:color w:val="000000"/>
                <w:sz w:val="16"/>
              </w:rPr>
              <w:t xml:space="preserve"> Joshua</w:t>
            </w:r>
          </w:p>
        </w:tc>
        <w:tc>
          <w:tcPr>
            <w:tcW w:w="2111" w:type="dxa"/>
            <w:tcBorders>
              <w:top w:val="nil"/>
              <w:left w:val="nil"/>
              <w:bottom w:val="single" w:sz="4" w:space="0" w:color="auto"/>
              <w:right w:val="single" w:sz="4" w:space="0" w:color="auto"/>
            </w:tcBorders>
            <w:shd w:val="clear" w:color="auto" w:fill="auto"/>
            <w:noWrap/>
            <w:vAlign w:val="bottom"/>
            <w:hideMark/>
          </w:tcPr>
          <w:p w14:paraId="6F1CFCF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462212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EPI FP</w:t>
            </w:r>
          </w:p>
        </w:tc>
        <w:tc>
          <w:tcPr>
            <w:tcW w:w="1724" w:type="dxa"/>
            <w:tcBorders>
              <w:top w:val="nil"/>
              <w:left w:val="nil"/>
              <w:bottom w:val="single" w:sz="4" w:space="0" w:color="auto"/>
              <w:right w:val="single" w:sz="4" w:space="0" w:color="auto"/>
            </w:tcBorders>
            <w:shd w:val="clear" w:color="auto" w:fill="auto"/>
            <w:noWrap/>
            <w:vAlign w:val="bottom"/>
            <w:hideMark/>
          </w:tcPr>
          <w:p w14:paraId="243C338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Moyo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3490EB4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256777557276</w:t>
            </w:r>
          </w:p>
        </w:tc>
        <w:tc>
          <w:tcPr>
            <w:tcW w:w="2840" w:type="dxa"/>
            <w:tcBorders>
              <w:top w:val="nil"/>
              <w:left w:val="nil"/>
              <w:bottom w:val="single" w:sz="4" w:space="0" w:color="auto"/>
              <w:right w:val="single" w:sz="4" w:space="0" w:color="auto"/>
            </w:tcBorders>
            <w:shd w:val="clear" w:color="auto" w:fill="auto"/>
            <w:noWrap/>
            <w:vAlign w:val="bottom"/>
            <w:hideMark/>
          </w:tcPr>
          <w:p w14:paraId="369ECF98"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7" w:history="1">
              <w:r w:rsidR="00317E41" w:rsidRPr="005B77ED">
                <w:rPr>
                  <w:rFonts w:ascii="Gill Sans MT" w:eastAsia="Times New Roman" w:hAnsi="Gill Sans MT" w:cs="Times New Roman"/>
                  <w:color w:val="0563C1"/>
                  <w:sz w:val="16"/>
                  <w:u w:val="single"/>
                </w:rPr>
                <w:t>joshbgo@gmail.com</w:t>
              </w:r>
            </w:hyperlink>
          </w:p>
        </w:tc>
      </w:tr>
      <w:tr w:rsidR="00915A99" w:rsidRPr="005B77ED" w14:paraId="4207AEF2"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475691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55</w:t>
            </w:r>
          </w:p>
        </w:tc>
        <w:tc>
          <w:tcPr>
            <w:tcW w:w="2410" w:type="dxa"/>
            <w:tcBorders>
              <w:top w:val="nil"/>
              <w:left w:val="nil"/>
              <w:bottom w:val="single" w:sz="4" w:space="0" w:color="auto"/>
              <w:right w:val="single" w:sz="4" w:space="0" w:color="auto"/>
            </w:tcBorders>
            <w:shd w:val="clear" w:color="auto" w:fill="auto"/>
            <w:noWrap/>
            <w:vAlign w:val="bottom"/>
            <w:hideMark/>
          </w:tcPr>
          <w:p w14:paraId="374D977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Lomurechu</w:t>
            </w:r>
            <w:proofErr w:type="spellEnd"/>
            <w:r w:rsidRPr="005B77ED">
              <w:rPr>
                <w:rFonts w:ascii="Gill Sans MT" w:eastAsia="Times New Roman" w:hAnsi="Gill Sans MT" w:cs="Times New Roman"/>
                <w:color w:val="000000"/>
                <w:sz w:val="16"/>
              </w:rPr>
              <w:t xml:space="preserve"> Dominic </w:t>
            </w:r>
          </w:p>
        </w:tc>
        <w:tc>
          <w:tcPr>
            <w:tcW w:w="2111" w:type="dxa"/>
            <w:tcBorders>
              <w:top w:val="nil"/>
              <w:left w:val="nil"/>
              <w:bottom w:val="single" w:sz="4" w:space="0" w:color="auto"/>
              <w:right w:val="single" w:sz="4" w:space="0" w:color="auto"/>
            </w:tcBorders>
            <w:shd w:val="clear" w:color="auto" w:fill="auto"/>
            <w:noWrap/>
            <w:vAlign w:val="bottom"/>
            <w:hideMark/>
          </w:tcPr>
          <w:p w14:paraId="36B93AC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7B0FB54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DHE</w:t>
            </w:r>
          </w:p>
        </w:tc>
        <w:tc>
          <w:tcPr>
            <w:tcW w:w="1724" w:type="dxa"/>
            <w:tcBorders>
              <w:top w:val="nil"/>
              <w:left w:val="nil"/>
              <w:bottom w:val="single" w:sz="4" w:space="0" w:color="auto"/>
              <w:right w:val="single" w:sz="4" w:space="0" w:color="auto"/>
            </w:tcBorders>
            <w:shd w:val="clear" w:color="auto" w:fill="auto"/>
            <w:noWrap/>
            <w:vAlign w:val="bottom"/>
            <w:hideMark/>
          </w:tcPr>
          <w:p w14:paraId="24A9993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Moyo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1966BC2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256782208894</w:t>
            </w:r>
          </w:p>
        </w:tc>
        <w:tc>
          <w:tcPr>
            <w:tcW w:w="2840" w:type="dxa"/>
            <w:tcBorders>
              <w:top w:val="nil"/>
              <w:left w:val="nil"/>
              <w:bottom w:val="single" w:sz="4" w:space="0" w:color="auto"/>
              <w:right w:val="single" w:sz="4" w:space="0" w:color="auto"/>
            </w:tcBorders>
            <w:shd w:val="clear" w:color="auto" w:fill="auto"/>
            <w:noWrap/>
            <w:vAlign w:val="bottom"/>
            <w:hideMark/>
          </w:tcPr>
          <w:p w14:paraId="154CE55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8" w:history="1">
              <w:r w:rsidR="00317E41" w:rsidRPr="005B77ED">
                <w:rPr>
                  <w:rFonts w:ascii="Gill Sans MT" w:eastAsia="Times New Roman" w:hAnsi="Gill Sans MT" w:cs="Times New Roman"/>
                  <w:color w:val="0563C1"/>
                  <w:sz w:val="16"/>
                  <w:u w:val="single"/>
                </w:rPr>
                <w:t>dlomurechu@gmail.com</w:t>
              </w:r>
            </w:hyperlink>
          </w:p>
        </w:tc>
      </w:tr>
      <w:tr w:rsidR="00915A99" w:rsidRPr="005B77ED" w14:paraId="16F01373" w14:textId="77777777" w:rsidTr="00E478F0">
        <w:trPr>
          <w:trHeight w:val="174"/>
        </w:trPr>
        <w:tc>
          <w:tcPr>
            <w:tcW w:w="535" w:type="dxa"/>
            <w:tcBorders>
              <w:top w:val="nil"/>
              <w:left w:val="single" w:sz="4" w:space="0" w:color="auto"/>
              <w:bottom w:val="single" w:sz="4" w:space="0" w:color="auto"/>
              <w:right w:val="single" w:sz="4" w:space="0" w:color="auto"/>
            </w:tcBorders>
            <w:shd w:val="clear" w:color="auto" w:fill="auto"/>
            <w:hideMark/>
          </w:tcPr>
          <w:p w14:paraId="3BCF606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56</w:t>
            </w:r>
          </w:p>
        </w:tc>
        <w:tc>
          <w:tcPr>
            <w:tcW w:w="2410" w:type="dxa"/>
            <w:tcBorders>
              <w:top w:val="nil"/>
              <w:left w:val="nil"/>
              <w:bottom w:val="single" w:sz="4" w:space="0" w:color="auto"/>
              <w:right w:val="single" w:sz="4" w:space="0" w:color="auto"/>
            </w:tcBorders>
            <w:shd w:val="clear" w:color="auto" w:fill="auto"/>
            <w:noWrap/>
            <w:vAlign w:val="bottom"/>
            <w:hideMark/>
          </w:tcPr>
          <w:p w14:paraId="1DB2AEE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Idi Franklin </w:t>
            </w:r>
            <w:proofErr w:type="spellStart"/>
            <w:r w:rsidRPr="005B77ED">
              <w:rPr>
                <w:rFonts w:ascii="Gill Sans MT" w:eastAsia="Times New Roman" w:hAnsi="Gill Sans MT" w:cs="Times New Roman"/>
                <w:color w:val="000000"/>
                <w:sz w:val="16"/>
              </w:rPr>
              <w:t>Amali</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6AEDB3E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3C1C98A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DHO </w:t>
            </w:r>
            <w:proofErr w:type="spellStart"/>
            <w:r w:rsidRPr="005B77ED">
              <w:rPr>
                <w:rFonts w:ascii="Gill Sans MT" w:eastAsia="Times New Roman" w:hAnsi="Gill Sans MT" w:cs="Times New Roman"/>
                <w:color w:val="000000"/>
                <w:sz w:val="16"/>
              </w:rPr>
              <w:t>Moyo</w:t>
            </w:r>
            <w:proofErr w:type="spellEnd"/>
          </w:p>
        </w:tc>
        <w:tc>
          <w:tcPr>
            <w:tcW w:w="1724" w:type="dxa"/>
            <w:tcBorders>
              <w:top w:val="nil"/>
              <w:left w:val="nil"/>
              <w:bottom w:val="single" w:sz="4" w:space="0" w:color="auto"/>
              <w:right w:val="single" w:sz="4" w:space="0" w:color="auto"/>
            </w:tcBorders>
            <w:shd w:val="clear" w:color="auto" w:fill="auto"/>
            <w:noWrap/>
            <w:vAlign w:val="bottom"/>
            <w:hideMark/>
          </w:tcPr>
          <w:p w14:paraId="301883B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Moyo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378145B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256772832822</w:t>
            </w:r>
          </w:p>
        </w:tc>
        <w:tc>
          <w:tcPr>
            <w:tcW w:w="2840" w:type="dxa"/>
            <w:tcBorders>
              <w:top w:val="nil"/>
              <w:left w:val="nil"/>
              <w:bottom w:val="single" w:sz="4" w:space="0" w:color="auto"/>
              <w:right w:val="single" w:sz="4" w:space="0" w:color="auto"/>
            </w:tcBorders>
            <w:shd w:val="clear" w:color="auto" w:fill="auto"/>
            <w:noWrap/>
            <w:vAlign w:val="bottom"/>
            <w:hideMark/>
          </w:tcPr>
          <w:p w14:paraId="755D4A16"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89" w:history="1">
              <w:r w:rsidR="00317E41" w:rsidRPr="005B77ED">
                <w:rPr>
                  <w:rFonts w:ascii="Gill Sans MT" w:eastAsia="Times New Roman" w:hAnsi="Gill Sans MT" w:cs="Times New Roman"/>
                  <w:color w:val="0563C1"/>
                  <w:sz w:val="16"/>
                  <w:u w:val="single"/>
                </w:rPr>
                <w:t>iddiamuli@gmail.com</w:t>
              </w:r>
            </w:hyperlink>
          </w:p>
        </w:tc>
      </w:tr>
      <w:tr w:rsidR="00915A99" w:rsidRPr="005B77ED" w14:paraId="3C06E5E4" w14:textId="77777777" w:rsidTr="00E478F0">
        <w:trPr>
          <w:trHeight w:val="156"/>
        </w:trPr>
        <w:tc>
          <w:tcPr>
            <w:tcW w:w="535" w:type="dxa"/>
            <w:tcBorders>
              <w:top w:val="nil"/>
              <w:left w:val="single" w:sz="4" w:space="0" w:color="auto"/>
              <w:bottom w:val="single" w:sz="4" w:space="0" w:color="auto"/>
              <w:right w:val="single" w:sz="4" w:space="0" w:color="auto"/>
            </w:tcBorders>
            <w:shd w:val="clear" w:color="auto" w:fill="auto"/>
            <w:hideMark/>
          </w:tcPr>
          <w:p w14:paraId="1326D42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57</w:t>
            </w:r>
          </w:p>
        </w:tc>
        <w:tc>
          <w:tcPr>
            <w:tcW w:w="2410" w:type="dxa"/>
            <w:tcBorders>
              <w:top w:val="nil"/>
              <w:left w:val="nil"/>
              <w:bottom w:val="single" w:sz="4" w:space="0" w:color="auto"/>
              <w:right w:val="single" w:sz="4" w:space="0" w:color="auto"/>
            </w:tcBorders>
            <w:shd w:val="clear" w:color="auto" w:fill="auto"/>
            <w:noWrap/>
            <w:vAlign w:val="bottom"/>
            <w:hideMark/>
          </w:tcPr>
          <w:p w14:paraId="53A5D0E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Otritia</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Anguezo</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Ubbi</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1B4C2DF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548C6D3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w:t>
            </w:r>
          </w:p>
        </w:tc>
        <w:tc>
          <w:tcPr>
            <w:tcW w:w="1724" w:type="dxa"/>
            <w:tcBorders>
              <w:top w:val="nil"/>
              <w:left w:val="nil"/>
              <w:bottom w:val="single" w:sz="4" w:space="0" w:color="auto"/>
              <w:right w:val="single" w:sz="4" w:space="0" w:color="auto"/>
            </w:tcBorders>
            <w:shd w:val="clear" w:color="auto" w:fill="auto"/>
            <w:noWrap/>
            <w:vAlign w:val="bottom"/>
            <w:hideMark/>
          </w:tcPr>
          <w:p w14:paraId="2A45D2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Moyo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3A6B9C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256777953006</w:t>
            </w:r>
          </w:p>
        </w:tc>
        <w:tc>
          <w:tcPr>
            <w:tcW w:w="2840" w:type="dxa"/>
            <w:tcBorders>
              <w:top w:val="nil"/>
              <w:left w:val="nil"/>
              <w:bottom w:val="single" w:sz="4" w:space="0" w:color="auto"/>
              <w:right w:val="single" w:sz="4" w:space="0" w:color="auto"/>
            </w:tcBorders>
            <w:shd w:val="clear" w:color="auto" w:fill="auto"/>
            <w:noWrap/>
            <w:vAlign w:val="bottom"/>
            <w:hideMark/>
          </w:tcPr>
          <w:p w14:paraId="3E32C045"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0" w:history="1">
              <w:r w:rsidR="00317E41" w:rsidRPr="005B77ED">
                <w:rPr>
                  <w:rFonts w:ascii="Gill Sans MT" w:eastAsia="Times New Roman" w:hAnsi="Gill Sans MT" w:cs="Times New Roman"/>
                  <w:color w:val="0563C1"/>
                  <w:sz w:val="16"/>
                  <w:u w:val="single"/>
                </w:rPr>
                <w:t>otrtiaangelo@gmail.com</w:t>
              </w:r>
            </w:hyperlink>
          </w:p>
        </w:tc>
      </w:tr>
      <w:tr w:rsidR="00915A99" w:rsidRPr="005B77ED" w14:paraId="6AAA8207"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FAE38F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58</w:t>
            </w:r>
          </w:p>
        </w:tc>
        <w:tc>
          <w:tcPr>
            <w:tcW w:w="2410" w:type="dxa"/>
            <w:tcBorders>
              <w:top w:val="nil"/>
              <w:left w:val="nil"/>
              <w:bottom w:val="single" w:sz="4" w:space="0" w:color="auto"/>
              <w:right w:val="single" w:sz="4" w:space="0" w:color="auto"/>
            </w:tcBorders>
            <w:shd w:val="clear" w:color="auto" w:fill="auto"/>
            <w:noWrap/>
            <w:vAlign w:val="bottom"/>
            <w:hideMark/>
          </w:tcPr>
          <w:p w14:paraId="09CC2D1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Adiba</w:t>
            </w:r>
            <w:proofErr w:type="spellEnd"/>
            <w:r w:rsidRPr="005B77ED">
              <w:rPr>
                <w:rFonts w:ascii="Gill Sans MT" w:eastAsia="Times New Roman" w:hAnsi="Gill Sans MT" w:cs="Times New Roman"/>
                <w:color w:val="000000"/>
                <w:sz w:val="16"/>
              </w:rPr>
              <w:t xml:space="preserve"> Richard</w:t>
            </w:r>
          </w:p>
        </w:tc>
        <w:tc>
          <w:tcPr>
            <w:tcW w:w="2111" w:type="dxa"/>
            <w:tcBorders>
              <w:top w:val="nil"/>
              <w:left w:val="nil"/>
              <w:bottom w:val="single" w:sz="4" w:space="0" w:color="auto"/>
              <w:right w:val="single" w:sz="4" w:space="0" w:color="auto"/>
            </w:tcBorders>
            <w:shd w:val="clear" w:color="auto" w:fill="auto"/>
            <w:noWrap/>
            <w:vAlign w:val="bottom"/>
            <w:hideMark/>
          </w:tcPr>
          <w:p w14:paraId="78EB227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6F96689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MDLG-For DHO</w:t>
            </w:r>
          </w:p>
        </w:tc>
        <w:tc>
          <w:tcPr>
            <w:tcW w:w="1724" w:type="dxa"/>
            <w:tcBorders>
              <w:top w:val="nil"/>
              <w:left w:val="nil"/>
              <w:bottom w:val="single" w:sz="4" w:space="0" w:color="auto"/>
              <w:right w:val="single" w:sz="4" w:space="0" w:color="auto"/>
            </w:tcBorders>
            <w:shd w:val="clear" w:color="auto" w:fill="auto"/>
            <w:noWrap/>
            <w:vAlign w:val="bottom"/>
            <w:hideMark/>
          </w:tcPr>
          <w:p w14:paraId="7837C47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Moyo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0E79186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256774803965</w:t>
            </w:r>
          </w:p>
        </w:tc>
        <w:tc>
          <w:tcPr>
            <w:tcW w:w="2840" w:type="dxa"/>
            <w:tcBorders>
              <w:top w:val="nil"/>
              <w:left w:val="nil"/>
              <w:bottom w:val="single" w:sz="4" w:space="0" w:color="auto"/>
              <w:right w:val="single" w:sz="4" w:space="0" w:color="auto"/>
            </w:tcBorders>
            <w:shd w:val="clear" w:color="auto" w:fill="auto"/>
            <w:noWrap/>
            <w:vAlign w:val="bottom"/>
            <w:hideMark/>
          </w:tcPr>
          <w:p w14:paraId="56AA9F3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1" w:history="1">
              <w:r w:rsidR="00317E41" w:rsidRPr="005B77ED">
                <w:rPr>
                  <w:rFonts w:ascii="Gill Sans MT" w:eastAsia="Times New Roman" w:hAnsi="Gill Sans MT" w:cs="Times New Roman"/>
                  <w:color w:val="0563C1"/>
                  <w:sz w:val="16"/>
                  <w:u w:val="single"/>
                </w:rPr>
                <w:t>richardadiba@gmail.com</w:t>
              </w:r>
            </w:hyperlink>
          </w:p>
        </w:tc>
      </w:tr>
      <w:tr w:rsidR="00915A99" w:rsidRPr="005B77ED" w14:paraId="671DE79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A4B353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59</w:t>
            </w:r>
          </w:p>
        </w:tc>
        <w:tc>
          <w:tcPr>
            <w:tcW w:w="2410" w:type="dxa"/>
            <w:tcBorders>
              <w:top w:val="nil"/>
              <w:left w:val="nil"/>
              <w:bottom w:val="single" w:sz="4" w:space="0" w:color="auto"/>
              <w:right w:val="single" w:sz="4" w:space="0" w:color="auto"/>
            </w:tcBorders>
            <w:shd w:val="clear" w:color="auto" w:fill="auto"/>
            <w:noWrap/>
            <w:vAlign w:val="bottom"/>
            <w:hideMark/>
          </w:tcPr>
          <w:p w14:paraId="22453D5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Goro</w:t>
            </w:r>
            <w:proofErr w:type="spellEnd"/>
            <w:r w:rsidRPr="005B77ED">
              <w:rPr>
                <w:rFonts w:ascii="Gill Sans MT" w:eastAsia="Times New Roman" w:hAnsi="Gill Sans MT" w:cs="Times New Roman"/>
                <w:color w:val="000000"/>
                <w:sz w:val="16"/>
              </w:rPr>
              <w:t xml:space="preserve"> Grace</w:t>
            </w:r>
          </w:p>
        </w:tc>
        <w:tc>
          <w:tcPr>
            <w:tcW w:w="2111" w:type="dxa"/>
            <w:tcBorders>
              <w:top w:val="nil"/>
              <w:left w:val="nil"/>
              <w:bottom w:val="single" w:sz="4" w:space="0" w:color="auto"/>
              <w:right w:val="single" w:sz="4" w:space="0" w:color="auto"/>
            </w:tcBorders>
            <w:shd w:val="clear" w:color="auto" w:fill="auto"/>
            <w:noWrap/>
            <w:vAlign w:val="bottom"/>
            <w:hideMark/>
          </w:tcPr>
          <w:p w14:paraId="554E516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389685E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Sec. soc Serv.</w:t>
            </w:r>
          </w:p>
        </w:tc>
        <w:tc>
          <w:tcPr>
            <w:tcW w:w="1724" w:type="dxa"/>
            <w:tcBorders>
              <w:top w:val="nil"/>
              <w:left w:val="nil"/>
              <w:bottom w:val="single" w:sz="4" w:space="0" w:color="auto"/>
              <w:right w:val="single" w:sz="4" w:space="0" w:color="auto"/>
            </w:tcBorders>
            <w:shd w:val="clear" w:color="auto" w:fill="auto"/>
            <w:noWrap/>
            <w:vAlign w:val="bottom"/>
            <w:hideMark/>
          </w:tcPr>
          <w:p w14:paraId="019B0D4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Koboko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34598FB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256772967257</w:t>
            </w:r>
          </w:p>
        </w:tc>
        <w:tc>
          <w:tcPr>
            <w:tcW w:w="2840" w:type="dxa"/>
            <w:tcBorders>
              <w:top w:val="nil"/>
              <w:left w:val="nil"/>
              <w:bottom w:val="single" w:sz="4" w:space="0" w:color="auto"/>
              <w:right w:val="single" w:sz="4" w:space="0" w:color="auto"/>
            </w:tcBorders>
            <w:shd w:val="clear" w:color="auto" w:fill="auto"/>
            <w:noWrap/>
            <w:vAlign w:val="bottom"/>
            <w:hideMark/>
          </w:tcPr>
          <w:p w14:paraId="6AEB7CC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2" w:history="1">
              <w:r w:rsidR="00317E41" w:rsidRPr="005B77ED">
                <w:rPr>
                  <w:rFonts w:ascii="Gill Sans MT" w:eastAsia="Times New Roman" w:hAnsi="Gill Sans MT" w:cs="Times New Roman"/>
                  <w:color w:val="0563C1"/>
                  <w:sz w:val="16"/>
                  <w:u w:val="single"/>
                </w:rPr>
                <w:t>gorograce2012@gmail.com</w:t>
              </w:r>
            </w:hyperlink>
          </w:p>
        </w:tc>
      </w:tr>
      <w:tr w:rsidR="00915A99" w:rsidRPr="005B77ED" w14:paraId="5863C414" w14:textId="77777777" w:rsidTr="00E478F0">
        <w:trPr>
          <w:trHeight w:val="202"/>
        </w:trPr>
        <w:tc>
          <w:tcPr>
            <w:tcW w:w="535" w:type="dxa"/>
            <w:tcBorders>
              <w:top w:val="nil"/>
              <w:left w:val="single" w:sz="4" w:space="0" w:color="auto"/>
              <w:bottom w:val="single" w:sz="4" w:space="0" w:color="auto"/>
              <w:right w:val="single" w:sz="4" w:space="0" w:color="auto"/>
            </w:tcBorders>
            <w:shd w:val="clear" w:color="auto" w:fill="auto"/>
            <w:hideMark/>
          </w:tcPr>
          <w:p w14:paraId="01499A0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60</w:t>
            </w:r>
          </w:p>
        </w:tc>
        <w:tc>
          <w:tcPr>
            <w:tcW w:w="2410" w:type="dxa"/>
            <w:tcBorders>
              <w:top w:val="nil"/>
              <w:left w:val="nil"/>
              <w:bottom w:val="single" w:sz="4" w:space="0" w:color="auto"/>
              <w:right w:val="single" w:sz="4" w:space="0" w:color="auto"/>
            </w:tcBorders>
            <w:shd w:val="clear" w:color="auto" w:fill="auto"/>
            <w:noWrap/>
            <w:vAlign w:val="bottom"/>
            <w:hideMark/>
          </w:tcPr>
          <w:p w14:paraId="7FA74ED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Idringi</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Dieudonne</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50888CC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218ECC9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DHE</w:t>
            </w:r>
          </w:p>
        </w:tc>
        <w:tc>
          <w:tcPr>
            <w:tcW w:w="1724" w:type="dxa"/>
            <w:tcBorders>
              <w:top w:val="nil"/>
              <w:left w:val="nil"/>
              <w:bottom w:val="single" w:sz="4" w:space="0" w:color="auto"/>
              <w:right w:val="single" w:sz="4" w:space="0" w:color="auto"/>
            </w:tcBorders>
            <w:shd w:val="clear" w:color="auto" w:fill="auto"/>
            <w:noWrap/>
            <w:vAlign w:val="bottom"/>
            <w:hideMark/>
          </w:tcPr>
          <w:p w14:paraId="7E4AE20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Koboko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19CE942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256772964437</w:t>
            </w:r>
          </w:p>
        </w:tc>
        <w:tc>
          <w:tcPr>
            <w:tcW w:w="2840" w:type="dxa"/>
            <w:tcBorders>
              <w:top w:val="nil"/>
              <w:left w:val="nil"/>
              <w:bottom w:val="single" w:sz="4" w:space="0" w:color="auto"/>
              <w:right w:val="single" w:sz="4" w:space="0" w:color="auto"/>
            </w:tcBorders>
            <w:shd w:val="clear" w:color="auto" w:fill="auto"/>
            <w:noWrap/>
            <w:vAlign w:val="bottom"/>
            <w:hideMark/>
          </w:tcPr>
          <w:p w14:paraId="25160252"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3" w:history="1">
              <w:r w:rsidR="00317E41" w:rsidRPr="005B77ED">
                <w:rPr>
                  <w:rFonts w:ascii="Gill Sans MT" w:eastAsia="Times New Roman" w:hAnsi="Gill Sans MT" w:cs="Times New Roman"/>
                  <w:color w:val="0563C1"/>
                  <w:sz w:val="16"/>
                  <w:u w:val="single"/>
                </w:rPr>
                <w:t>dd.idringi@gmail.com</w:t>
              </w:r>
            </w:hyperlink>
          </w:p>
        </w:tc>
      </w:tr>
      <w:tr w:rsidR="00915A99" w:rsidRPr="005B77ED" w14:paraId="6013E5B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0666074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61</w:t>
            </w:r>
          </w:p>
        </w:tc>
        <w:tc>
          <w:tcPr>
            <w:tcW w:w="2410" w:type="dxa"/>
            <w:tcBorders>
              <w:top w:val="nil"/>
              <w:left w:val="nil"/>
              <w:bottom w:val="single" w:sz="4" w:space="0" w:color="auto"/>
              <w:right w:val="single" w:sz="4" w:space="0" w:color="auto"/>
            </w:tcBorders>
            <w:shd w:val="clear" w:color="auto" w:fill="auto"/>
            <w:noWrap/>
            <w:vAlign w:val="bottom"/>
            <w:hideMark/>
          </w:tcPr>
          <w:p w14:paraId="1331609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Witro</w:t>
            </w:r>
            <w:proofErr w:type="spellEnd"/>
            <w:r w:rsidRPr="005B77ED">
              <w:rPr>
                <w:rFonts w:ascii="Gill Sans MT" w:eastAsia="Times New Roman" w:hAnsi="Gill Sans MT" w:cs="Times New Roman"/>
                <w:color w:val="000000"/>
                <w:sz w:val="16"/>
              </w:rPr>
              <w:t xml:space="preserve"> Rachael</w:t>
            </w:r>
          </w:p>
        </w:tc>
        <w:tc>
          <w:tcPr>
            <w:tcW w:w="2111" w:type="dxa"/>
            <w:tcBorders>
              <w:top w:val="nil"/>
              <w:left w:val="nil"/>
              <w:bottom w:val="single" w:sz="4" w:space="0" w:color="auto"/>
              <w:right w:val="single" w:sz="4" w:space="0" w:color="auto"/>
            </w:tcBorders>
            <w:shd w:val="clear" w:color="auto" w:fill="auto"/>
            <w:noWrap/>
            <w:vAlign w:val="bottom"/>
            <w:hideMark/>
          </w:tcPr>
          <w:p w14:paraId="6852829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4069255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ADHO-EPI FP</w:t>
            </w:r>
          </w:p>
        </w:tc>
        <w:tc>
          <w:tcPr>
            <w:tcW w:w="1724" w:type="dxa"/>
            <w:tcBorders>
              <w:top w:val="nil"/>
              <w:left w:val="nil"/>
              <w:bottom w:val="single" w:sz="4" w:space="0" w:color="auto"/>
              <w:right w:val="single" w:sz="4" w:space="0" w:color="auto"/>
            </w:tcBorders>
            <w:shd w:val="clear" w:color="auto" w:fill="auto"/>
            <w:noWrap/>
            <w:vAlign w:val="bottom"/>
            <w:hideMark/>
          </w:tcPr>
          <w:p w14:paraId="1CC93FF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Koboko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6FA7884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256782582531</w:t>
            </w:r>
          </w:p>
        </w:tc>
        <w:tc>
          <w:tcPr>
            <w:tcW w:w="2840" w:type="dxa"/>
            <w:tcBorders>
              <w:top w:val="nil"/>
              <w:left w:val="nil"/>
              <w:bottom w:val="single" w:sz="4" w:space="0" w:color="auto"/>
              <w:right w:val="single" w:sz="4" w:space="0" w:color="auto"/>
            </w:tcBorders>
            <w:shd w:val="clear" w:color="auto" w:fill="auto"/>
            <w:noWrap/>
            <w:vAlign w:val="bottom"/>
            <w:hideMark/>
          </w:tcPr>
          <w:p w14:paraId="0924B3D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4" w:history="1">
              <w:r w:rsidR="00317E41" w:rsidRPr="005B77ED">
                <w:rPr>
                  <w:rFonts w:ascii="Gill Sans MT" w:eastAsia="Times New Roman" w:hAnsi="Gill Sans MT" w:cs="Times New Roman"/>
                  <w:color w:val="0563C1"/>
                  <w:sz w:val="16"/>
                  <w:u w:val="single"/>
                </w:rPr>
                <w:t>rwitro@gmail.com</w:t>
              </w:r>
            </w:hyperlink>
          </w:p>
        </w:tc>
      </w:tr>
      <w:tr w:rsidR="00915A99" w:rsidRPr="005B77ED" w14:paraId="622512F4"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65FA60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62</w:t>
            </w:r>
          </w:p>
        </w:tc>
        <w:tc>
          <w:tcPr>
            <w:tcW w:w="2410" w:type="dxa"/>
            <w:tcBorders>
              <w:top w:val="nil"/>
              <w:left w:val="nil"/>
              <w:bottom w:val="single" w:sz="4" w:space="0" w:color="auto"/>
              <w:right w:val="single" w:sz="4" w:space="0" w:color="auto"/>
            </w:tcBorders>
            <w:shd w:val="clear" w:color="auto" w:fill="auto"/>
            <w:noWrap/>
            <w:vAlign w:val="bottom"/>
            <w:hideMark/>
          </w:tcPr>
          <w:p w14:paraId="4E71DFA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Jurua Kizito</w:t>
            </w:r>
          </w:p>
        </w:tc>
        <w:tc>
          <w:tcPr>
            <w:tcW w:w="2111" w:type="dxa"/>
            <w:tcBorders>
              <w:top w:val="nil"/>
              <w:left w:val="nil"/>
              <w:bottom w:val="single" w:sz="4" w:space="0" w:color="auto"/>
              <w:right w:val="single" w:sz="4" w:space="0" w:color="auto"/>
            </w:tcBorders>
            <w:shd w:val="clear" w:color="auto" w:fill="auto"/>
            <w:noWrap/>
            <w:vAlign w:val="bottom"/>
            <w:hideMark/>
          </w:tcPr>
          <w:p w14:paraId="019E7DB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384979B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w:t>
            </w:r>
          </w:p>
        </w:tc>
        <w:tc>
          <w:tcPr>
            <w:tcW w:w="1724" w:type="dxa"/>
            <w:tcBorders>
              <w:top w:val="nil"/>
              <w:left w:val="nil"/>
              <w:bottom w:val="single" w:sz="4" w:space="0" w:color="auto"/>
              <w:right w:val="single" w:sz="4" w:space="0" w:color="auto"/>
            </w:tcBorders>
            <w:shd w:val="clear" w:color="auto" w:fill="auto"/>
            <w:noWrap/>
            <w:vAlign w:val="bottom"/>
            <w:hideMark/>
          </w:tcPr>
          <w:p w14:paraId="75D06AE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Koboko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7A309E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256782795025</w:t>
            </w:r>
          </w:p>
        </w:tc>
        <w:tc>
          <w:tcPr>
            <w:tcW w:w="2840" w:type="dxa"/>
            <w:tcBorders>
              <w:top w:val="nil"/>
              <w:left w:val="nil"/>
              <w:bottom w:val="single" w:sz="4" w:space="0" w:color="auto"/>
              <w:right w:val="single" w:sz="4" w:space="0" w:color="auto"/>
            </w:tcBorders>
            <w:shd w:val="clear" w:color="auto" w:fill="auto"/>
            <w:noWrap/>
            <w:vAlign w:val="bottom"/>
            <w:hideMark/>
          </w:tcPr>
          <w:p w14:paraId="24BF838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5" w:history="1">
              <w:r w:rsidR="00317E41" w:rsidRPr="005B77ED">
                <w:rPr>
                  <w:rFonts w:ascii="Gill Sans MT" w:eastAsia="Times New Roman" w:hAnsi="Gill Sans MT" w:cs="Times New Roman"/>
                  <w:color w:val="0563C1"/>
                  <w:sz w:val="16"/>
                  <w:u w:val="single"/>
                </w:rPr>
                <w:t>juruakito@gmail.com</w:t>
              </w:r>
            </w:hyperlink>
          </w:p>
        </w:tc>
      </w:tr>
      <w:tr w:rsidR="00915A99" w:rsidRPr="005B77ED" w14:paraId="53B07443" w14:textId="77777777" w:rsidTr="00E478F0">
        <w:trPr>
          <w:trHeight w:val="174"/>
        </w:trPr>
        <w:tc>
          <w:tcPr>
            <w:tcW w:w="535" w:type="dxa"/>
            <w:tcBorders>
              <w:top w:val="nil"/>
              <w:left w:val="single" w:sz="4" w:space="0" w:color="auto"/>
              <w:bottom w:val="single" w:sz="4" w:space="0" w:color="auto"/>
              <w:right w:val="single" w:sz="4" w:space="0" w:color="auto"/>
            </w:tcBorders>
            <w:shd w:val="clear" w:color="auto" w:fill="auto"/>
            <w:hideMark/>
          </w:tcPr>
          <w:p w14:paraId="4354F6B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63</w:t>
            </w:r>
          </w:p>
        </w:tc>
        <w:tc>
          <w:tcPr>
            <w:tcW w:w="2410" w:type="dxa"/>
            <w:tcBorders>
              <w:top w:val="nil"/>
              <w:left w:val="nil"/>
              <w:bottom w:val="single" w:sz="4" w:space="0" w:color="auto"/>
              <w:right w:val="single" w:sz="4" w:space="0" w:color="auto"/>
            </w:tcBorders>
            <w:shd w:val="clear" w:color="auto" w:fill="auto"/>
            <w:noWrap/>
            <w:vAlign w:val="bottom"/>
            <w:hideMark/>
          </w:tcPr>
          <w:p w14:paraId="2D8A207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Obote M </w:t>
            </w:r>
            <w:proofErr w:type="spellStart"/>
            <w:r w:rsidRPr="005B77ED">
              <w:rPr>
                <w:rFonts w:ascii="Gill Sans MT" w:eastAsia="Times New Roman" w:hAnsi="Gill Sans MT" w:cs="Times New Roman"/>
                <w:color w:val="000000"/>
                <w:sz w:val="16"/>
              </w:rPr>
              <w:t>Odwar</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270CB92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2E28801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DSFP/DHO</w:t>
            </w:r>
          </w:p>
        </w:tc>
        <w:tc>
          <w:tcPr>
            <w:tcW w:w="1724" w:type="dxa"/>
            <w:tcBorders>
              <w:top w:val="nil"/>
              <w:left w:val="nil"/>
              <w:bottom w:val="single" w:sz="4" w:space="0" w:color="auto"/>
              <w:right w:val="single" w:sz="4" w:space="0" w:color="auto"/>
            </w:tcBorders>
            <w:shd w:val="clear" w:color="auto" w:fill="auto"/>
            <w:noWrap/>
            <w:vAlign w:val="bottom"/>
            <w:hideMark/>
          </w:tcPr>
          <w:p w14:paraId="62C6A12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Lamuo</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7922761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256772351886</w:t>
            </w:r>
          </w:p>
        </w:tc>
        <w:tc>
          <w:tcPr>
            <w:tcW w:w="2840" w:type="dxa"/>
            <w:tcBorders>
              <w:top w:val="nil"/>
              <w:left w:val="nil"/>
              <w:bottom w:val="single" w:sz="4" w:space="0" w:color="auto"/>
              <w:right w:val="single" w:sz="4" w:space="0" w:color="auto"/>
            </w:tcBorders>
            <w:shd w:val="clear" w:color="auto" w:fill="auto"/>
            <w:noWrap/>
            <w:vAlign w:val="bottom"/>
            <w:hideMark/>
          </w:tcPr>
          <w:p w14:paraId="3A185CE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michobote2yahoo.com</w:t>
            </w:r>
          </w:p>
        </w:tc>
      </w:tr>
      <w:tr w:rsidR="00915A99" w:rsidRPr="005B77ED" w14:paraId="60F2DE22" w14:textId="77777777" w:rsidTr="00E478F0">
        <w:trPr>
          <w:trHeight w:val="156"/>
        </w:trPr>
        <w:tc>
          <w:tcPr>
            <w:tcW w:w="535" w:type="dxa"/>
            <w:tcBorders>
              <w:top w:val="nil"/>
              <w:left w:val="single" w:sz="4" w:space="0" w:color="auto"/>
              <w:bottom w:val="single" w:sz="4" w:space="0" w:color="auto"/>
              <w:right w:val="single" w:sz="4" w:space="0" w:color="auto"/>
            </w:tcBorders>
            <w:shd w:val="clear" w:color="auto" w:fill="auto"/>
            <w:hideMark/>
          </w:tcPr>
          <w:p w14:paraId="33691B9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64</w:t>
            </w:r>
          </w:p>
        </w:tc>
        <w:tc>
          <w:tcPr>
            <w:tcW w:w="2410" w:type="dxa"/>
            <w:tcBorders>
              <w:top w:val="nil"/>
              <w:left w:val="nil"/>
              <w:bottom w:val="single" w:sz="4" w:space="0" w:color="auto"/>
              <w:right w:val="single" w:sz="4" w:space="0" w:color="auto"/>
            </w:tcBorders>
            <w:shd w:val="clear" w:color="auto" w:fill="auto"/>
            <w:noWrap/>
            <w:vAlign w:val="bottom"/>
            <w:hideMark/>
          </w:tcPr>
          <w:p w14:paraId="62541CE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Shaffi</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Hamuza</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4FE510A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21BD790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DHO</w:t>
            </w:r>
          </w:p>
        </w:tc>
        <w:tc>
          <w:tcPr>
            <w:tcW w:w="1724" w:type="dxa"/>
            <w:tcBorders>
              <w:top w:val="nil"/>
              <w:left w:val="nil"/>
              <w:bottom w:val="single" w:sz="4" w:space="0" w:color="auto"/>
              <w:right w:val="single" w:sz="4" w:space="0" w:color="auto"/>
            </w:tcBorders>
            <w:shd w:val="clear" w:color="auto" w:fill="auto"/>
            <w:noWrap/>
            <w:vAlign w:val="bottom"/>
            <w:hideMark/>
          </w:tcPr>
          <w:p w14:paraId="7CD862D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Yumbe</w:t>
            </w:r>
            <w:proofErr w:type="spellEnd"/>
            <w:r w:rsidRPr="005B77ED">
              <w:rPr>
                <w:rFonts w:ascii="Gill Sans MT" w:eastAsia="Times New Roman" w:hAnsi="Gill Sans MT" w:cs="Times New Roman"/>
                <w:color w:val="000000"/>
                <w:sz w:val="16"/>
              </w:rPr>
              <w:t>-DLG</w:t>
            </w:r>
          </w:p>
        </w:tc>
        <w:tc>
          <w:tcPr>
            <w:tcW w:w="1331" w:type="dxa"/>
            <w:tcBorders>
              <w:top w:val="nil"/>
              <w:left w:val="nil"/>
              <w:bottom w:val="single" w:sz="4" w:space="0" w:color="auto"/>
              <w:right w:val="single" w:sz="4" w:space="0" w:color="auto"/>
            </w:tcBorders>
            <w:shd w:val="clear" w:color="auto" w:fill="auto"/>
            <w:noWrap/>
            <w:vAlign w:val="bottom"/>
            <w:hideMark/>
          </w:tcPr>
          <w:p w14:paraId="1454005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256788704045</w:t>
            </w:r>
          </w:p>
        </w:tc>
        <w:tc>
          <w:tcPr>
            <w:tcW w:w="2840" w:type="dxa"/>
            <w:tcBorders>
              <w:top w:val="nil"/>
              <w:left w:val="nil"/>
              <w:bottom w:val="single" w:sz="4" w:space="0" w:color="auto"/>
              <w:right w:val="single" w:sz="4" w:space="0" w:color="auto"/>
            </w:tcBorders>
            <w:shd w:val="clear" w:color="auto" w:fill="auto"/>
            <w:noWrap/>
            <w:vAlign w:val="bottom"/>
            <w:hideMark/>
          </w:tcPr>
          <w:p w14:paraId="759E9CD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6" w:history="1">
              <w:r w:rsidR="00317E41" w:rsidRPr="005B77ED">
                <w:rPr>
                  <w:rFonts w:ascii="Gill Sans MT" w:eastAsia="Times New Roman" w:hAnsi="Gill Sans MT" w:cs="Times New Roman"/>
                  <w:color w:val="0563C1"/>
                  <w:sz w:val="16"/>
                  <w:u w:val="single"/>
                </w:rPr>
                <w:t>shaffihamuza@yahoo.com</w:t>
              </w:r>
            </w:hyperlink>
          </w:p>
        </w:tc>
      </w:tr>
      <w:tr w:rsidR="00915A99" w:rsidRPr="005B77ED" w14:paraId="22CE2382"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6040A0E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65</w:t>
            </w:r>
          </w:p>
        </w:tc>
        <w:tc>
          <w:tcPr>
            <w:tcW w:w="2410" w:type="dxa"/>
            <w:tcBorders>
              <w:top w:val="nil"/>
              <w:left w:val="nil"/>
              <w:bottom w:val="single" w:sz="4" w:space="0" w:color="auto"/>
              <w:right w:val="single" w:sz="4" w:space="0" w:color="auto"/>
            </w:tcBorders>
            <w:shd w:val="clear" w:color="auto" w:fill="auto"/>
            <w:noWrap/>
            <w:vAlign w:val="bottom"/>
            <w:hideMark/>
          </w:tcPr>
          <w:p w14:paraId="2A68D27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Hassan </w:t>
            </w:r>
            <w:proofErr w:type="spellStart"/>
            <w:r w:rsidRPr="005B77ED">
              <w:rPr>
                <w:rFonts w:ascii="Gill Sans MT" w:eastAsia="Times New Roman" w:hAnsi="Gill Sans MT" w:cs="Times New Roman"/>
                <w:color w:val="000000"/>
                <w:sz w:val="16"/>
              </w:rPr>
              <w:t>Govule</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125F33A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694DD41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w:t>
            </w:r>
          </w:p>
        </w:tc>
        <w:tc>
          <w:tcPr>
            <w:tcW w:w="1724" w:type="dxa"/>
            <w:tcBorders>
              <w:top w:val="nil"/>
              <w:left w:val="nil"/>
              <w:bottom w:val="single" w:sz="4" w:space="0" w:color="auto"/>
              <w:right w:val="single" w:sz="4" w:space="0" w:color="auto"/>
            </w:tcBorders>
            <w:shd w:val="clear" w:color="auto" w:fill="auto"/>
            <w:noWrap/>
            <w:vAlign w:val="bottom"/>
            <w:hideMark/>
          </w:tcPr>
          <w:p w14:paraId="69CDDC8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Yumbe</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1991278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256772969787</w:t>
            </w:r>
          </w:p>
        </w:tc>
        <w:tc>
          <w:tcPr>
            <w:tcW w:w="2840" w:type="dxa"/>
            <w:tcBorders>
              <w:top w:val="nil"/>
              <w:left w:val="nil"/>
              <w:bottom w:val="single" w:sz="4" w:space="0" w:color="auto"/>
              <w:right w:val="single" w:sz="4" w:space="0" w:color="auto"/>
            </w:tcBorders>
            <w:shd w:val="clear" w:color="auto" w:fill="auto"/>
            <w:noWrap/>
            <w:vAlign w:val="bottom"/>
            <w:hideMark/>
          </w:tcPr>
          <w:p w14:paraId="70A5C6F2"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7" w:history="1">
              <w:r w:rsidR="00317E41" w:rsidRPr="005B77ED">
                <w:rPr>
                  <w:rFonts w:ascii="Gill Sans MT" w:eastAsia="Times New Roman" w:hAnsi="Gill Sans MT" w:cs="Times New Roman"/>
                  <w:color w:val="0563C1"/>
                  <w:sz w:val="16"/>
                  <w:u w:val="single"/>
                </w:rPr>
                <w:t>hassangovule@gmail.com</w:t>
              </w:r>
            </w:hyperlink>
          </w:p>
        </w:tc>
      </w:tr>
      <w:tr w:rsidR="00915A99" w:rsidRPr="005B77ED" w14:paraId="4BAC8EB7" w14:textId="77777777" w:rsidTr="00E478F0">
        <w:trPr>
          <w:trHeight w:val="174"/>
        </w:trPr>
        <w:tc>
          <w:tcPr>
            <w:tcW w:w="535" w:type="dxa"/>
            <w:tcBorders>
              <w:top w:val="nil"/>
              <w:left w:val="single" w:sz="4" w:space="0" w:color="auto"/>
              <w:bottom w:val="single" w:sz="4" w:space="0" w:color="auto"/>
              <w:right w:val="single" w:sz="4" w:space="0" w:color="auto"/>
            </w:tcBorders>
            <w:shd w:val="clear" w:color="auto" w:fill="auto"/>
            <w:hideMark/>
          </w:tcPr>
          <w:p w14:paraId="5934F3C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66</w:t>
            </w:r>
          </w:p>
        </w:tc>
        <w:tc>
          <w:tcPr>
            <w:tcW w:w="2410" w:type="dxa"/>
            <w:tcBorders>
              <w:top w:val="nil"/>
              <w:left w:val="nil"/>
              <w:bottom w:val="single" w:sz="4" w:space="0" w:color="auto"/>
              <w:right w:val="single" w:sz="4" w:space="0" w:color="auto"/>
            </w:tcBorders>
            <w:shd w:val="clear" w:color="auto" w:fill="auto"/>
            <w:noWrap/>
            <w:vAlign w:val="bottom"/>
            <w:hideMark/>
          </w:tcPr>
          <w:p w14:paraId="5F7963B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Anyongo</w:t>
            </w:r>
            <w:proofErr w:type="spellEnd"/>
            <w:r w:rsidRPr="005B77ED">
              <w:rPr>
                <w:rFonts w:ascii="Gill Sans MT" w:eastAsia="Times New Roman" w:hAnsi="Gill Sans MT" w:cs="Times New Roman"/>
                <w:color w:val="000000"/>
                <w:sz w:val="16"/>
              </w:rPr>
              <w:t xml:space="preserve"> Prisca</w:t>
            </w:r>
          </w:p>
        </w:tc>
        <w:tc>
          <w:tcPr>
            <w:tcW w:w="2111" w:type="dxa"/>
            <w:tcBorders>
              <w:top w:val="nil"/>
              <w:left w:val="nil"/>
              <w:bottom w:val="single" w:sz="4" w:space="0" w:color="auto"/>
              <w:right w:val="single" w:sz="4" w:space="0" w:color="auto"/>
            </w:tcBorders>
            <w:shd w:val="clear" w:color="auto" w:fill="auto"/>
            <w:noWrap/>
            <w:vAlign w:val="bottom"/>
            <w:hideMark/>
          </w:tcPr>
          <w:p w14:paraId="4EF48EA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17113E3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Surv.HE</w:t>
            </w:r>
            <w:proofErr w:type="spellEnd"/>
          </w:p>
        </w:tc>
        <w:tc>
          <w:tcPr>
            <w:tcW w:w="1724" w:type="dxa"/>
            <w:tcBorders>
              <w:top w:val="nil"/>
              <w:left w:val="nil"/>
              <w:bottom w:val="single" w:sz="4" w:space="0" w:color="auto"/>
              <w:right w:val="single" w:sz="4" w:space="0" w:color="auto"/>
            </w:tcBorders>
            <w:shd w:val="clear" w:color="auto" w:fill="auto"/>
            <w:noWrap/>
            <w:vAlign w:val="bottom"/>
            <w:hideMark/>
          </w:tcPr>
          <w:p w14:paraId="0B8D6C0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Yumbe</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4B75EF0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256782493712</w:t>
            </w:r>
          </w:p>
        </w:tc>
        <w:tc>
          <w:tcPr>
            <w:tcW w:w="2840" w:type="dxa"/>
            <w:tcBorders>
              <w:top w:val="nil"/>
              <w:left w:val="nil"/>
              <w:bottom w:val="single" w:sz="4" w:space="0" w:color="auto"/>
              <w:right w:val="single" w:sz="4" w:space="0" w:color="auto"/>
            </w:tcBorders>
            <w:shd w:val="clear" w:color="auto" w:fill="auto"/>
            <w:noWrap/>
            <w:vAlign w:val="bottom"/>
            <w:hideMark/>
          </w:tcPr>
          <w:p w14:paraId="0660D3DE"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8" w:history="1">
              <w:r w:rsidR="00317E41" w:rsidRPr="005B77ED">
                <w:rPr>
                  <w:rFonts w:ascii="Gill Sans MT" w:eastAsia="Times New Roman" w:hAnsi="Gill Sans MT" w:cs="Times New Roman"/>
                  <w:color w:val="0563C1"/>
                  <w:sz w:val="16"/>
                  <w:u w:val="single"/>
                </w:rPr>
                <w:t>prisyanyonga@yahoo.com</w:t>
              </w:r>
            </w:hyperlink>
          </w:p>
        </w:tc>
      </w:tr>
      <w:tr w:rsidR="00915A99" w:rsidRPr="005B77ED" w14:paraId="44F63E42" w14:textId="77777777" w:rsidTr="00E478F0">
        <w:trPr>
          <w:trHeight w:val="156"/>
        </w:trPr>
        <w:tc>
          <w:tcPr>
            <w:tcW w:w="535" w:type="dxa"/>
            <w:tcBorders>
              <w:top w:val="nil"/>
              <w:left w:val="single" w:sz="4" w:space="0" w:color="auto"/>
              <w:bottom w:val="single" w:sz="4" w:space="0" w:color="auto"/>
              <w:right w:val="single" w:sz="4" w:space="0" w:color="auto"/>
            </w:tcBorders>
            <w:shd w:val="clear" w:color="auto" w:fill="auto"/>
            <w:hideMark/>
          </w:tcPr>
          <w:p w14:paraId="35EBDC9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67</w:t>
            </w:r>
          </w:p>
        </w:tc>
        <w:tc>
          <w:tcPr>
            <w:tcW w:w="2410" w:type="dxa"/>
            <w:tcBorders>
              <w:top w:val="nil"/>
              <w:left w:val="nil"/>
              <w:bottom w:val="single" w:sz="4" w:space="0" w:color="auto"/>
              <w:right w:val="single" w:sz="4" w:space="0" w:color="auto"/>
            </w:tcBorders>
            <w:shd w:val="clear" w:color="auto" w:fill="auto"/>
            <w:noWrap/>
            <w:vAlign w:val="bottom"/>
            <w:hideMark/>
          </w:tcPr>
          <w:p w14:paraId="347B86F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Alejo</w:t>
            </w:r>
            <w:proofErr w:type="spellEnd"/>
            <w:r w:rsidRPr="005B77ED">
              <w:rPr>
                <w:rFonts w:ascii="Gill Sans MT" w:eastAsia="Times New Roman" w:hAnsi="Gill Sans MT" w:cs="Times New Roman"/>
                <w:color w:val="000000"/>
                <w:sz w:val="16"/>
              </w:rPr>
              <w:t xml:space="preserve"> Jane</w:t>
            </w:r>
          </w:p>
        </w:tc>
        <w:tc>
          <w:tcPr>
            <w:tcW w:w="2111" w:type="dxa"/>
            <w:tcBorders>
              <w:top w:val="nil"/>
              <w:left w:val="nil"/>
              <w:bottom w:val="single" w:sz="4" w:space="0" w:color="auto"/>
              <w:right w:val="single" w:sz="4" w:space="0" w:color="auto"/>
            </w:tcBorders>
            <w:shd w:val="clear" w:color="auto" w:fill="auto"/>
            <w:noWrap/>
            <w:vAlign w:val="bottom"/>
            <w:hideMark/>
          </w:tcPr>
          <w:p w14:paraId="01F4BAD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24AFDA0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Sec. soc Serv.</w:t>
            </w:r>
          </w:p>
        </w:tc>
        <w:tc>
          <w:tcPr>
            <w:tcW w:w="1724" w:type="dxa"/>
            <w:tcBorders>
              <w:top w:val="nil"/>
              <w:left w:val="nil"/>
              <w:bottom w:val="single" w:sz="4" w:space="0" w:color="auto"/>
              <w:right w:val="single" w:sz="4" w:space="0" w:color="auto"/>
            </w:tcBorders>
            <w:shd w:val="clear" w:color="auto" w:fill="auto"/>
            <w:noWrap/>
            <w:vAlign w:val="bottom"/>
            <w:hideMark/>
          </w:tcPr>
          <w:p w14:paraId="094B892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Yumbe</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31D8478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256772867793</w:t>
            </w:r>
          </w:p>
        </w:tc>
        <w:tc>
          <w:tcPr>
            <w:tcW w:w="2840" w:type="dxa"/>
            <w:tcBorders>
              <w:top w:val="nil"/>
              <w:left w:val="nil"/>
              <w:bottom w:val="single" w:sz="4" w:space="0" w:color="auto"/>
              <w:right w:val="single" w:sz="4" w:space="0" w:color="auto"/>
            </w:tcBorders>
            <w:shd w:val="clear" w:color="auto" w:fill="auto"/>
            <w:noWrap/>
            <w:vAlign w:val="bottom"/>
            <w:hideMark/>
          </w:tcPr>
          <w:p w14:paraId="513DA52B"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99" w:history="1">
              <w:r w:rsidR="00317E41" w:rsidRPr="005B77ED">
                <w:rPr>
                  <w:rFonts w:ascii="Gill Sans MT" w:eastAsia="Times New Roman" w:hAnsi="Gill Sans MT" w:cs="Times New Roman"/>
                  <w:color w:val="0563C1"/>
                  <w:sz w:val="16"/>
                  <w:u w:val="single"/>
                </w:rPr>
                <w:t>alejojane72@yahoo.com</w:t>
              </w:r>
            </w:hyperlink>
          </w:p>
        </w:tc>
      </w:tr>
      <w:tr w:rsidR="00915A99" w:rsidRPr="005B77ED" w14:paraId="0432B9B8"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35BF497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68</w:t>
            </w:r>
          </w:p>
        </w:tc>
        <w:tc>
          <w:tcPr>
            <w:tcW w:w="2410" w:type="dxa"/>
            <w:tcBorders>
              <w:top w:val="nil"/>
              <w:left w:val="nil"/>
              <w:bottom w:val="single" w:sz="4" w:space="0" w:color="auto"/>
              <w:right w:val="single" w:sz="4" w:space="0" w:color="auto"/>
            </w:tcBorders>
            <w:shd w:val="clear" w:color="auto" w:fill="auto"/>
            <w:noWrap/>
            <w:vAlign w:val="bottom"/>
            <w:hideMark/>
          </w:tcPr>
          <w:p w14:paraId="067110E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Okwonga</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Galdinus</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3AA21EC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788355E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EPI. FP</w:t>
            </w:r>
          </w:p>
        </w:tc>
        <w:tc>
          <w:tcPr>
            <w:tcW w:w="1724" w:type="dxa"/>
            <w:tcBorders>
              <w:top w:val="nil"/>
              <w:left w:val="nil"/>
              <w:bottom w:val="single" w:sz="4" w:space="0" w:color="auto"/>
              <w:right w:val="single" w:sz="4" w:space="0" w:color="auto"/>
            </w:tcBorders>
            <w:shd w:val="clear" w:color="auto" w:fill="auto"/>
            <w:noWrap/>
            <w:vAlign w:val="bottom"/>
            <w:hideMark/>
          </w:tcPr>
          <w:p w14:paraId="6182DC0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Amuru</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743ED39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256779942244</w:t>
            </w:r>
          </w:p>
        </w:tc>
        <w:tc>
          <w:tcPr>
            <w:tcW w:w="2840" w:type="dxa"/>
            <w:tcBorders>
              <w:top w:val="nil"/>
              <w:left w:val="nil"/>
              <w:bottom w:val="single" w:sz="4" w:space="0" w:color="auto"/>
              <w:right w:val="single" w:sz="4" w:space="0" w:color="auto"/>
            </w:tcBorders>
            <w:shd w:val="clear" w:color="auto" w:fill="auto"/>
            <w:noWrap/>
            <w:vAlign w:val="bottom"/>
            <w:hideMark/>
          </w:tcPr>
          <w:p w14:paraId="294982FC"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0" w:history="1">
              <w:r w:rsidR="00317E41" w:rsidRPr="005B77ED">
                <w:rPr>
                  <w:rFonts w:ascii="Gill Sans MT" w:eastAsia="Times New Roman" w:hAnsi="Gill Sans MT" w:cs="Times New Roman"/>
                  <w:color w:val="0563C1"/>
                  <w:sz w:val="16"/>
                  <w:u w:val="single"/>
                </w:rPr>
                <w:t>galkwonas@gmail.com</w:t>
              </w:r>
            </w:hyperlink>
          </w:p>
        </w:tc>
      </w:tr>
      <w:tr w:rsidR="00915A99" w:rsidRPr="005B77ED" w14:paraId="267749BF"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90B75D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69</w:t>
            </w:r>
          </w:p>
        </w:tc>
        <w:tc>
          <w:tcPr>
            <w:tcW w:w="2410" w:type="dxa"/>
            <w:tcBorders>
              <w:top w:val="nil"/>
              <w:left w:val="nil"/>
              <w:bottom w:val="single" w:sz="4" w:space="0" w:color="auto"/>
              <w:right w:val="single" w:sz="4" w:space="0" w:color="auto"/>
            </w:tcBorders>
            <w:shd w:val="clear" w:color="auto" w:fill="auto"/>
            <w:noWrap/>
            <w:vAlign w:val="bottom"/>
            <w:hideMark/>
          </w:tcPr>
          <w:p w14:paraId="37B4F3E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Aromorach</w:t>
            </w:r>
            <w:proofErr w:type="spellEnd"/>
            <w:r w:rsidRPr="005B77ED">
              <w:rPr>
                <w:rFonts w:ascii="Gill Sans MT" w:eastAsia="Times New Roman" w:hAnsi="Gill Sans MT" w:cs="Times New Roman"/>
                <w:color w:val="000000"/>
                <w:sz w:val="16"/>
              </w:rPr>
              <w:t xml:space="preserve"> Suzan</w:t>
            </w:r>
          </w:p>
        </w:tc>
        <w:tc>
          <w:tcPr>
            <w:tcW w:w="2111" w:type="dxa"/>
            <w:tcBorders>
              <w:top w:val="nil"/>
              <w:left w:val="nil"/>
              <w:bottom w:val="single" w:sz="4" w:space="0" w:color="auto"/>
              <w:right w:val="single" w:sz="4" w:space="0" w:color="auto"/>
            </w:tcBorders>
            <w:shd w:val="clear" w:color="auto" w:fill="auto"/>
            <w:noWrap/>
            <w:vAlign w:val="bottom"/>
            <w:hideMark/>
          </w:tcPr>
          <w:p w14:paraId="33FDB83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2791D56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Surv.FP</w:t>
            </w:r>
            <w:proofErr w:type="spellEnd"/>
          </w:p>
        </w:tc>
        <w:tc>
          <w:tcPr>
            <w:tcW w:w="1724" w:type="dxa"/>
            <w:tcBorders>
              <w:top w:val="nil"/>
              <w:left w:val="nil"/>
              <w:bottom w:val="single" w:sz="4" w:space="0" w:color="auto"/>
              <w:right w:val="single" w:sz="4" w:space="0" w:color="auto"/>
            </w:tcBorders>
            <w:shd w:val="clear" w:color="auto" w:fill="auto"/>
            <w:noWrap/>
            <w:vAlign w:val="bottom"/>
            <w:hideMark/>
          </w:tcPr>
          <w:p w14:paraId="20B490B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Amuru</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4A2043C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256782472088</w:t>
            </w:r>
          </w:p>
        </w:tc>
        <w:tc>
          <w:tcPr>
            <w:tcW w:w="2840" w:type="dxa"/>
            <w:tcBorders>
              <w:top w:val="nil"/>
              <w:left w:val="nil"/>
              <w:bottom w:val="single" w:sz="4" w:space="0" w:color="auto"/>
              <w:right w:val="single" w:sz="4" w:space="0" w:color="auto"/>
            </w:tcBorders>
            <w:shd w:val="clear" w:color="auto" w:fill="auto"/>
            <w:noWrap/>
            <w:vAlign w:val="bottom"/>
            <w:hideMark/>
          </w:tcPr>
          <w:p w14:paraId="52D3E7FA"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1" w:history="1">
              <w:r w:rsidR="00317E41" w:rsidRPr="005B77ED">
                <w:rPr>
                  <w:rFonts w:ascii="Gill Sans MT" w:eastAsia="Times New Roman" w:hAnsi="Gill Sans MT" w:cs="Times New Roman"/>
                  <w:color w:val="0563C1"/>
                  <w:sz w:val="16"/>
                  <w:u w:val="single"/>
                </w:rPr>
                <w:t>susanfaith.aromorach@gmail.com</w:t>
              </w:r>
            </w:hyperlink>
          </w:p>
        </w:tc>
      </w:tr>
      <w:tr w:rsidR="00915A99" w:rsidRPr="005B77ED" w14:paraId="5410DFD0" w14:textId="77777777" w:rsidTr="00E478F0">
        <w:trPr>
          <w:trHeight w:val="100"/>
        </w:trPr>
        <w:tc>
          <w:tcPr>
            <w:tcW w:w="535" w:type="dxa"/>
            <w:tcBorders>
              <w:top w:val="nil"/>
              <w:left w:val="single" w:sz="4" w:space="0" w:color="auto"/>
              <w:bottom w:val="single" w:sz="4" w:space="0" w:color="auto"/>
              <w:right w:val="single" w:sz="4" w:space="0" w:color="auto"/>
            </w:tcBorders>
            <w:shd w:val="clear" w:color="auto" w:fill="auto"/>
            <w:hideMark/>
          </w:tcPr>
          <w:p w14:paraId="4954FB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70</w:t>
            </w:r>
          </w:p>
        </w:tc>
        <w:tc>
          <w:tcPr>
            <w:tcW w:w="2410" w:type="dxa"/>
            <w:tcBorders>
              <w:top w:val="nil"/>
              <w:left w:val="nil"/>
              <w:bottom w:val="single" w:sz="4" w:space="0" w:color="auto"/>
              <w:right w:val="single" w:sz="4" w:space="0" w:color="auto"/>
            </w:tcBorders>
            <w:shd w:val="clear" w:color="auto" w:fill="auto"/>
            <w:noWrap/>
            <w:vAlign w:val="bottom"/>
            <w:hideMark/>
          </w:tcPr>
          <w:p w14:paraId="5C4AED0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Grace </w:t>
            </w:r>
            <w:proofErr w:type="spellStart"/>
            <w:r w:rsidRPr="005B77ED">
              <w:rPr>
                <w:rFonts w:ascii="Gill Sans MT" w:eastAsia="Times New Roman" w:hAnsi="Gill Sans MT" w:cs="Times New Roman"/>
                <w:color w:val="000000"/>
                <w:sz w:val="16"/>
              </w:rPr>
              <w:t>Deberu</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4173540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006B2C0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PHN-HCCP</w:t>
            </w:r>
          </w:p>
        </w:tc>
        <w:tc>
          <w:tcPr>
            <w:tcW w:w="1724" w:type="dxa"/>
            <w:tcBorders>
              <w:top w:val="nil"/>
              <w:left w:val="nil"/>
              <w:bottom w:val="single" w:sz="4" w:space="0" w:color="auto"/>
              <w:right w:val="single" w:sz="4" w:space="0" w:color="auto"/>
            </w:tcBorders>
            <w:shd w:val="clear" w:color="auto" w:fill="auto"/>
            <w:noWrap/>
            <w:vAlign w:val="bottom"/>
            <w:hideMark/>
          </w:tcPr>
          <w:p w14:paraId="2A856EE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Gulu</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BFB48C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256772636666</w:t>
            </w:r>
          </w:p>
        </w:tc>
        <w:tc>
          <w:tcPr>
            <w:tcW w:w="2840" w:type="dxa"/>
            <w:tcBorders>
              <w:top w:val="nil"/>
              <w:left w:val="nil"/>
              <w:bottom w:val="single" w:sz="4" w:space="0" w:color="auto"/>
              <w:right w:val="single" w:sz="4" w:space="0" w:color="auto"/>
            </w:tcBorders>
            <w:shd w:val="clear" w:color="auto" w:fill="auto"/>
            <w:noWrap/>
            <w:vAlign w:val="bottom"/>
            <w:hideMark/>
          </w:tcPr>
          <w:p w14:paraId="52244250"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2" w:history="1">
              <w:r w:rsidR="00317E41" w:rsidRPr="005B77ED">
                <w:rPr>
                  <w:rFonts w:ascii="Gill Sans MT" w:eastAsia="Times New Roman" w:hAnsi="Gill Sans MT" w:cs="Times New Roman"/>
                  <w:color w:val="0563C1"/>
                  <w:sz w:val="16"/>
                  <w:u w:val="single"/>
                </w:rPr>
                <w:t>gdeberuoche@gmail.com</w:t>
              </w:r>
            </w:hyperlink>
          </w:p>
        </w:tc>
      </w:tr>
      <w:tr w:rsidR="00915A99" w:rsidRPr="005B77ED" w14:paraId="0666AF79" w14:textId="77777777" w:rsidTr="00E478F0">
        <w:trPr>
          <w:trHeight w:val="82"/>
        </w:trPr>
        <w:tc>
          <w:tcPr>
            <w:tcW w:w="535" w:type="dxa"/>
            <w:tcBorders>
              <w:top w:val="nil"/>
              <w:left w:val="single" w:sz="4" w:space="0" w:color="auto"/>
              <w:bottom w:val="single" w:sz="4" w:space="0" w:color="auto"/>
              <w:right w:val="single" w:sz="4" w:space="0" w:color="auto"/>
            </w:tcBorders>
            <w:shd w:val="clear" w:color="auto" w:fill="auto"/>
            <w:hideMark/>
          </w:tcPr>
          <w:p w14:paraId="266705D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71</w:t>
            </w:r>
          </w:p>
        </w:tc>
        <w:tc>
          <w:tcPr>
            <w:tcW w:w="2410" w:type="dxa"/>
            <w:tcBorders>
              <w:top w:val="nil"/>
              <w:left w:val="nil"/>
              <w:bottom w:val="single" w:sz="4" w:space="0" w:color="auto"/>
              <w:right w:val="single" w:sz="4" w:space="0" w:color="auto"/>
            </w:tcBorders>
            <w:shd w:val="clear" w:color="auto" w:fill="auto"/>
            <w:noWrap/>
            <w:vAlign w:val="bottom"/>
            <w:hideMark/>
          </w:tcPr>
          <w:p w14:paraId="59586D7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Olony</w:t>
            </w:r>
            <w:proofErr w:type="spellEnd"/>
            <w:r w:rsidRPr="005B77ED">
              <w:rPr>
                <w:rFonts w:ascii="Gill Sans MT" w:eastAsia="Times New Roman" w:hAnsi="Gill Sans MT" w:cs="Times New Roman"/>
                <w:color w:val="000000"/>
                <w:sz w:val="16"/>
              </w:rPr>
              <w:t xml:space="preserve"> Paul</w:t>
            </w:r>
          </w:p>
        </w:tc>
        <w:tc>
          <w:tcPr>
            <w:tcW w:w="2111" w:type="dxa"/>
            <w:tcBorders>
              <w:top w:val="nil"/>
              <w:left w:val="nil"/>
              <w:bottom w:val="single" w:sz="4" w:space="0" w:color="auto"/>
              <w:right w:val="single" w:sz="4" w:space="0" w:color="auto"/>
            </w:tcBorders>
            <w:shd w:val="clear" w:color="auto" w:fill="auto"/>
            <w:noWrap/>
            <w:vAlign w:val="bottom"/>
            <w:hideMark/>
          </w:tcPr>
          <w:p w14:paraId="306D207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658336B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DSFP-DLG</w:t>
            </w:r>
          </w:p>
        </w:tc>
        <w:tc>
          <w:tcPr>
            <w:tcW w:w="1724" w:type="dxa"/>
            <w:tcBorders>
              <w:top w:val="nil"/>
              <w:left w:val="nil"/>
              <w:bottom w:val="single" w:sz="4" w:space="0" w:color="auto"/>
              <w:right w:val="single" w:sz="4" w:space="0" w:color="auto"/>
            </w:tcBorders>
            <w:shd w:val="clear" w:color="auto" w:fill="auto"/>
            <w:noWrap/>
            <w:vAlign w:val="bottom"/>
            <w:hideMark/>
          </w:tcPr>
          <w:p w14:paraId="75D7013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Adjumani</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4577D8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256772878005</w:t>
            </w:r>
          </w:p>
        </w:tc>
        <w:tc>
          <w:tcPr>
            <w:tcW w:w="2840" w:type="dxa"/>
            <w:tcBorders>
              <w:top w:val="nil"/>
              <w:left w:val="nil"/>
              <w:bottom w:val="single" w:sz="4" w:space="0" w:color="auto"/>
              <w:right w:val="single" w:sz="4" w:space="0" w:color="auto"/>
            </w:tcBorders>
            <w:shd w:val="clear" w:color="auto" w:fill="auto"/>
            <w:noWrap/>
            <w:vAlign w:val="bottom"/>
            <w:hideMark/>
          </w:tcPr>
          <w:p w14:paraId="3B78050E"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3" w:history="1">
              <w:r w:rsidR="00317E41" w:rsidRPr="005B77ED">
                <w:rPr>
                  <w:rFonts w:ascii="Gill Sans MT" w:eastAsia="Times New Roman" w:hAnsi="Gill Sans MT" w:cs="Times New Roman"/>
                  <w:color w:val="0563C1"/>
                  <w:sz w:val="16"/>
                  <w:u w:val="single"/>
                </w:rPr>
                <w:t>olonypaul971@gmail.com</w:t>
              </w:r>
            </w:hyperlink>
          </w:p>
        </w:tc>
      </w:tr>
      <w:tr w:rsidR="00915A99" w:rsidRPr="005B77ED" w14:paraId="05F0BD0A" w14:textId="77777777" w:rsidTr="00E478F0">
        <w:trPr>
          <w:trHeight w:val="71"/>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2C66701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72</w:t>
            </w:r>
          </w:p>
        </w:tc>
        <w:tc>
          <w:tcPr>
            <w:tcW w:w="2410" w:type="dxa"/>
            <w:tcBorders>
              <w:top w:val="single" w:sz="4" w:space="0" w:color="auto"/>
              <w:left w:val="nil"/>
              <w:bottom w:val="single" w:sz="4" w:space="0" w:color="auto"/>
              <w:right w:val="single" w:sz="4" w:space="0" w:color="auto"/>
            </w:tcBorders>
            <w:shd w:val="clear" w:color="000000" w:fill="ED7D31"/>
            <w:noWrap/>
            <w:vAlign w:val="bottom"/>
            <w:hideMark/>
          </w:tcPr>
          <w:p w14:paraId="70E66ECD"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Anyanji</w:t>
            </w:r>
            <w:proofErr w:type="spellEnd"/>
            <w:r w:rsidRPr="005B77ED">
              <w:rPr>
                <w:rFonts w:ascii="Gill Sans MT" w:eastAsia="Times New Roman" w:hAnsi="Gill Sans MT" w:cs="Times New Roman"/>
                <w:color w:val="000000"/>
                <w:sz w:val="16"/>
              </w:rPr>
              <w:t xml:space="preserve"> Stephen</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14:paraId="5335AFD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single" w:sz="4" w:space="0" w:color="auto"/>
              <w:left w:val="nil"/>
              <w:bottom w:val="single" w:sz="4" w:space="0" w:color="auto"/>
              <w:right w:val="single" w:sz="4" w:space="0" w:color="auto"/>
            </w:tcBorders>
            <w:shd w:val="clear" w:color="auto" w:fill="auto"/>
            <w:noWrap/>
            <w:vAlign w:val="bottom"/>
            <w:hideMark/>
          </w:tcPr>
          <w:p w14:paraId="4DA8F28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Log.Ass</w:t>
            </w:r>
            <w:proofErr w:type="spellEnd"/>
            <w:r w:rsidRPr="005B77ED">
              <w:rPr>
                <w:rFonts w:ascii="Gill Sans MT" w:eastAsia="Times New Roman" w:hAnsi="Gill Sans MT" w:cs="Times New Roman"/>
                <w:color w:val="000000"/>
                <w:sz w:val="16"/>
              </w:rPr>
              <w:t>/Driver</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656CE9D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Adjumani</w:t>
            </w:r>
            <w:proofErr w:type="spellEnd"/>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E533A1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79E94B0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NA</w:t>
            </w:r>
          </w:p>
        </w:tc>
      </w:tr>
      <w:tr w:rsidR="00915A99" w:rsidRPr="005B77ED" w14:paraId="2AF1282C"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F90EC9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73</w:t>
            </w:r>
          </w:p>
        </w:tc>
        <w:tc>
          <w:tcPr>
            <w:tcW w:w="2410" w:type="dxa"/>
            <w:tcBorders>
              <w:top w:val="nil"/>
              <w:left w:val="nil"/>
              <w:bottom w:val="single" w:sz="4" w:space="0" w:color="auto"/>
              <w:right w:val="single" w:sz="4" w:space="0" w:color="auto"/>
            </w:tcBorders>
            <w:shd w:val="clear" w:color="auto" w:fill="auto"/>
            <w:noWrap/>
            <w:vAlign w:val="bottom"/>
            <w:hideMark/>
          </w:tcPr>
          <w:p w14:paraId="75D1536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Bhoka</w:t>
            </w:r>
            <w:proofErr w:type="spellEnd"/>
            <w:r w:rsidRPr="005B77ED">
              <w:rPr>
                <w:rFonts w:ascii="Gill Sans MT" w:eastAsia="Times New Roman" w:hAnsi="Gill Sans MT" w:cs="Times New Roman"/>
                <w:color w:val="000000"/>
                <w:sz w:val="16"/>
              </w:rPr>
              <w:t xml:space="preserve"> George</w:t>
            </w:r>
          </w:p>
        </w:tc>
        <w:tc>
          <w:tcPr>
            <w:tcW w:w="2111" w:type="dxa"/>
            <w:tcBorders>
              <w:top w:val="nil"/>
              <w:left w:val="nil"/>
              <w:bottom w:val="single" w:sz="4" w:space="0" w:color="auto"/>
              <w:right w:val="single" w:sz="4" w:space="0" w:color="auto"/>
            </w:tcBorders>
            <w:shd w:val="clear" w:color="auto" w:fill="auto"/>
            <w:noWrap/>
            <w:vAlign w:val="bottom"/>
            <w:hideMark/>
          </w:tcPr>
          <w:p w14:paraId="7A790AF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10A6149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DHO </w:t>
            </w:r>
            <w:proofErr w:type="spellStart"/>
            <w:r w:rsidRPr="005B77ED">
              <w:rPr>
                <w:rFonts w:ascii="Gill Sans MT" w:eastAsia="Times New Roman" w:hAnsi="Gill Sans MT" w:cs="Times New Roman"/>
                <w:color w:val="000000"/>
                <w:sz w:val="16"/>
              </w:rPr>
              <w:t>Adjumani</w:t>
            </w:r>
            <w:proofErr w:type="spellEnd"/>
          </w:p>
        </w:tc>
        <w:tc>
          <w:tcPr>
            <w:tcW w:w="1724" w:type="dxa"/>
            <w:tcBorders>
              <w:top w:val="nil"/>
              <w:left w:val="nil"/>
              <w:bottom w:val="single" w:sz="4" w:space="0" w:color="auto"/>
              <w:right w:val="single" w:sz="4" w:space="0" w:color="auto"/>
            </w:tcBorders>
            <w:shd w:val="clear" w:color="auto" w:fill="auto"/>
            <w:noWrap/>
            <w:vAlign w:val="bottom"/>
            <w:hideMark/>
          </w:tcPr>
          <w:p w14:paraId="4E700E7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Adjumani</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3BE7B48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256772869894</w:t>
            </w:r>
          </w:p>
        </w:tc>
        <w:tc>
          <w:tcPr>
            <w:tcW w:w="2840" w:type="dxa"/>
            <w:tcBorders>
              <w:top w:val="nil"/>
              <w:left w:val="nil"/>
              <w:bottom w:val="single" w:sz="4" w:space="0" w:color="auto"/>
              <w:right w:val="single" w:sz="4" w:space="0" w:color="auto"/>
            </w:tcBorders>
            <w:shd w:val="clear" w:color="auto" w:fill="auto"/>
            <w:noWrap/>
            <w:vAlign w:val="bottom"/>
            <w:hideMark/>
          </w:tcPr>
          <w:p w14:paraId="4304D1CB"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4" w:history="1">
              <w:r w:rsidR="00317E41" w:rsidRPr="005B77ED">
                <w:rPr>
                  <w:rFonts w:ascii="Gill Sans MT" w:eastAsia="Times New Roman" w:hAnsi="Gill Sans MT" w:cs="Times New Roman"/>
                  <w:color w:val="0563C1"/>
                  <w:sz w:val="16"/>
                  <w:u w:val="single"/>
                </w:rPr>
                <w:t>gdbhoka@gmail.com</w:t>
              </w:r>
            </w:hyperlink>
          </w:p>
        </w:tc>
      </w:tr>
      <w:tr w:rsidR="00915A99" w:rsidRPr="005B77ED" w14:paraId="7B81C50E" w14:textId="77777777" w:rsidTr="00E478F0">
        <w:trPr>
          <w:trHeight w:val="174"/>
        </w:trPr>
        <w:tc>
          <w:tcPr>
            <w:tcW w:w="535" w:type="dxa"/>
            <w:tcBorders>
              <w:top w:val="nil"/>
              <w:left w:val="single" w:sz="4" w:space="0" w:color="auto"/>
              <w:bottom w:val="single" w:sz="4" w:space="0" w:color="auto"/>
              <w:right w:val="single" w:sz="4" w:space="0" w:color="auto"/>
            </w:tcBorders>
            <w:shd w:val="clear" w:color="auto" w:fill="auto"/>
            <w:hideMark/>
          </w:tcPr>
          <w:p w14:paraId="009EE82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74</w:t>
            </w:r>
          </w:p>
        </w:tc>
        <w:tc>
          <w:tcPr>
            <w:tcW w:w="2410" w:type="dxa"/>
            <w:tcBorders>
              <w:top w:val="nil"/>
              <w:left w:val="nil"/>
              <w:bottom w:val="single" w:sz="4" w:space="0" w:color="auto"/>
              <w:right w:val="single" w:sz="4" w:space="0" w:color="auto"/>
            </w:tcBorders>
            <w:shd w:val="clear" w:color="auto" w:fill="auto"/>
            <w:noWrap/>
            <w:vAlign w:val="bottom"/>
            <w:hideMark/>
          </w:tcPr>
          <w:p w14:paraId="6B3C83D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Drani</w:t>
            </w:r>
            <w:proofErr w:type="spellEnd"/>
            <w:r w:rsidRPr="005B77ED">
              <w:rPr>
                <w:rFonts w:ascii="Gill Sans MT" w:eastAsia="Times New Roman" w:hAnsi="Gill Sans MT" w:cs="Times New Roman"/>
                <w:color w:val="000000"/>
                <w:sz w:val="16"/>
              </w:rPr>
              <w:t xml:space="preserve"> Sunday</w:t>
            </w:r>
          </w:p>
        </w:tc>
        <w:tc>
          <w:tcPr>
            <w:tcW w:w="2111" w:type="dxa"/>
            <w:tcBorders>
              <w:top w:val="nil"/>
              <w:left w:val="nil"/>
              <w:bottom w:val="single" w:sz="4" w:space="0" w:color="auto"/>
              <w:right w:val="single" w:sz="4" w:space="0" w:color="auto"/>
            </w:tcBorders>
            <w:shd w:val="clear" w:color="auto" w:fill="auto"/>
            <w:noWrap/>
            <w:vAlign w:val="bottom"/>
            <w:hideMark/>
          </w:tcPr>
          <w:p w14:paraId="0B9ADC5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4F04107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DEPIFP-Adj. DLG</w:t>
            </w:r>
          </w:p>
        </w:tc>
        <w:tc>
          <w:tcPr>
            <w:tcW w:w="1724" w:type="dxa"/>
            <w:tcBorders>
              <w:top w:val="nil"/>
              <w:left w:val="nil"/>
              <w:bottom w:val="single" w:sz="4" w:space="0" w:color="auto"/>
              <w:right w:val="single" w:sz="4" w:space="0" w:color="auto"/>
            </w:tcBorders>
            <w:shd w:val="clear" w:color="auto" w:fill="auto"/>
            <w:noWrap/>
            <w:vAlign w:val="bottom"/>
            <w:hideMark/>
          </w:tcPr>
          <w:p w14:paraId="69F929D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Adjumani</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16C6A07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256774136136</w:t>
            </w:r>
          </w:p>
        </w:tc>
        <w:tc>
          <w:tcPr>
            <w:tcW w:w="2840" w:type="dxa"/>
            <w:tcBorders>
              <w:top w:val="nil"/>
              <w:left w:val="nil"/>
              <w:bottom w:val="single" w:sz="4" w:space="0" w:color="auto"/>
              <w:right w:val="single" w:sz="4" w:space="0" w:color="auto"/>
            </w:tcBorders>
            <w:shd w:val="clear" w:color="auto" w:fill="auto"/>
            <w:noWrap/>
            <w:vAlign w:val="bottom"/>
            <w:hideMark/>
          </w:tcPr>
          <w:p w14:paraId="5D0748D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5" w:history="1">
              <w:r w:rsidR="00317E41" w:rsidRPr="005B77ED">
                <w:rPr>
                  <w:rFonts w:ascii="Gill Sans MT" w:eastAsia="Times New Roman" w:hAnsi="Gill Sans MT" w:cs="Times New Roman"/>
                  <w:color w:val="0563C1"/>
                  <w:sz w:val="16"/>
                  <w:u w:val="single"/>
                </w:rPr>
                <w:t>dranisunday3@gmail.com</w:t>
              </w:r>
            </w:hyperlink>
          </w:p>
        </w:tc>
      </w:tr>
      <w:tr w:rsidR="00915A99" w:rsidRPr="005B77ED" w14:paraId="7F96904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3C71945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75</w:t>
            </w:r>
          </w:p>
        </w:tc>
        <w:tc>
          <w:tcPr>
            <w:tcW w:w="2410" w:type="dxa"/>
            <w:tcBorders>
              <w:top w:val="nil"/>
              <w:left w:val="nil"/>
              <w:bottom w:val="single" w:sz="4" w:space="0" w:color="auto"/>
              <w:right w:val="single" w:sz="4" w:space="0" w:color="auto"/>
            </w:tcBorders>
            <w:shd w:val="clear" w:color="auto" w:fill="auto"/>
            <w:noWrap/>
            <w:vAlign w:val="bottom"/>
            <w:hideMark/>
          </w:tcPr>
          <w:p w14:paraId="6C54709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Adrani</w:t>
            </w:r>
            <w:proofErr w:type="spellEnd"/>
            <w:r w:rsidRPr="005B77ED">
              <w:rPr>
                <w:rFonts w:ascii="Gill Sans MT" w:eastAsia="Times New Roman" w:hAnsi="Gill Sans MT" w:cs="Times New Roman"/>
                <w:color w:val="000000"/>
                <w:sz w:val="16"/>
              </w:rPr>
              <w:t xml:space="preserve"> Patrick </w:t>
            </w:r>
          </w:p>
        </w:tc>
        <w:tc>
          <w:tcPr>
            <w:tcW w:w="2111" w:type="dxa"/>
            <w:tcBorders>
              <w:top w:val="nil"/>
              <w:left w:val="nil"/>
              <w:bottom w:val="single" w:sz="4" w:space="0" w:color="auto"/>
              <w:right w:val="single" w:sz="4" w:space="0" w:color="auto"/>
            </w:tcBorders>
            <w:shd w:val="clear" w:color="auto" w:fill="auto"/>
            <w:noWrap/>
            <w:vAlign w:val="bottom"/>
            <w:hideMark/>
          </w:tcPr>
          <w:p w14:paraId="7E7070C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MTI-</w:t>
            </w:r>
            <w:proofErr w:type="spellStart"/>
            <w:r w:rsidRPr="005B77ED">
              <w:rPr>
                <w:rFonts w:ascii="Gill Sans MT" w:eastAsia="Times New Roman" w:hAnsi="Gill Sans MT" w:cs="Times New Roman"/>
                <w:color w:val="000000"/>
                <w:sz w:val="16"/>
              </w:rPr>
              <w:t>Adjumani</w:t>
            </w:r>
            <w:proofErr w:type="spellEnd"/>
          </w:p>
        </w:tc>
        <w:tc>
          <w:tcPr>
            <w:tcW w:w="3169" w:type="dxa"/>
            <w:tcBorders>
              <w:top w:val="nil"/>
              <w:left w:val="nil"/>
              <w:bottom w:val="single" w:sz="4" w:space="0" w:color="auto"/>
              <w:right w:val="single" w:sz="4" w:space="0" w:color="auto"/>
            </w:tcBorders>
            <w:shd w:val="clear" w:color="auto" w:fill="auto"/>
            <w:noWrap/>
            <w:vAlign w:val="bottom"/>
            <w:hideMark/>
          </w:tcPr>
          <w:p w14:paraId="3AA2679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MEDICAL COORDINATOR</w:t>
            </w:r>
          </w:p>
        </w:tc>
        <w:tc>
          <w:tcPr>
            <w:tcW w:w="1724" w:type="dxa"/>
            <w:tcBorders>
              <w:top w:val="nil"/>
              <w:left w:val="nil"/>
              <w:bottom w:val="single" w:sz="4" w:space="0" w:color="auto"/>
              <w:right w:val="single" w:sz="4" w:space="0" w:color="auto"/>
            </w:tcBorders>
            <w:shd w:val="clear" w:color="auto" w:fill="auto"/>
            <w:noWrap/>
            <w:vAlign w:val="bottom"/>
            <w:hideMark/>
          </w:tcPr>
          <w:p w14:paraId="036BFC3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Adjumani</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60B7C25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256782956954</w:t>
            </w:r>
          </w:p>
        </w:tc>
        <w:tc>
          <w:tcPr>
            <w:tcW w:w="2840" w:type="dxa"/>
            <w:tcBorders>
              <w:top w:val="nil"/>
              <w:left w:val="nil"/>
              <w:bottom w:val="single" w:sz="4" w:space="0" w:color="auto"/>
              <w:right w:val="single" w:sz="4" w:space="0" w:color="auto"/>
            </w:tcBorders>
            <w:shd w:val="clear" w:color="auto" w:fill="auto"/>
            <w:noWrap/>
            <w:vAlign w:val="bottom"/>
            <w:hideMark/>
          </w:tcPr>
          <w:p w14:paraId="04A66C5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6" w:history="1">
              <w:r w:rsidR="00317E41" w:rsidRPr="005B77ED">
                <w:rPr>
                  <w:rFonts w:ascii="Gill Sans MT" w:eastAsia="Times New Roman" w:hAnsi="Gill Sans MT" w:cs="Times New Roman"/>
                  <w:color w:val="0563C1"/>
                  <w:sz w:val="16"/>
                  <w:u w:val="single"/>
                </w:rPr>
                <w:t>Padrani@medicalteams.org</w:t>
              </w:r>
            </w:hyperlink>
          </w:p>
        </w:tc>
      </w:tr>
      <w:tr w:rsidR="00915A99" w:rsidRPr="005B77ED" w14:paraId="08DD13A1"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4E29013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76</w:t>
            </w:r>
          </w:p>
        </w:tc>
        <w:tc>
          <w:tcPr>
            <w:tcW w:w="2410" w:type="dxa"/>
            <w:tcBorders>
              <w:top w:val="nil"/>
              <w:left w:val="nil"/>
              <w:bottom w:val="nil"/>
              <w:right w:val="single" w:sz="4" w:space="0" w:color="auto"/>
            </w:tcBorders>
            <w:shd w:val="clear" w:color="auto" w:fill="auto"/>
            <w:noWrap/>
            <w:vAlign w:val="bottom"/>
            <w:hideMark/>
          </w:tcPr>
          <w:p w14:paraId="1620F26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Odongo Francis</w:t>
            </w:r>
          </w:p>
        </w:tc>
        <w:tc>
          <w:tcPr>
            <w:tcW w:w="2111" w:type="dxa"/>
            <w:tcBorders>
              <w:top w:val="nil"/>
              <w:left w:val="nil"/>
              <w:bottom w:val="nil"/>
              <w:right w:val="single" w:sz="4" w:space="0" w:color="auto"/>
            </w:tcBorders>
            <w:shd w:val="clear" w:color="auto" w:fill="auto"/>
            <w:noWrap/>
            <w:vAlign w:val="bottom"/>
            <w:hideMark/>
          </w:tcPr>
          <w:p w14:paraId="09001537"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nil"/>
              <w:right w:val="single" w:sz="4" w:space="0" w:color="auto"/>
            </w:tcBorders>
            <w:shd w:val="clear" w:color="auto" w:fill="auto"/>
            <w:noWrap/>
            <w:vAlign w:val="bottom"/>
            <w:hideMark/>
          </w:tcPr>
          <w:p w14:paraId="633A908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RDC-</w:t>
            </w:r>
            <w:proofErr w:type="spellStart"/>
            <w:r w:rsidRPr="005B77ED">
              <w:rPr>
                <w:rFonts w:ascii="Gill Sans MT" w:eastAsia="Times New Roman" w:hAnsi="Gill Sans MT" w:cs="Times New Roman"/>
                <w:color w:val="000000"/>
                <w:sz w:val="16"/>
              </w:rPr>
              <w:t>Arua</w:t>
            </w:r>
            <w:proofErr w:type="spellEnd"/>
          </w:p>
        </w:tc>
        <w:tc>
          <w:tcPr>
            <w:tcW w:w="1724" w:type="dxa"/>
            <w:tcBorders>
              <w:top w:val="nil"/>
              <w:left w:val="nil"/>
              <w:bottom w:val="nil"/>
              <w:right w:val="single" w:sz="4" w:space="0" w:color="auto"/>
            </w:tcBorders>
            <w:shd w:val="clear" w:color="auto" w:fill="auto"/>
            <w:noWrap/>
            <w:vAlign w:val="bottom"/>
            <w:hideMark/>
          </w:tcPr>
          <w:p w14:paraId="58C6A7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8162A9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256772198864</w:t>
            </w:r>
          </w:p>
        </w:tc>
        <w:tc>
          <w:tcPr>
            <w:tcW w:w="2840" w:type="dxa"/>
            <w:tcBorders>
              <w:top w:val="nil"/>
              <w:left w:val="nil"/>
              <w:bottom w:val="single" w:sz="4" w:space="0" w:color="auto"/>
              <w:right w:val="single" w:sz="4" w:space="0" w:color="auto"/>
            </w:tcBorders>
            <w:shd w:val="clear" w:color="auto" w:fill="auto"/>
            <w:noWrap/>
            <w:vAlign w:val="bottom"/>
            <w:hideMark/>
          </w:tcPr>
          <w:p w14:paraId="656C5A9D"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7" w:history="1">
              <w:r w:rsidR="00317E41" w:rsidRPr="005B77ED">
                <w:rPr>
                  <w:rFonts w:ascii="Gill Sans MT" w:eastAsia="Times New Roman" w:hAnsi="Gill Sans MT" w:cs="Times New Roman"/>
                  <w:color w:val="0563C1"/>
                  <w:sz w:val="16"/>
                  <w:u w:val="single"/>
                </w:rPr>
                <w:t>emmabo114@gmai.com</w:t>
              </w:r>
            </w:hyperlink>
          </w:p>
        </w:tc>
      </w:tr>
      <w:tr w:rsidR="00915A99" w:rsidRPr="005B77ED" w14:paraId="2C847D2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446ABC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lastRenderedPageBreak/>
              <w:t>77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637E1A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Dradiku</w:t>
            </w:r>
            <w:proofErr w:type="spellEnd"/>
            <w:r w:rsidRPr="005B77ED">
              <w:rPr>
                <w:rFonts w:ascii="Gill Sans MT" w:eastAsia="Times New Roman" w:hAnsi="Gill Sans MT" w:cs="Times New Roman"/>
                <w:color w:val="000000"/>
                <w:sz w:val="16"/>
              </w:rPr>
              <w:t xml:space="preserve"> Christopher</w:t>
            </w:r>
          </w:p>
        </w:tc>
        <w:tc>
          <w:tcPr>
            <w:tcW w:w="2111" w:type="dxa"/>
            <w:tcBorders>
              <w:top w:val="single" w:sz="4" w:space="0" w:color="auto"/>
              <w:left w:val="nil"/>
              <w:bottom w:val="single" w:sz="4" w:space="0" w:color="auto"/>
              <w:right w:val="single" w:sz="4" w:space="0" w:color="auto"/>
            </w:tcBorders>
            <w:shd w:val="clear" w:color="auto" w:fill="auto"/>
            <w:noWrap/>
            <w:vAlign w:val="bottom"/>
            <w:hideMark/>
          </w:tcPr>
          <w:p w14:paraId="68D8BC0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single" w:sz="4" w:space="0" w:color="auto"/>
              <w:left w:val="nil"/>
              <w:bottom w:val="single" w:sz="4" w:space="0" w:color="auto"/>
              <w:right w:val="single" w:sz="4" w:space="0" w:color="auto"/>
            </w:tcBorders>
            <w:shd w:val="clear" w:color="auto" w:fill="auto"/>
            <w:noWrap/>
            <w:vAlign w:val="bottom"/>
            <w:hideMark/>
          </w:tcPr>
          <w:p w14:paraId="5DB1414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r w:rsidRPr="005B77ED">
              <w:rPr>
                <w:rFonts w:ascii="Gill Sans MT" w:eastAsia="Times New Roman" w:hAnsi="Gill Sans MT" w:cs="Times New Roman"/>
                <w:color w:val="000000"/>
                <w:sz w:val="16"/>
              </w:rPr>
              <w:t xml:space="preserve"> RRH -Reg. EPI/IDSR.</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74218B7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45EF61A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256772879411</w:t>
            </w:r>
          </w:p>
        </w:tc>
        <w:tc>
          <w:tcPr>
            <w:tcW w:w="2840" w:type="dxa"/>
            <w:tcBorders>
              <w:top w:val="nil"/>
              <w:left w:val="nil"/>
              <w:bottom w:val="single" w:sz="4" w:space="0" w:color="auto"/>
              <w:right w:val="single" w:sz="4" w:space="0" w:color="auto"/>
            </w:tcBorders>
            <w:shd w:val="clear" w:color="auto" w:fill="auto"/>
            <w:noWrap/>
            <w:vAlign w:val="bottom"/>
            <w:hideMark/>
          </w:tcPr>
          <w:p w14:paraId="0B829B1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8" w:history="1">
              <w:r w:rsidR="00317E41" w:rsidRPr="005B77ED">
                <w:rPr>
                  <w:rFonts w:ascii="Gill Sans MT" w:eastAsia="Times New Roman" w:hAnsi="Gill Sans MT" w:cs="Times New Roman"/>
                  <w:color w:val="0563C1"/>
                  <w:sz w:val="16"/>
                  <w:u w:val="single"/>
                </w:rPr>
                <w:t>cdradiku@gmail.com</w:t>
              </w:r>
            </w:hyperlink>
          </w:p>
        </w:tc>
      </w:tr>
      <w:tr w:rsidR="00915A99" w:rsidRPr="005B77ED" w14:paraId="29409A04"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1C1F2B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78</w:t>
            </w:r>
          </w:p>
        </w:tc>
        <w:tc>
          <w:tcPr>
            <w:tcW w:w="2410" w:type="dxa"/>
            <w:tcBorders>
              <w:top w:val="nil"/>
              <w:left w:val="nil"/>
              <w:bottom w:val="single" w:sz="4" w:space="0" w:color="auto"/>
              <w:right w:val="single" w:sz="4" w:space="0" w:color="auto"/>
            </w:tcBorders>
            <w:shd w:val="clear" w:color="auto" w:fill="auto"/>
            <w:noWrap/>
            <w:vAlign w:val="bottom"/>
            <w:hideMark/>
          </w:tcPr>
          <w:p w14:paraId="388872F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Emmauel</w:t>
            </w:r>
            <w:proofErr w:type="spellEnd"/>
            <w:r w:rsidRPr="005B77ED">
              <w:rPr>
                <w:rFonts w:ascii="Gill Sans MT" w:eastAsia="Times New Roman" w:hAnsi="Gill Sans MT" w:cs="Times New Roman"/>
                <w:color w:val="000000"/>
                <w:sz w:val="16"/>
              </w:rPr>
              <w:t xml:space="preserve"> </w:t>
            </w:r>
            <w:proofErr w:type="spellStart"/>
            <w:r w:rsidRPr="005B77ED">
              <w:rPr>
                <w:rFonts w:ascii="Gill Sans MT" w:eastAsia="Times New Roman" w:hAnsi="Gill Sans MT" w:cs="Times New Roman"/>
                <w:color w:val="000000"/>
                <w:sz w:val="16"/>
              </w:rPr>
              <w:t>Kerukadho</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65AFB24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UNHCR</w:t>
            </w:r>
          </w:p>
        </w:tc>
        <w:tc>
          <w:tcPr>
            <w:tcW w:w="3169" w:type="dxa"/>
            <w:tcBorders>
              <w:top w:val="nil"/>
              <w:left w:val="nil"/>
              <w:bottom w:val="single" w:sz="4" w:space="0" w:color="auto"/>
              <w:right w:val="single" w:sz="4" w:space="0" w:color="auto"/>
            </w:tcBorders>
            <w:shd w:val="clear" w:color="auto" w:fill="auto"/>
            <w:noWrap/>
            <w:vAlign w:val="bottom"/>
            <w:hideMark/>
          </w:tcPr>
          <w:p w14:paraId="2056C58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ASC PHO</w:t>
            </w:r>
          </w:p>
        </w:tc>
        <w:tc>
          <w:tcPr>
            <w:tcW w:w="1724" w:type="dxa"/>
            <w:tcBorders>
              <w:top w:val="nil"/>
              <w:left w:val="nil"/>
              <w:bottom w:val="single" w:sz="4" w:space="0" w:color="auto"/>
              <w:right w:val="single" w:sz="4" w:space="0" w:color="auto"/>
            </w:tcBorders>
            <w:shd w:val="clear" w:color="auto" w:fill="auto"/>
            <w:noWrap/>
            <w:vAlign w:val="bottom"/>
            <w:hideMark/>
          </w:tcPr>
          <w:p w14:paraId="3BE58CD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7057D23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256789503981</w:t>
            </w:r>
          </w:p>
        </w:tc>
        <w:tc>
          <w:tcPr>
            <w:tcW w:w="2840" w:type="dxa"/>
            <w:tcBorders>
              <w:top w:val="nil"/>
              <w:left w:val="nil"/>
              <w:bottom w:val="single" w:sz="4" w:space="0" w:color="auto"/>
              <w:right w:val="single" w:sz="4" w:space="0" w:color="auto"/>
            </w:tcBorders>
            <w:shd w:val="clear" w:color="auto" w:fill="auto"/>
            <w:noWrap/>
            <w:vAlign w:val="bottom"/>
            <w:hideMark/>
          </w:tcPr>
          <w:p w14:paraId="7427785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09" w:history="1">
              <w:r w:rsidR="00317E41" w:rsidRPr="005B77ED">
                <w:rPr>
                  <w:rFonts w:ascii="Gill Sans MT" w:eastAsia="Times New Roman" w:hAnsi="Gill Sans MT" w:cs="Times New Roman"/>
                  <w:color w:val="0563C1"/>
                  <w:sz w:val="16"/>
                  <w:u w:val="single"/>
                </w:rPr>
                <w:t>kerukadh@unhcr.org</w:t>
              </w:r>
            </w:hyperlink>
          </w:p>
        </w:tc>
      </w:tr>
      <w:tr w:rsidR="00915A99" w:rsidRPr="005B77ED" w14:paraId="1F808190"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2E61616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79</w:t>
            </w:r>
          </w:p>
        </w:tc>
        <w:tc>
          <w:tcPr>
            <w:tcW w:w="2410" w:type="dxa"/>
            <w:tcBorders>
              <w:top w:val="nil"/>
              <w:left w:val="nil"/>
              <w:bottom w:val="single" w:sz="4" w:space="0" w:color="auto"/>
              <w:right w:val="single" w:sz="4" w:space="0" w:color="auto"/>
            </w:tcBorders>
            <w:shd w:val="clear" w:color="auto" w:fill="auto"/>
            <w:noWrap/>
            <w:vAlign w:val="bottom"/>
            <w:hideMark/>
          </w:tcPr>
          <w:p w14:paraId="68E246A4"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Constance </w:t>
            </w:r>
            <w:proofErr w:type="spellStart"/>
            <w:r w:rsidRPr="005B77ED">
              <w:rPr>
                <w:rFonts w:ascii="Gill Sans MT" w:eastAsia="Times New Roman" w:hAnsi="Gill Sans MT" w:cs="Times New Roman"/>
                <w:color w:val="000000"/>
                <w:sz w:val="16"/>
              </w:rPr>
              <w:t>Agwong</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4BBCF17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IDI</w:t>
            </w:r>
          </w:p>
        </w:tc>
        <w:tc>
          <w:tcPr>
            <w:tcW w:w="3169" w:type="dxa"/>
            <w:tcBorders>
              <w:top w:val="nil"/>
              <w:left w:val="nil"/>
              <w:bottom w:val="single" w:sz="4" w:space="0" w:color="auto"/>
              <w:right w:val="single" w:sz="4" w:space="0" w:color="auto"/>
            </w:tcBorders>
            <w:shd w:val="clear" w:color="auto" w:fill="auto"/>
            <w:noWrap/>
            <w:vAlign w:val="bottom"/>
            <w:hideMark/>
          </w:tcPr>
          <w:p w14:paraId="2A87838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Project Coordinator</w:t>
            </w:r>
          </w:p>
        </w:tc>
        <w:tc>
          <w:tcPr>
            <w:tcW w:w="1724" w:type="dxa"/>
            <w:tcBorders>
              <w:top w:val="nil"/>
              <w:left w:val="nil"/>
              <w:bottom w:val="single" w:sz="4" w:space="0" w:color="auto"/>
              <w:right w:val="single" w:sz="4" w:space="0" w:color="auto"/>
            </w:tcBorders>
            <w:shd w:val="clear" w:color="auto" w:fill="auto"/>
            <w:noWrap/>
            <w:vAlign w:val="bottom"/>
            <w:hideMark/>
          </w:tcPr>
          <w:p w14:paraId="2BCD6EB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031E384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256773257791</w:t>
            </w:r>
          </w:p>
        </w:tc>
        <w:tc>
          <w:tcPr>
            <w:tcW w:w="2840" w:type="dxa"/>
            <w:tcBorders>
              <w:top w:val="nil"/>
              <w:left w:val="nil"/>
              <w:bottom w:val="single" w:sz="4" w:space="0" w:color="auto"/>
              <w:right w:val="single" w:sz="4" w:space="0" w:color="auto"/>
            </w:tcBorders>
            <w:shd w:val="clear" w:color="auto" w:fill="auto"/>
            <w:noWrap/>
            <w:vAlign w:val="bottom"/>
            <w:hideMark/>
          </w:tcPr>
          <w:p w14:paraId="3962D48A"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0" w:history="1">
              <w:r w:rsidR="00317E41" w:rsidRPr="005B77ED">
                <w:rPr>
                  <w:rFonts w:ascii="Gill Sans MT" w:eastAsia="Times New Roman" w:hAnsi="Gill Sans MT" w:cs="Times New Roman"/>
                  <w:color w:val="0563C1"/>
                  <w:sz w:val="16"/>
                  <w:u w:val="single"/>
                </w:rPr>
                <w:t>cagwang@gmail.com</w:t>
              </w:r>
            </w:hyperlink>
          </w:p>
        </w:tc>
      </w:tr>
      <w:tr w:rsidR="00915A99" w:rsidRPr="005B77ED" w14:paraId="4DEC5D63"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1FF72A1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80</w:t>
            </w:r>
          </w:p>
        </w:tc>
        <w:tc>
          <w:tcPr>
            <w:tcW w:w="2410" w:type="dxa"/>
            <w:tcBorders>
              <w:top w:val="nil"/>
              <w:left w:val="nil"/>
              <w:bottom w:val="single" w:sz="4" w:space="0" w:color="auto"/>
              <w:right w:val="single" w:sz="4" w:space="0" w:color="auto"/>
            </w:tcBorders>
            <w:shd w:val="clear" w:color="auto" w:fill="auto"/>
            <w:noWrap/>
            <w:vAlign w:val="bottom"/>
            <w:hideMark/>
          </w:tcPr>
          <w:p w14:paraId="681741D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Anguaku</w:t>
            </w:r>
            <w:proofErr w:type="spellEnd"/>
            <w:r w:rsidRPr="005B77ED">
              <w:rPr>
                <w:rFonts w:ascii="Gill Sans MT" w:eastAsia="Times New Roman" w:hAnsi="Gill Sans MT" w:cs="Times New Roman"/>
                <w:color w:val="000000"/>
                <w:sz w:val="16"/>
              </w:rPr>
              <w:t xml:space="preserve"> Anthony</w:t>
            </w:r>
          </w:p>
        </w:tc>
        <w:tc>
          <w:tcPr>
            <w:tcW w:w="2111" w:type="dxa"/>
            <w:tcBorders>
              <w:top w:val="nil"/>
              <w:left w:val="nil"/>
              <w:bottom w:val="single" w:sz="4" w:space="0" w:color="auto"/>
              <w:right w:val="single" w:sz="4" w:space="0" w:color="auto"/>
            </w:tcBorders>
            <w:shd w:val="clear" w:color="auto" w:fill="auto"/>
            <w:noWrap/>
            <w:vAlign w:val="bottom"/>
            <w:hideMark/>
          </w:tcPr>
          <w:p w14:paraId="5F46EFB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Gov't </w:t>
            </w:r>
          </w:p>
        </w:tc>
        <w:tc>
          <w:tcPr>
            <w:tcW w:w="3169" w:type="dxa"/>
            <w:tcBorders>
              <w:top w:val="nil"/>
              <w:left w:val="nil"/>
              <w:bottom w:val="single" w:sz="4" w:space="0" w:color="auto"/>
              <w:right w:val="single" w:sz="4" w:space="0" w:color="auto"/>
            </w:tcBorders>
            <w:shd w:val="clear" w:color="auto" w:fill="auto"/>
            <w:noWrap/>
            <w:vAlign w:val="bottom"/>
            <w:hideMark/>
          </w:tcPr>
          <w:p w14:paraId="3F6701F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DSFP</w:t>
            </w:r>
          </w:p>
        </w:tc>
        <w:tc>
          <w:tcPr>
            <w:tcW w:w="1724" w:type="dxa"/>
            <w:tcBorders>
              <w:top w:val="nil"/>
              <w:left w:val="nil"/>
              <w:bottom w:val="single" w:sz="4" w:space="0" w:color="auto"/>
              <w:right w:val="single" w:sz="4" w:space="0" w:color="auto"/>
            </w:tcBorders>
            <w:shd w:val="clear" w:color="auto" w:fill="auto"/>
            <w:noWrap/>
            <w:vAlign w:val="bottom"/>
            <w:hideMark/>
          </w:tcPr>
          <w:p w14:paraId="6DC258C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3D5EA5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256772198864</w:t>
            </w:r>
          </w:p>
        </w:tc>
        <w:tc>
          <w:tcPr>
            <w:tcW w:w="2840" w:type="dxa"/>
            <w:tcBorders>
              <w:top w:val="nil"/>
              <w:left w:val="nil"/>
              <w:bottom w:val="single" w:sz="4" w:space="0" w:color="auto"/>
              <w:right w:val="single" w:sz="4" w:space="0" w:color="auto"/>
            </w:tcBorders>
            <w:shd w:val="clear" w:color="auto" w:fill="auto"/>
            <w:noWrap/>
            <w:vAlign w:val="bottom"/>
            <w:hideMark/>
          </w:tcPr>
          <w:p w14:paraId="508D0B03"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1" w:history="1">
              <w:r w:rsidR="00317E41" w:rsidRPr="005B77ED">
                <w:rPr>
                  <w:rFonts w:ascii="Gill Sans MT" w:eastAsia="Times New Roman" w:hAnsi="Gill Sans MT" w:cs="Times New Roman"/>
                  <w:color w:val="0563C1"/>
                  <w:sz w:val="16"/>
                  <w:u w:val="single"/>
                </w:rPr>
                <w:t>aguakuaanthony@yahoo.com</w:t>
              </w:r>
            </w:hyperlink>
          </w:p>
        </w:tc>
      </w:tr>
      <w:tr w:rsidR="00915A99" w:rsidRPr="005B77ED" w14:paraId="44CF01E3"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7FC77CF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81</w:t>
            </w:r>
          </w:p>
        </w:tc>
        <w:tc>
          <w:tcPr>
            <w:tcW w:w="2410" w:type="dxa"/>
            <w:tcBorders>
              <w:top w:val="nil"/>
              <w:left w:val="nil"/>
              <w:bottom w:val="single" w:sz="4" w:space="0" w:color="auto"/>
              <w:right w:val="single" w:sz="4" w:space="0" w:color="auto"/>
            </w:tcBorders>
            <w:shd w:val="clear" w:color="auto" w:fill="auto"/>
            <w:noWrap/>
            <w:vAlign w:val="bottom"/>
            <w:hideMark/>
          </w:tcPr>
          <w:p w14:paraId="2313414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Harogha</w:t>
            </w:r>
            <w:proofErr w:type="spellEnd"/>
            <w:r w:rsidRPr="005B77ED">
              <w:rPr>
                <w:rFonts w:ascii="Gill Sans MT" w:eastAsia="Times New Roman" w:hAnsi="Gill Sans MT" w:cs="Times New Roman"/>
                <w:color w:val="000000"/>
                <w:sz w:val="16"/>
              </w:rPr>
              <w:t xml:space="preserve"> Allan</w:t>
            </w:r>
          </w:p>
        </w:tc>
        <w:tc>
          <w:tcPr>
            <w:tcW w:w="2111" w:type="dxa"/>
            <w:tcBorders>
              <w:top w:val="nil"/>
              <w:left w:val="nil"/>
              <w:bottom w:val="single" w:sz="4" w:space="0" w:color="auto"/>
              <w:right w:val="single" w:sz="4" w:space="0" w:color="auto"/>
            </w:tcBorders>
            <w:shd w:val="clear" w:color="auto" w:fill="auto"/>
            <w:noWrap/>
            <w:vAlign w:val="bottom"/>
            <w:hideMark/>
          </w:tcPr>
          <w:p w14:paraId="34BBA6A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Gov't</w:t>
            </w:r>
          </w:p>
        </w:tc>
        <w:tc>
          <w:tcPr>
            <w:tcW w:w="3169" w:type="dxa"/>
            <w:tcBorders>
              <w:top w:val="nil"/>
              <w:left w:val="nil"/>
              <w:bottom w:val="single" w:sz="4" w:space="0" w:color="auto"/>
              <w:right w:val="single" w:sz="4" w:space="0" w:color="auto"/>
            </w:tcBorders>
            <w:shd w:val="clear" w:color="auto" w:fill="auto"/>
            <w:noWrap/>
            <w:vAlign w:val="bottom"/>
            <w:hideMark/>
          </w:tcPr>
          <w:p w14:paraId="1DF4D2B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r w:rsidRPr="005B77ED">
              <w:rPr>
                <w:rFonts w:ascii="Gill Sans MT" w:eastAsia="Times New Roman" w:hAnsi="Gill Sans MT" w:cs="Times New Roman"/>
                <w:color w:val="000000"/>
                <w:sz w:val="16"/>
              </w:rPr>
              <w:t xml:space="preserve"> DLG</w:t>
            </w:r>
          </w:p>
        </w:tc>
        <w:tc>
          <w:tcPr>
            <w:tcW w:w="1724" w:type="dxa"/>
            <w:tcBorders>
              <w:top w:val="nil"/>
              <w:left w:val="nil"/>
              <w:bottom w:val="single" w:sz="4" w:space="0" w:color="auto"/>
              <w:right w:val="single" w:sz="4" w:space="0" w:color="auto"/>
            </w:tcBorders>
            <w:shd w:val="clear" w:color="auto" w:fill="auto"/>
            <w:noWrap/>
            <w:vAlign w:val="bottom"/>
            <w:hideMark/>
          </w:tcPr>
          <w:p w14:paraId="5444C152"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6CB956E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256772460283</w:t>
            </w:r>
          </w:p>
        </w:tc>
        <w:tc>
          <w:tcPr>
            <w:tcW w:w="2840" w:type="dxa"/>
            <w:tcBorders>
              <w:top w:val="nil"/>
              <w:left w:val="nil"/>
              <w:bottom w:val="single" w:sz="4" w:space="0" w:color="auto"/>
              <w:right w:val="single" w:sz="4" w:space="0" w:color="auto"/>
            </w:tcBorders>
            <w:shd w:val="clear" w:color="auto" w:fill="auto"/>
            <w:noWrap/>
            <w:vAlign w:val="bottom"/>
            <w:hideMark/>
          </w:tcPr>
          <w:p w14:paraId="1D46EBC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2" w:history="1">
              <w:r w:rsidR="00317E41" w:rsidRPr="005B77ED">
                <w:rPr>
                  <w:rFonts w:ascii="Gill Sans MT" w:eastAsia="Times New Roman" w:hAnsi="Gill Sans MT" w:cs="Times New Roman"/>
                  <w:color w:val="0563C1"/>
                  <w:sz w:val="16"/>
                  <w:u w:val="single"/>
                </w:rPr>
                <w:t>harogha@gmail.com</w:t>
              </w:r>
            </w:hyperlink>
          </w:p>
        </w:tc>
      </w:tr>
      <w:tr w:rsidR="00915A99" w:rsidRPr="005B77ED" w14:paraId="330B9C47"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48832D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82</w:t>
            </w:r>
          </w:p>
        </w:tc>
        <w:tc>
          <w:tcPr>
            <w:tcW w:w="2410" w:type="dxa"/>
            <w:tcBorders>
              <w:top w:val="nil"/>
              <w:left w:val="nil"/>
              <w:bottom w:val="single" w:sz="4" w:space="0" w:color="auto"/>
              <w:right w:val="single" w:sz="4" w:space="0" w:color="auto"/>
            </w:tcBorders>
            <w:shd w:val="clear" w:color="auto" w:fill="auto"/>
            <w:noWrap/>
            <w:vAlign w:val="bottom"/>
            <w:hideMark/>
          </w:tcPr>
          <w:p w14:paraId="08131FA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Dr. </w:t>
            </w:r>
            <w:proofErr w:type="spellStart"/>
            <w:r w:rsidRPr="005B77ED">
              <w:rPr>
                <w:rFonts w:ascii="Gill Sans MT" w:eastAsia="Times New Roman" w:hAnsi="Gill Sans MT" w:cs="Times New Roman"/>
                <w:color w:val="000000"/>
                <w:sz w:val="16"/>
              </w:rPr>
              <w:t>Katushabe</w:t>
            </w:r>
            <w:proofErr w:type="spellEnd"/>
            <w:r w:rsidRPr="005B77ED">
              <w:rPr>
                <w:rFonts w:ascii="Gill Sans MT" w:eastAsia="Times New Roman" w:hAnsi="Gill Sans MT" w:cs="Times New Roman"/>
                <w:color w:val="000000"/>
                <w:sz w:val="16"/>
              </w:rPr>
              <w:t xml:space="preserve"> Edson</w:t>
            </w:r>
          </w:p>
        </w:tc>
        <w:tc>
          <w:tcPr>
            <w:tcW w:w="2111" w:type="dxa"/>
            <w:tcBorders>
              <w:top w:val="nil"/>
              <w:left w:val="nil"/>
              <w:bottom w:val="single" w:sz="4" w:space="0" w:color="auto"/>
              <w:right w:val="single" w:sz="4" w:space="0" w:color="auto"/>
            </w:tcBorders>
            <w:shd w:val="clear" w:color="auto" w:fill="auto"/>
            <w:noWrap/>
            <w:vAlign w:val="bottom"/>
            <w:hideMark/>
          </w:tcPr>
          <w:p w14:paraId="60B0F57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WHO Ug</w:t>
            </w:r>
          </w:p>
        </w:tc>
        <w:tc>
          <w:tcPr>
            <w:tcW w:w="3169" w:type="dxa"/>
            <w:tcBorders>
              <w:top w:val="nil"/>
              <w:left w:val="nil"/>
              <w:bottom w:val="single" w:sz="4" w:space="0" w:color="auto"/>
              <w:right w:val="single" w:sz="4" w:space="0" w:color="auto"/>
            </w:tcBorders>
            <w:shd w:val="clear" w:color="auto" w:fill="auto"/>
            <w:noWrap/>
            <w:vAlign w:val="bottom"/>
            <w:hideMark/>
          </w:tcPr>
          <w:p w14:paraId="7FC5ED3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NPO/</w:t>
            </w:r>
            <w:proofErr w:type="spellStart"/>
            <w:r w:rsidRPr="005B77ED">
              <w:rPr>
                <w:rFonts w:ascii="Gill Sans MT" w:eastAsia="Times New Roman" w:hAnsi="Gill Sans MT" w:cs="Times New Roman"/>
                <w:color w:val="000000"/>
                <w:sz w:val="16"/>
              </w:rPr>
              <w:t>Surv</w:t>
            </w:r>
            <w:proofErr w:type="spellEnd"/>
            <w:r w:rsidRPr="005B77ED">
              <w:rPr>
                <w:rFonts w:ascii="Gill Sans MT" w:eastAsia="Times New Roman" w:hAnsi="Gill Sans MT" w:cs="Times New Roman"/>
                <w:color w:val="000000"/>
                <w:sz w:val="16"/>
              </w:rPr>
              <w:t>.</w:t>
            </w:r>
          </w:p>
        </w:tc>
        <w:tc>
          <w:tcPr>
            <w:tcW w:w="1724" w:type="dxa"/>
            <w:tcBorders>
              <w:top w:val="nil"/>
              <w:left w:val="nil"/>
              <w:bottom w:val="single" w:sz="4" w:space="0" w:color="auto"/>
              <w:right w:val="single" w:sz="4" w:space="0" w:color="auto"/>
            </w:tcBorders>
            <w:shd w:val="clear" w:color="auto" w:fill="auto"/>
            <w:noWrap/>
            <w:vAlign w:val="bottom"/>
            <w:hideMark/>
          </w:tcPr>
          <w:p w14:paraId="672A0AAE"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Kampala</w:t>
            </w:r>
          </w:p>
        </w:tc>
        <w:tc>
          <w:tcPr>
            <w:tcW w:w="1331" w:type="dxa"/>
            <w:tcBorders>
              <w:top w:val="nil"/>
              <w:left w:val="nil"/>
              <w:bottom w:val="single" w:sz="4" w:space="0" w:color="auto"/>
              <w:right w:val="single" w:sz="4" w:space="0" w:color="auto"/>
            </w:tcBorders>
            <w:shd w:val="clear" w:color="auto" w:fill="auto"/>
            <w:noWrap/>
            <w:vAlign w:val="bottom"/>
            <w:hideMark/>
          </w:tcPr>
          <w:p w14:paraId="52E89BF0"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256772409131</w:t>
            </w:r>
          </w:p>
        </w:tc>
        <w:tc>
          <w:tcPr>
            <w:tcW w:w="2840" w:type="dxa"/>
            <w:tcBorders>
              <w:top w:val="nil"/>
              <w:left w:val="nil"/>
              <w:bottom w:val="single" w:sz="4" w:space="0" w:color="auto"/>
              <w:right w:val="single" w:sz="4" w:space="0" w:color="auto"/>
            </w:tcBorders>
            <w:shd w:val="clear" w:color="auto" w:fill="auto"/>
            <w:noWrap/>
            <w:vAlign w:val="bottom"/>
            <w:hideMark/>
          </w:tcPr>
          <w:p w14:paraId="40B3212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3" w:history="1">
              <w:r w:rsidR="00317E41" w:rsidRPr="005B77ED">
                <w:rPr>
                  <w:rFonts w:ascii="Gill Sans MT" w:eastAsia="Times New Roman" w:hAnsi="Gill Sans MT" w:cs="Times New Roman"/>
                  <w:color w:val="0563C1"/>
                  <w:sz w:val="16"/>
                  <w:u w:val="single"/>
                </w:rPr>
                <w:t>katushabeed@who.int</w:t>
              </w:r>
            </w:hyperlink>
          </w:p>
        </w:tc>
      </w:tr>
      <w:tr w:rsidR="00915A99" w:rsidRPr="005B77ED" w14:paraId="3C4BA9D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5F7711BA"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83</w:t>
            </w:r>
          </w:p>
        </w:tc>
        <w:tc>
          <w:tcPr>
            <w:tcW w:w="2410" w:type="dxa"/>
            <w:tcBorders>
              <w:top w:val="nil"/>
              <w:left w:val="nil"/>
              <w:bottom w:val="single" w:sz="4" w:space="0" w:color="auto"/>
              <w:right w:val="single" w:sz="4" w:space="0" w:color="auto"/>
            </w:tcBorders>
            <w:shd w:val="clear" w:color="auto" w:fill="auto"/>
            <w:noWrap/>
            <w:vAlign w:val="bottom"/>
            <w:hideMark/>
          </w:tcPr>
          <w:p w14:paraId="75F006C6"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Onyuthfua</w:t>
            </w:r>
            <w:proofErr w:type="spellEnd"/>
            <w:r w:rsidRPr="005B77ED">
              <w:rPr>
                <w:rFonts w:ascii="Gill Sans MT" w:eastAsia="Times New Roman" w:hAnsi="Gill Sans MT" w:cs="Times New Roman"/>
                <w:color w:val="000000"/>
                <w:sz w:val="16"/>
              </w:rPr>
              <w:t xml:space="preserve"> Godfrey</w:t>
            </w:r>
          </w:p>
        </w:tc>
        <w:tc>
          <w:tcPr>
            <w:tcW w:w="2111" w:type="dxa"/>
            <w:tcBorders>
              <w:top w:val="nil"/>
              <w:left w:val="nil"/>
              <w:bottom w:val="single" w:sz="4" w:space="0" w:color="auto"/>
              <w:right w:val="single" w:sz="4" w:space="0" w:color="auto"/>
            </w:tcBorders>
            <w:shd w:val="clear" w:color="auto" w:fill="auto"/>
            <w:noWrap/>
            <w:vAlign w:val="bottom"/>
            <w:hideMark/>
          </w:tcPr>
          <w:p w14:paraId="1440E3F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MOH-UG</w:t>
            </w:r>
          </w:p>
        </w:tc>
        <w:tc>
          <w:tcPr>
            <w:tcW w:w="3169" w:type="dxa"/>
            <w:tcBorders>
              <w:top w:val="nil"/>
              <w:left w:val="nil"/>
              <w:bottom w:val="single" w:sz="4" w:space="0" w:color="auto"/>
              <w:right w:val="single" w:sz="4" w:space="0" w:color="auto"/>
            </w:tcBorders>
            <w:shd w:val="clear" w:color="auto" w:fill="auto"/>
            <w:noWrap/>
            <w:vAlign w:val="bottom"/>
            <w:hideMark/>
          </w:tcPr>
          <w:p w14:paraId="1875AB3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Data clerk-Note taker</w:t>
            </w:r>
          </w:p>
        </w:tc>
        <w:tc>
          <w:tcPr>
            <w:tcW w:w="1724" w:type="dxa"/>
            <w:tcBorders>
              <w:top w:val="nil"/>
              <w:left w:val="nil"/>
              <w:bottom w:val="single" w:sz="4" w:space="0" w:color="auto"/>
              <w:right w:val="single" w:sz="4" w:space="0" w:color="auto"/>
            </w:tcBorders>
            <w:shd w:val="clear" w:color="auto" w:fill="auto"/>
            <w:noWrap/>
            <w:vAlign w:val="bottom"/>
            <w:hideMark/>
          </w:tcPr>
          <w:p w14:paraId="7536DAF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547BEC9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256775696198</w:t>
            </w:r>
          </w:p>
        </w:tc>
        <w:tc>
          <w:tcPr>
            <w:tcW w:w="2840" w:type="dxa"/>
            <w:tcBorders>
              <w:top w:val="nil"/>
              <w:left w:val="nil"/>
              <w:bottom w:val="single" w:sz="4" w:space="0" w:color="auto"/>
              <w:right w:val="single" w:sz="4" w:space="0" w:color="auto"/>
            </w:tcBorders>
            <w:shd w:val="clear" w:color="auto" w:fill="auto"/>
            <w:noWrap/>
            <w:vAlign w:val="bottom"/>
            <w:hideMark/>
          </w:tcPr>
          <w:p w14:paraId="3130E847"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4" w:history="1">
              <w:r w:rsidR="00317E41" w:rsidRPr="005B77ED">
                <w:rPr>
                  <w:rFonts w:ascii="Gill Sans MT" w:eastAsia="Times New Roman" w:hAnsi="Gill Sans MT" w:cs="Times New Roman"/>
                  <w:color w:val="0563C1"/>
                  <w:sz w:val="16"/>
                  <w:u w:val="single"/>
                </w:rPr>
                <w:t>0nefrey@gmail.com</w:t>
              </w:r>
            </w:hyperlink>
          </w:p>
        </w:tc>
      </w:tr>
      <w:tr w:rsidR="00915A99" w:rsidRPr="005B77ED" w14:paraId="455749C6" w14:textId="77777777" w:rsidTr="00E478F0">
        <w:trPr>
          <w:trHeight w:val="71"/>
        </w:trPr>
        <w:tc>
          <w:tcPr>
            <w:tcW w:w="535" w:type="dxa"/>
            <w:tcBorders>
              <w:top w:val="nil"/>
              <w:left w:val="single" w:sz="4" w:space="0" w:color="auto"/>
              <w:bottom w:val="single" w:sz="4" w:space="0" w:color="auto"/>
              <w:right w:val="single" w:sz="4" w:space="0" w:color="auto"/>
            </w:tcBorders>
            <w:shd w:val="clear" w:color="auto" w:fill="auto"/>
            <w:hideMark/>
          </w:tcPr>
          <w:p w14:paraId="3DBF398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84</w:t>
            </w:r>
          </w:p>
        </w:tc>
        <w:tc>
          <w:tcPr>
            <w:tcW w:w="2410" w:type="dxa"/>
            <w:tcBorders>
              <w:top w:val="nil"/>
              <w:left w:val="nil"/>
              <w:bottom w:val="single" w:sz="4" w:space="0" w:color="auto"/>
              <w:right w:val="single" w:sz="4" w:space="0" w:color="auto"/>
            </w:tcBorders>
            <w:shd w:val="clear" w:color="auto" w:fill="auto"/>
            <w:noWrap/>
            <w:vAlign w:val="bottom"/>
            <w:hideMark/>
          </w:tcPr>
          <w:p w14:paraId="6C0DDDA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Opio Jimmy</w:t>
            </w:r>
          </w:p>
        </w:tc>
        <w:tc>
          <w:tcPr>
            <w:tcW w:w="2111" w:type="dxa"/>
            <w:tcBorders>
              <w:top w:val="nil"/>
              <w:left w:val="nil"/>
              <w:bottom w:val="single" w:sz="4" w:space="0" w:color="auto"/>
              <w:right w:val="single" w:sz="4" w:space="0" w:color="auto"/>
            </w:tcBorders>
            <w:shd w:val="clear" w:color="auto" w:fill="auto"/>
            <w:noWrap/>
            <w:vAlign w:val="bottom"/>
            <w:hideMark/>
          </w:tcPr>
          <w:p w14:paraId="6AFC6C89"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UG</w:t>
            </w:r>
          </w:p>
        </w:tc>
        <w:tc>
          <w:tcPr>
            <w:tcW w:w="3169" w:type="dxa"/>
            <w:tcBorders>
              <w:top w:val="nil"/>
              <w:left w:val="nil"/>
              <w:bottom w:val="single" w:sz="4" w:space="0" w:color="auto"/>
              <w:right w:val="single" w:sz="4" w:space="0" w:color="auto"/>
            </w:tcBorders>
            <w:shd w:val="clear" w:color="auto" w:fill="auto"/>
            <w:noWrap/>
            <w:vAlign w:val="bottom"/>
            <w:hideMark/>
          </w:tcPr>
          <w:p w14:paraId="70DCB82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Dist. Sec-DLG</w:t>
            </w:r>
          </w:p>
        </w:tc>
        <w:tc>
          <w:tcPr>
            <w:tcW w:w="1724" w:type="dxa"/>
            <w:tcBorders>
              <w:top w:val="nil"/>
              <w:left w:val="nil"/>
              <w:bottom w:val="single" w:sz="4" w:space="0" w:color="auto"/>
              <w:right w:val="single" w:sz="4" w:space="0" w:color="auto"/>
            </w:tcBorders>
            <w:shd w:val="clear" w:color="auto" w:fill="auto"/>
            <w:noWrap/>
            <w:vAlign w:val="bottom"/>
            <w:hideMark/>
          </w:tcPr>
          <w:p w14:paraId="5E90CDA3"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r w:rsidRPr="005B77ED">
              <w:rPr>
                <w:rFonts w:ascii="Gill Sans MT" w:eastAsia="Times New Roman" w:hAnsi="Gill Sans MT" w:cs="Times New Roman"/>
                <w:color w:val="000000"/>
                <w:sz w:val="16"/>
              </w:rPr>
              <w:t xml:space="preserve"> DLG</w:t>
            </w:r>
          </w:p>
        </w:tc>
        <w:tc>
          <w:tcPr>
            <w:tcW w:w="1331" w:type="dxa"/>
            <w:tcBorders>
              <w:top w:val="nil"/>
              <w:left w:val="nil"/>
              <w:bottom w:val="single" w:sz="4" w:space="0" w:color="auto"/>
              <w:right w:val="single" w:sz="4" w:space="0" w:color="auto"/>
            </w:tcBorders>
            <w:shd w:val="clear" w:color="auto" w:fill="auto"/>
            <w:noWrap/>
            <w:vAlign w:val="bottom"/>
            <w:hideMark/>
          </w:tcPr>
          <w:p w14:paraId="742DC598"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256785687211</w:t>
            </w:r>
          </w:p>
        </w:tc>
        <w:tc>
          <w:tcPr>
            <w:tcW w:w="2840" w:type="dxa"/>
            <w:tcBorders>
              <w:top w:val="nil"/>
              <w:left w:val="nil"/>
              <w:bottom w:val="single" w:sz="4" w:space="0" w:color="auto"/>
              <w:right w:val="single" w:sz="4" w:space="0" w:color="auto"/>
            </w:tcBorders>
            <w:shd w:val="clear" w:color="auto" w:fill="auto"/>
            <w:noWrap/>
            <w:vAlign w:val="bottom"/>
            <w:hideMark/>
          </w:tcPr>
          <w:p w14:paraId="1B026131"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5" w:history="1">
              <w:r w:rsidR="00317E41" w:rsidRPr="005B77ED">
                <w:rPr>
                  <w:rFonts w:ascii="Gill Sans MT" w:eastAsia="Times New Roman" w:hAnsi="Gill Sans MT" w:cs="Times New Roman"/>
                  <w:color w:val="0563C1"/>
                  <w:sz w:val="16"/>
                  <w:u w:val="single"/>
                </w:rPr>
                <w:t>opio.jimmy@gmail.com</w:t>
              </w:r>
            </w:hyperlink>
          </w:p>
        </w:tc>
      </w:tr>
      <w:tr w:rsidR="00915A99" w:rsidRPr="005B77ED" w14:paraId="4FDEF4E7" w14:textId="77777777" w:rsidTr="00E478F0">
        <w:trPr>
          <w:trHeight w:val="70"/>
        </w:trPr>
        <w:tc>
          <w:tcPr>
            <w:tcW w:w="535" w:type="dxa"/>
            <w:tcBorders>
              <w:top w:val="nil"/>
              <w:left w:val="single" w:sz="4" w:space="0" w:color="auto"/>
              <w:bottom w:val="single" w:sz="4" w:space="0" w:color="auto"/>
              <w:right w:val="single" w:sz="4" w:space="0" w:color="auto"/>
            </w:tcBorders>
            <w:shd w:val="clear" w:color="auto" w:fill="auto"/>
            <w:hideMark/>
          </w:tcPr>
          <w:p w14:paraId="40B61AE1"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85</w:t>
            </w:r>
          </w:p>
        </w:tc>
        <w:tc>
          <w:tcPr>
            <w:tcW w:w="2410" w:type="dxa"/>
            <w:tcBorders>
              <w:top w:val="nil"/>
              <w:left w:val="nil"/>
              <w:bottom w:val="single" w:sz="4" w:space="0" w:color="auto"/>
              <w:right w:val="single" w:sz="4" w:space="0" w:color="auto"/>
            </w:tcBorders>
            <w:shd w:val="clear" w:color="auto" w:fill="auto"/>
            <w:noWrap/>
            <w:vAlign w:val="bottom"/>
            <w:hideMark/>
          </w:tcPr>
          <w:p w14:paraId="2531FD6F"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 xml:space="preserve">Allan </w:t>
            </w:r>
            <w:proofErr w:type="spellStart"/>
            <w:r w:rsidRPr="005B77ED">
              <w:rPr>
                <w:rFonts w:ascii="Gill Sans MT" w:eastAsia="Times New Roman" w:hAnsi="Gill Sans MT" w:cs="Times New Roman"/>
                <w:color w:val="000000"/>
                <w:sz w:val="16"/>
              </w:rPr>
              <w:t>Amandu</w:t>
            </w:r>
            <w:proofErr w:type="spellEnd"/>
          </w:p>
        </w:tc>
        <w:tc>
          <w:tcPr>
            <w:tcW w:w="2111" w:type="dxa"/>
            <w:tcBorders>
              <w:top w:val="nil"/>
              <w:left w:val="nil"/>
              <w:bottom w:val="single" w:sz="4" w:space="0" w:color="auto"/>
              <w:right w:val="single" w:sz="4" w:space="0" w:color="auto"/>
            </w:tcBorders>
            <w:shd w:val="clear" w:color="auto" w:fill="auto"/>
            <w:noWrap/>
            <w:vAlign w:val="bottom"/>
            <w:hideMark/>
          </w:tcPr>
          <w:p w14:paraId="09D4610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MTI-</w:t>
            </w:r>
            <w:proofErr w:type="spellStart"/>
            <w:r w:rsidRPr="005B77ED">
              <w:rPr>
                <w:rFonts w:ascii="Gill Sans MT" w:eastAsia="Times New Roman" w:hAnsi="Gill Sans MT" w:cs="Times New Roman"/>
                <w:color w:val="000000"/>
                <w:sz w:val="16"/>
              </w:rPr>
              <w:t>Arua</w:t>
            </w:r>
            <w:proofErr w:type="spellEnd"/>
          </w:p>
        </w:tc>
        <w:tc>
          <w:tcPr>
            <w:tcW w:w="3169" w:type="dxa"/>
            <w:tcBorders>
              <w:top w:val="nil"/>
              <w:left w:val="nil"/>
              <w:bottom w:val="single" w:sz="4" w:space="0" w:color="auto"/>
              <w:right w:val="single" w:sz="4" w:space="0" w:color="auto"/>
            </w:tcBorders>
            <w:shd w:val="clear" w:color="auto" w:fill="auto"/>
            <w:noWrap/>
            <w:vAlign w:val="bottom"/>
            <w:hideMark/>
          </w:tcPr>
          <w:p w14:paraId="339BB50B"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MED COORDINATOR</w:t>
            </w:r>
          </w:p>
        </w:tc>
        <w:tc>
          <w:tcPr>
            <w:tcW w:w="1724" w:type="dxa"/>
            <w:tcBorders>
              <w:top w:val="nil"/>
              <w:left w:val="nil"/>
              <w:bottom w:val="single" w:sz="4" w:space="0" w:color="auto"/>
              <w:right w:val="single" w:sz="4" w:space="0" w:color="auto"/>
            </w:tcBorders>
            <w:shd w:val="clear" w:color="auto" w:fill="auto"/>
            <w:noWrap/>
            <w:vAlign w:val="bottom"/>
            <w:hideMark/>
          </w:tcPr>
          <w:p w14:paraId="777D3CDC"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proofErr w:type="spellStart"/>
            <w:r w:rsidRPr="005B77ED">
              <w:rPr>
                <w:rFonts w:ascii="Gill Sans MT" w:eastAsia="Times New Roman" w:hAnsi="Gill Sans MT" w:cs="Times New Roman"/>
                <w:color w:val="000000"/>
                <w:sz w:val="16"/>
              </w:rPr>
              <w:t>Arua</w:t>
            </w:r>
            <w:proofErr w:type="spellEnd"/>
          </w:p>
        </w:tc>
        <w:tc>
          <w:tcPr>
            <w:tcW w:w="1331" w:type="dxa"/>
            <w:tcBorders>
              <w:top w:val="nil"/>
              <w:left w:val="nil"/>
              <w:bottom w:val="single" w:sz="4" w:space="0" w:color="auto"/>
              <w:right w:val="single" w:sz="4" w:space="0" w:color="auto"/>
            </w:tcBorders>
            <w:shd w:val="clear" w:color="auto" w:fill="auto"/>
            <w:noWrap/>
            <w:vAlign w:val="bottom"/>
            <w:hideMark/>
          </w:tcPr>
          <w:p w14:paraId="1A94CA45" w14:textId="77777777" w:rsidR="00317E41" w:rsidRPr="005B77ED" w:rsidRDefault="00317E41" w:rsidP="00E478F0">
            <w:pPr>
              <w:spacing w:after="0" w:line="240" w:lineRule="auto"/>
              <w:jc w:val="both"/>
              <w:rPr>
                <w:rFonts w:ascii="Gill Sans MT" w:eastAsia="Times New Roman" w:hAnsi="Gill Sans MT" w:cs="Times New Roman"/>
                <w:color w:val="000000"/>
                <w:sz w:val="16"/>
              </w:rPr>
            </w:pPr>
            <w:r w:rsidRPr="005B77ED">
              <w:rPr>
                <w:rFonts w:ascii="Gill Sans MT" w:eastAsia="Times New Roman" w:hAnsi="Gill Sans MT" w:cs="Times New Roman"/>
                <w:color w:val="000000"/>
                <w:sz w:val="16"/>
              </w:rPr>
              <w:t>256789603965</w:t>
            </w:r>
          </w:p>
        </w:tc>
        <w:tc>
          <w:tcPr>
            <w:tcW w:w="2840" w:type="dxa"/>
            <w:tcBorders>
              <w:top w:val="nil"/>
              <w:left w:val="nil"/>
              <w:bottom w:val="single" w:sz="4" w:space="0" w:color="auto"/>
              <w:right w:val="single" w:sz="4" w:space="0" w:color="auto"/>
            </w:tcBorders>
            <w:shd w:val="clear" w:color="auto" w:fill="auto"/>
            <w:noWrap/>
            <w:vAlign w:val="bottom"/>
            <w:hideMark/>
          </w:tcPr>
          <w:p w14:paraId="592086C4" w14:textId="77777777" w:rsidR="00317E41" w:rsidRPr="005B77ED" w:rsidRDefault="00210ADD" w:rsidP="00E478F0">
            <w:pPr>
              <w:spacing w:after="0" w:line="240" w:lineRule="auto"/>
              <w:jc w:val="both"/>
              <w:rPr>
                <w:rFonts w:ascii="Gill Sans MT" w:eastAsia="Times New Roman" w:hAnsi="Gill Sans MT" w:cs="Times New Roman"/>
                <w:color w:val="0563C1"/>
                <w:sz w:val="16"/>
                <w:u w:val="single"/>
              </w:rPr>
            </w:pPr>
            <w:hyperlink r:id="rId116" w:history="1">
              <w:r w:rsidR="00317E41" w:rsidRPr="005B77ED">
                <w:rPr>
                  <w:rFonts w:ascii="Gill Sans MT" w:eastAsia="Times New Roman" w:hAnsi="Gill Sans MT" w:cs="Times New Roman"/>
                  <w:color w:val="0563C1"/>
                  <w:sz w:val="16"/>
                  <w:u w:val="single"/>
                </w:rPr>
                <w:t>aamandu@medicalteams.org</w:t>
              </w:r>
            </w:hyperlink>
          </w:p>
        </w:tc>
      </w:tr>
    </w:tbl>
    <w:p w14:paraId="37662ABE" w14:textId="77777777" w:rsidR="00E478F0" w:rsidRPr="005B77ED" w:rsidRDefault="00344425" w:rsidP="000D19FF">
      <w:pPr>
        <w:pStyle w:val="Heading2"/>
        <w:spacing w:after="240"/>
        <w:rPr>
          <w:rFonts w:ascii="Gill Sans MT" w:eastAsia="Times New Roman" w:hAnsi="Gill Sans MT" w:cs="Calibri"/>
          <w:b w:val="0"/>
          <w:bCs w:val="0"/>
        </w:rPr>
      </w:pPr>
      <w:bookmarkStart w:id="31" w:name="_Toc528856028"/>
      <w:r w:rsidRPr="005B77ED">
        <w:rPr>
          <w:rFonts w:ascii="Gill Sans MT" w:eastAsia="Times New Roman" w:hAnsi="Gill Sans MT"/>
          <w:sz w:val="22"/>
        </w:rPr>
        <w:t xml:space="preserve">Annex 111: </w:t>
      </w:r>
      <w:r w:rsidR="00E478F0" w:rsidRPr="005B77ED">
        <w:rPr>
          <w:rFonts w:ascii="Gill Sans MT" w:eastAsia="Times New Roman" w:hAnsi="Gill Sans MT"/>
          <w:sz w:val="22"/>
        </w:rPr>
        <w:t>Cross Border Collaboration Meeting Age</w:t>
      </w:r>
      <w:r w:rsidR="000D19FF" w:rsidRPr="005B77ED">
        <w:rPr>
          <w:rFonts w:ascii="Gill Sans MT" w:eastAsia="Times New Roman" w:hAnsi="Gill Sans MT"/>
          <w:sz w:val="22"/>
        </w:rPr>
        <w:t>nda</w:t>
      </w:r>
      <w:bookmarkEnd w:id="31"/>
    </w:p>
    <w:tbl>
      <w:tblPr>
        <w:tblW w:w="13850" w:type="dxa"/>
        <w:tblLayout w:type="fixed"/>
        <w:tblLook w:val="04A0" w:firstRow="1" w:lastRow="0" w:firstColumn="1" w:lastColumn="0" w:noHBand="0" w:noVBand="1"/>
      </w:tblPr>
      <w:tblGrid>
        <w:gridCol w:w="1340"/>
        <w:gridCol w:w="8730"/>
        <w:gridCol w:w="2250"/>
        <w:gridCol w:w="1530"/>
      </w:tblGrid>
      <w:tr w:rsidR="00E478F0" w:rsidRPr="00FF5CAD" w14:paraId="3D5FFEF1" w14:textId="77777777" w:rsidTr="00E478F0">
        <w:trPr>
          <w:trHeight w:val="424"/>
        </w:trPr>
        <w:tc>
          <w:tcPr>
            <w:tcW w:w="12320" w:type="dxa"/>
            <w:gridSpan w:val="3"/>
            <w:tcBorders>
              <w:top w:val="single" w:sz="4" w:space="0" w:color="auto"/>
              <w:left w:val="single" w:sz="8" w:space="0" w:color="auto"/>
              <w:bottom w:val="single" w:sz="4" w:space="0" w:color="auto"/>
              <w:right w:val="single" w:sz="4" w:space="0" w:color="000000"/>
            </w:tcBorders>
            <w:shd w:val="clear" w:color="auto" w:fill="auto"/>
            <w:hideMark/>
          </w:tcPr>
          <w:p w14:paraId="65829948"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Day 1: September 25</w:t>
            </w:r>
            <w:r w:rsidRPr="00FF5CAD">
              <w:rPr>
                <w:rFonts w:ascii="Gill Sans MT" w:eastAsia="Times New Roman" w:hAnsi="Gill Sans MT" w:cs="Calibri"/>
                <w:b/>
                <w:bCs/>
                <w:sz w:val="20"/>
                <w:szCs w:val="20"/>
                <w:vertAlign w:val="superscript"/>
              </w:rPr>
              <w:t>,</w:t>
            </w:r>
            <w:r w:rsidRPr="00FF5CAD">
              <w:rPr>
                <w:rFonts w:ascii="Gill Sans MT" w:eastAsia="Times New Roman" w:hAnsi="Gill Sans MT" w:cs="Calibri"/>
                <w:b/>
                <w:bCs/>
                <w:sz w:val="20"/>
                <w:szCs w:val="20"/>
              </w:rPr>
              <w:t xml:space="preserve"> 2018    Polio Eradication Initiative</w:t>
            </w:r>
          </w:p>
        </w:tc>
        <w:tc>
          <w:tcPr>
            <w:tcW w:w="1530" w:type="dxa"/>
            <w:tcBorders>
              <w:top w:val="single" w:sz="4" w:space="0" w:color="auto"/>
              <w:left w:val="nil"/>
              <w:bottom w:val="single" w:sz="4" w:space="0" w:color="auto"/>
              <w:right w:val="single" w:sz="8" w:space="0" w:color="auto"/>
            </w:tcBorders>
            <w:shd w:val="clear" w:color="auto" w:fill="auto"/>
            <w:hideMark/>
          </w:tcPr>
          <w:p w14:paraId="5E3F4C5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r>
      <w:tr w:rsidR="00E478F0" w:rsidRPr="00FF5CAD" w14:paraId="19B37100" w14:textId="77777777" w:rsidTr="00344425">
        <w:trPr>
          <w:trHeight w:val="189"/>
        </w:trPr>
        <w:tc>
          <w:tcPr>
            <w:tcW w:w="1340" w:type="dxa"/>
            <w:tcBorders>
              <w:top w:val="nil"/>
              <w:left w:val="single" w:sz="8" w:space="0" w:color="auto"/>
              <w:bottom w:val="nil"/>
              <w:right w:val="single" w:sz="4" w:space="0" w:color="auto"/>
            </w:tcBorders>
            <w:shd w:val="clear" w:color="auto" w:fill="auto"/>
            <w:hideMark/>
          </w:tcPr>
          <w:p w14:paraId="26C447E2"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Time</w:t>
            </w:r>
          </w:p>
        </w:tc>
        <w:tc>
          <w:tcPr>
            <w:tcW w:w="8730" w:type="dxa"/>
            <w:tcBorders>
              <w:top w:val="nil"/>
              <w:left w:val="nil"/>
              <w:bottom w:val="nil"/>
              <w:right w:val="single" w:sz="4" w:space="0" w:color="auto"/>
            </w:tcBorders>
            <w:shd w:val="clear" w:color="auto" w:fill="auto"/>
            <w:hideMark/>
          </w:tcPr>
          <w:p w14:paraId="530664E5"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Sessions</w:t>
            </w:r>
          </w:p>
        </w:tc>
        <w:tc>
          <w:tcPr>
            <w:tcW w:w="2250" w:type="dxa"/>
            <w:tcBorders>
              <w:top w:val="nil"/>
              <w:left w:val="nil"/>
              <w:bottom w:val="nil"/>
              <w:right w:val="single" w:sz="4" w:space="0" w:color="auto"/>
            </w:tcBorders>
            <w:shd w:val="clear" w:color="auto" w:fill="auto"/>
            <w:hideMark/>
          </w:tcPr>
          <w:p w14:paraId="37597D15"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Responsible</w:t>
            </w:r>
          </w:p>
        </w:tc>
        <w:tc>
          <w:tcPr>
            <w:tcW w:w="1530" w:type="dxa"/>
            <w:tcBorders>
              <w:top w:val="nil"/>
              <w:left w:val="nil"/>
              <w:bottom w:val="nil"/>
              <w:right w:val="single" w:sz="8" w:space="0" w:color="auto"/>
            </w:tcBorders>
            <w:shd w:val="clear" w:color="auto" w:fill="auto"/>
            <w:hideMark/>
          </w:tcPr>
          <w:p w14:paraId="7F206AF0"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Moderator</w:t>
            </w:r>
          </w:p>
        </w:tc>
      </w:tr>
      <w:tr w:rsidR="00E478F0" w:rsidRPr="00FF5CAD" w14:paraId="32581761" w14:textId="77777777" w:rsidTr="00344425">
        <w:trPr>
          <w:trHeight w:val="345"/>
        </w:trPr>
        <w:tc>
          <w:tcPr>
            <w:tcW w:w="1340" w:type="dxa"/>
            <w:tcBorders>
              <w:top w:val="single" w:sz="8" w:space="0" w:color="auto"/>
              <w:left w:val="single" w:sz="8" w:space="0" w:color="auto"/>
              <w:bottom w:val="single" w:sz="4" w:space="0" w:color="auto"/>
              <w:right w:val="single" w:sz="4" w:space="0" w:color="auto"/>
            </w:tcBorders>
            <w:shd w:val="clear" w:color="auto" w:fill="auto"/>
            <w:hideMark/>
          </w:tcPr>
          <w:p w14:paraId="1402D19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08:30-09:00</w:t>
            </w:r>
          </w:p>
        </w:tc>
        <w:tc>
          <w:tcPr>
            <w:tcW w:w="8730" w:type="dxa"/>
            <w:tcBorders>
              <w:top w:val="single" w:sz="8" w:space="0" w:color="auto"/>
              <w:left w:val="nil"/>
              <w:bottom w:val="single" w:sz="4" w:space="0" w:color="auto"/>
              <w:right w:val="single" w:sz="4" w:space="0" w:color="auto"/>
            </w:tcBorders>
            <w:shd w:val="clear" w:color="auto" w:fill="auto"/>
            <w:hideMark/>
          </w:tcPr>
          <w:p w14:paraId="4B2E3C8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Arrival and Registration</w:t>
            </w:r>
          </w:p>
        </w:tc>
        <w:tc>
          <w:tcPr>
            <w:tcW w:w="2250" w:type="dxa"/>
            <w:tcBorders>
              <w:top w:val="single" w:sz="8" w:space="0" w:color="auto"/>
              <w:left w:val="nil"/>
              <w:bottom w:val="single" w:sz="4" w:space="0" w:color="auto"/>
              <w:right w:val="single" w:sz="4" w:space="0" w:color="auto"/>
            </w:tcBorders>
            <w:shd w:val="clear" w:color="auto" w:fill="auto"/>
            <w:hideMark/>
          </w:tcPr>
          <w:p w14:paraId="47D40DB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Chris /Samuel</w:t>
            </w:r>
          </w:p>
        </w:tc>
        <w:tc>
          <w:tcPr>
            <w:tcW w:w="1530"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2D1FBC37"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Arua</w:t>
            </w:r>
            <w:proofErr w:type="spellEnd"/>
            <w:r w:rsidRPr="00FF5CAD">
              <w:rPr>
                <w:rFonts w:ascii="Gill Sans MT" w:eastAsia="Times New Roman" w:hAnsi="Gill Sans MT" w:cs="Calibri"/>
                <w:sz w:val="20"/>
                <w:szCs w:val="20"/>
              </w:rPr>
              <w:t>/</w:t>
            </w:r>
          </w:p>
          <w:p w14:paraId="3584586E"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&amp;</w:t>
            </w:r>
          </w:p>
          <w:p w14:paraId="3141549F"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Koboko</w:t>
            </w:r>
            <w:proofErr w:type="spellEnd"/>
          </w:p>
        </w:tc>
      </w:tr>
      <w:tr w:rsidR="00E478F0" w:rsidRPr="00FF5CAD" w14:paraId="0091E937" w14:textId="77777777" w:rsidTr="00344425">
        <w:trPr>
          <w:trHeight w:val="327"/>
        </w:trPr>
        <w:tc>
          <w:tcPr>
            <w:tcW w:w="1340" w:type="dxa"/>
            <w:tcBorders>
              <w:top w:val="nil"/>
              <w:left w:val="single" w:sz="8" w:space="0" w:color="auto"/>
              <w:bottom w:val="single" w:sz="4" w:space="0" w:color="auto"/>
              <w:right w:val="single" w:sz="4" w:space="0" w:color="auto"/>
            </w:tcBorders>
            <w:shd w:val="clear" w:color="auto" w:fill="auto"/>
            <w:hideMark/>
          </w:tcPr>
          <w:p w14:paraId="78859FE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09:00-09:10</w:t>
            </w:r>
          </w:p>
        </w:tc>
        <w:tc>
          <w:tcPr>
            <w:tcW w:w="8730" w:type="dxa"/>
            <w:tcBorders>
              <w:top w:val="nil"/>
              <w:left w:val="nil"/>
              <w:bottom w:val="single" w:sz="4" w:space="0" w:color="auto"/>
              <w:right w:val="single" w:sz="4" w:space="0" w:color="auto"/>
            </w:tcBorders>
            <w:shd w:val="clear" w:color="auto" w:fill="auto"/>
            <w:hideMark/>
          </w:tcPr>
          <w:p w14:paraId="39536B0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Introduction of Participants and admin announcements </w:t>
            </w:r>
          </w:p>
        </w:tc>
        <w:tc>
          <w:tcPr>
            <w:tcW w:w="2250" w:type="dxa"/>
            <w:tcBorders>
              <w:top w:val="nil"/>
              <w:left w:val="nil"/>
              <w:bottom w:val="single" w:sz="4" w:space="0" w:color="auto"/>
              <w:right w:val="single" w:sz="4" w:space="0" w:color="auto"/>
            </w:tcBorders>
            <w:shd w:val="clear" w:color="auto" w:fill="auto"/>
            <w:hideMark/>
          </w:tcPr>
          <w:p w14:paraId="503EDCB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16A63026"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AD2EAD4"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78AC9A6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09:10-09:15</w:t>
            </w:r>
          </w:p>
        </w:tc>
        <w:tc>
          <w:tcPr>
            <w:tcW w:w="8730" w:type="dxa"/>
            <w:tcBorders>
              <w:top w:val="nil"/>
              <w:left w:val="nil"/>
              <w:bottom w:val="single" w:sz="4" w:space="0" w:color="auto"/>
              <w:right w:val="single" w:sz="4" w:space="0" w:color="auto"/>
            </w:tcBorders>
            <w:shd w:val="clear" w:color="auto" w:fill="auto"/>
            <w:hideMark/>
          </w:tcPr>
          <w:p w14:paraId="10AD315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Official Opening by District Resident Commissioner-</w:t>
            </w:r>
            <w:proofErr w:type="spellStart"/>
            <w:r w:rsidRPr="00FF5CAD">
              <w:rPr>
                <w:rFonts w:ascii="Gill Sans MT" w:eastAsia="Times New Roman" w:hAnsi="Gill Sans MT" w:cs="Calibri"/>
                <w:sz w:val="20"/>
                <w:szCs w:val="20"/>
              </w:rPr>
              <w:t>Arua</w:t>
            </w:r>
            <w:proofErr w:type="spellEnd"/>
            <w:r w:rsidRPr="00FF5CAD">
              <w:rPr>
                <w:rFonts w:ascii="Gill Sans MT" w:eastAsia="Times New Roman" w:hAnsi="Gill Sans MT" w:cs="Calibri"/>
                <w:sz w:val="20"/>
                <w:szCs w:val="20"/>
              </w:rPr>
              <w:t xml:space="preserve"> </w:t>
            </w:r>
          </w:p>
        </w:tc>
        <w:tc>
          <w:tcPr>
            <w:tcW w:w="2250" w:type="dxa"/>
            <w:tcBorders>
              <w:top w:val="nil"/>
              <w:left w:val="nil"/>
              <w:bottom w:val="single" w:sz="4" w:space="0" w:color="auto"/>
              <w:right w:val="single" w:sz="4" w:space="0" w:color="auto"/>
            </w:tcBorders>
            <w:shd w:val="clear" w:color="auto" w:fill="auto"/>
            <w:hideMark/>
          </w:tcPr>
          <w:p w14:paraId="5F4A078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3610BA96"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E7F4C15" w14:textId="77777777" w:rsidTr="00344425">
        <w:trPr>
          <w:trHeight w:val="518"/>
        </w:trPr>
        <w:tc>
          <w:tcPr>
            <w:tcW w:w="1340" w:type="dxa"/>
            <w:tcBorders>
              <w:top w:val="nil"/>
              <w:left w:val="single" w:sz="8" w:space="0" w:color="auto"/>
              <w:bottom w:val="single" w:sz="4" w:space="0" w:color="auto"/>
              <w:right w:val="single" w:sz="4" w:space="0" w:color="auto"/>
            </w:tcBorders>
            <w:shd w:val="clear" w:color="auto" w:fill="auto"/>
            <w:hideMark/>
          </w:tcPr>
          <w:p w14:paraId="488794C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09:15-09:30</w:t>
            </w:r>
          </w:p>
        </w:tc>
        <w:tc>
          <w:tcPr>
            <w:tcW w:w="8730" w:type="dxa"/>
            <w:tcBorders>
              <w:top w:val="nil"/>
              <w:left w:val="nil"/>
              <w:bottom w:val="single" w:sz="4" w:space="0" w:color="auto"/>
              <w:right w:val="single" w:sz="4" w:space="0" w:color="auto"/>
            </w:tcBorders>
            <w:shd w:val="clear" w:color="auto" w:fill="auto"/>
            <w:hideMark/>
          </w:tcPr>
          <w:p w14:paraId="1463F80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Objectives and updates on Cross border initiatives in the bordering districts of Uganda, South Sudan and DR Congo</w:t>
            </w:r>
          </w:p>
        </w:tc>
        <w:tc>
          <w:tcPr>
            <w:tcW w:w="2250" w:type="dxa"/>
            <w:tcBorders>
              <w:top w:val="nil"/>
              <w:left w:val="nil"/>
              <w:bottom w:val="single" w:sz="4" w:space="0" w:color="auto"/>
              <w:right w:val="single" w:sz="4" w:space="0" w:color="auto"/>
            </w:tcBorders>
            <w:shd w:val="clear" w:color="auto" w:fill="auto"/>
            <w:hideMark/>
          </w:tcPr>
          <w:p w14:paraId="5A2FEF6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Kisanga</w:t>
            </w:r>
            <w:r w:rsidR="00FF5CAD">
              <w:rPr>
                <w:rFonts w:ascii="Gill Sans MT" w:eastAsia="Times New Roman" w:hAnsi="Gill Sans MT" w:cs="Calibri"/>
                <w:sz w:val="20"/>
                <w:szCs w:val="20"/>
              </w:rPr>
              <w:t xml:space="preserve"> Anthony</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7C01073B"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088FDCE" w14:textId="77777777" w:rsidTr="00344425">
        <w:trPr>
          <w:trHeight w:val="327"/>
        </w:trPr>
        <w:tc>
          <w:tcPr>
            <w:tcW w:w="1340" w:type="dxa"/>
            <w:tcBorders>
              <w:top w:val="nil"/>
              <w:left w:val="single" w:sz="8" w:space="0" w:color="auto"/>
              <w:bottom w:val="single" w:sz="4" w:space="0" w:color="auto"/>
              <w:right w:val="single" w:sz="4" w:space="0" w:color="auto"/>
            </w:tcBorders>
            <w:shd w:val="clear" w:color="auto" w:fill="auto"/>
            <w:hideMark/>
          </w:tcPr>
          <w:p w14:paraId="04969FF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09:30-09:35</w:t>
            </w:r>
          </w:p>
        </w:tc>
        <w:tc>
          <w:tcPr>
            <w:tcW w:w="8730" w:type="dxa"/>
            <w:tcBorders>
              <w:top w:val="nil"/>
              <w:left w:val="nil"/>
              <w:bottom w:val="single" w:sz="4" w:space="0" w:color="auto"/>
              <w:right w:val="single" w:sz="4" w:space="0" w:color="auto"/>
            </w:tcBorders>
            <w:shd w:val="clear" w:color="auto" w:fill="auto"/>
            <w:hideMark/>
          </w:tcPr>
          <w:p w14:paraId="2183948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w:t>
            </w:r>
            <w:proofErr w:type="gramStart"/>
            <w:r w:rsidRPr="00FF5CAD">
              <w:rPr>
                <w:rFonts w:ascii="Gill Sans MT" w:eastAsia="Times New Roman" w:hAnsi="Gill Sans MT" w:cs="Calibri"/>
                <w:sz w:val="20"/>
                <w:szCs w:val="20"/>
              </w:rPr>
              <w:t>from  MoH</w:t>
            </w:r>
            <w:proofErr w:type="gramEnd"/>
            <w:r w:rsidRPr="00FF5CAD">
              <w:rPr>
                <w:rFonts w:ascii="Gill Sans MT" w:eastAsia="Times New Roman" w:hAnsi="Gill Sans MT" w:cs="Calibri"/>
                <w:sz w:val="20"/>
                <w:szCs w:val="20"/>
              </w:rPr>
              <w:t xml:space="preserve"> representative (UG) </w:t>
            </w:r>
          </w:p>
        </w:tc>
        <w:tc>
          <w:tcPr>
            <w:tcW w:w="2250" w:type="dxa"/>
            <w:tcBorders>
              <w:top w:val="nil"/>
              <w:left w:val="nil"/>
              <w:bottom w:val="single" w:sz="4" w:space="0" w:color="auto"/>
              <w:right w:val="single" w:sz="4" w:space="0" w:color="auto"/>
            </w:tcBorders>
            <w:shd w:val="clear" w:color="auto" w:fill="auto"/>
            <w:hideMark/>
          </w:tcPr>
          <w:p w14:paraId="4FE5078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205ED11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63C0B33"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527DB17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09:35-09:40</w:t>
            </w:r>
          </w:p>
        </w:tc>
        <w:tc>
          <w:tcPr>
            <w:tcW w:w="8730" w:type="dxa"/>
            <w:tcBorders>
              <w:top w:val="nil"/>
              <w:left w:val="nil"/>
              <w:bottom w:val="single" w:sz="4" w:space="0" w:color="auto"/>
              <w:right w:val="single" w:sz="4" w:space="0" w:color="auto"/>
            </w:tcBorders>
            <w:shd w:val="clear" w:color="auto" w:fill="auto"/>
            <w:hideMark/>
          </w:tcPr>
          <w:p w14:paraId="3B0EC06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from the State Minister of Health, Yei River State </w:t>
            </w:r>
          </w:p>
        </w:tc>
        <w:tc>
          <w:tcPr>
            <w:tcW w:w="2250" w:type="dxa"/>
            <w:tcBorders>
              <w:top w:val="nil"/>
              <w:left w:val="nil"/>
              <w:bottom w:val="single" w:sz="4" w:space="0" w:color="auto"/>
              <w:right w:val="single" w:sz="4" w:space="0" w:color="auto"/>
            </w:tcBorders>
            <w:shd w:val="clear" w:color="auto" w:fill="auto"/>
            <w:hideMark/>
          </w:tcPr>
          <w:p w14:paraId="3FF73D6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0AFA7A8C"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587520F" w14:textId="77777777" w:rsidTr="00344425">
        <w:trPr>
          <w:trHeight w:val="310"/>
        </w:trPr>
        <w:tc>
          <w:tcPr>
            <w:tcW w:w="1340" w:type="dxa"/>
            <w:tcBorders>
              <w:top w:val="nil"/>
              <w:left w:val="single" w:sz="8" w:space="0" w:color="auto"/>
              <w:bottom w:val="single" w:sz="4" w:space="0" w:color="auto"/>
              <w:right w:val="single" w:sz="4" w:space="0" w:color="auto"/>
            </w:tcBorders>
            <w:shd w:val="clear" w:color="auto" w:fill="auto"/>
            <w:hideMark/>
          </w:tcPr>
          <w:p w14:paraId="0886822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09:45-09:50</w:t>
            </w:r>
          </w:p>
        </w:tc>
        <w:tc>
          <w:tcPr>
            <w:tcW w:w="8730" w:type="dxa"/>
            <w:tcBorders>
              <w:top w:val="nil"/>
              <w:left w:val="nil"/>
              <w:bottom w:val="single" w:sz="4" w:space="0" w:color="auto"/>
              <w:right w:val="single" w:sz="4" w:space="0" w:color="auto"/>
            </w:tcBorders>
            <w:shd w:val="clear" w:color="auto" w:fill="auto"/>
            <w:hideMark/>
          </w:tcPr>
          <w:p w14:paraId="2B3C488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Remarks from Government representative DR Congo</w:t>
            </w:r>
          </w:p>
        </w:tc>
        <w:tc>
          <w:tcPr>
            <w:tcW w:w="2250" w:type="dxa"/>
            <w:tcBorders>
              <w:top w:val="nil"/>
              <w:left w:val="nil"/>
              <w:bottom w:val="single" w:sz="4" w:space="0" w:color="auto"/>
              <w:right w:val="single" w:sz="4" w:space="0" w:color="auto"/>
            </w:tcBorders>
            <w:shd w:val="clear" w:color="auto" w:fill="auto"/>
            <w:hideMark/>
          </w:tcPr>
          <w:p w14:paraId="42B7DAA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Henry </w:t>
            </w:r>
            <w:proofErr w:type="spellStart"/>
            <w:r w:rsidRPr="00FF5CAD">
              <w:rPr>
                <w:rFonts w:ascii="Gill Sans MT" w:eastAsia="Times New Roman" w:hAnsi="Gill Sans MT" w:cs="Calibri"/>
                <w:sz w:val="20"/>
                <w:szCs w:val="20"/>
              </w:rPr>
              <w:t>Venant</w:t>
            </w:r>
            <w:proofErr w:type="spellEnd"/>
            <w:r w:rsidRPr="00FF5CAD">
              <w:rPr>
                <w:rFonts w:ascii="Gill Sans MT" w:eastAsia="Times New Roman" w:hAnsi="Gill Sans MT" w:cs="Calibri"/>
                <w:sz w:val="20"/>
                <w:szCs w:val="20"/>
              </w:rPr>
              <w:t xml:space="preserve">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224D2B6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0B67A01" w14:textId="77777777" w:rsidTr="00344425">
        <w:trPr>
          <w:trHeight w:val="327"/>
        </w:trPr>
        <w:tc>
          <w:tcPr>
            <w:tcW w:w="1340" w:type="dxa"/>
            <w:tcBorders>
              <w:top w:val="nil"/>
              <w:left w:val="single" w:sz="8" w:space="0" w:color="auto"/>
              <w:bottom w:val="single" w:sz="4" w:space="0" w:color="auto"/>
              <w:right w:val="single" w:sz="4" w:space="0" w:color="auto"/>
            </w:tcBorders>
            <w:shd w:val="clear" w:color="auto" w:fill="auto"/>
            <w:hideMark/>
          </w:tcPr>
          <w:p w14:paraId="3363C70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09:50-09:55</w:t>
            </w:r>
          </w:p>
        </w:tc>
        <w:tc>
          <w:tcPr>
            <w:tcW w:w="8730" w:type="dxa"/>
            <w:tcBorders>
              <w:top w:val="nil"/>
              <w:left w:val="nil"/>
              <w:bottom w:val="single" w:sz="4" w:space="0" w:color="auto"/>
              <w:right w:val="single" w:sz="4" w:space="0" w:color="auto"/>
            </w:tcBorders>
            <w:shd w:val="clear" w:color="auto" w:fill="auto"/>
            <w:hideMark/>
          </w:tcPr>
          <w:p w14:paraId="15D7B05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from the Representative of WHO- Uganda </w:t>
            </w:r>
          </w:p>
        </w:tc>
        <w:tc>
          <w:tcPr>
            <w:tcW w:w="2250" w:type="dxa"/>
            <w:tcBorders>
              <w:top w:val="nil"/>
              <w:left w:val="nil"/>
              <w:bottom w:val="single" w:sz="4" w:space="0" w:color="auto"/>
              <w:right w:val="single" w:sz="4" w:space="0" w:color="auto"/>
            </w:tcBorders>
            <w:shd w:val="clear" w:color="auto" w:fill="auto"/>
            <w:hideMark/>
          </w:tcPr>
          <w:p w14:paraId="0E93B33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534E5F9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5231D3BD" w14:textId="77777777" w:rsidTr="00344425">
        <w:trPr>
          <w:trHeight w:val="327"/>
        </w:trPr>
        <w:tc>
          <w:tcPr>
            <w:tcW w:w="1340" w:type="dxa"/>
            <w:tcBorders>
              <w:top w:val="nil"/>
              <w:left w:val="single" w:sz="8" w:space="0" w:color="auto"/>
              <w:bottom w:val="single" w:sz="4" w:space="0" w:color="auto"/>
              <w:right w:val="single" w:sz="4" w:space="0" w:color="auto"/>
            </w:tcBorders>
            <w:shd w:val="clear" w:color="auto" w:fill="auto"/>
            <w:hideMark/>
          </w:tcPr>
          <w:p w14:paraId="737330C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09:55-10:00</w:t>
            </w:r>
          </w:p>
        </w:tc>
        <w:tc>
          <w:tcPr>
            <w:tcW w:w="8730" w:type="dxa"/>
            <w:tcBorders>
              <w:top w:val="nil"/>
              <w:left w:val="nil"/>
              <w:bottom w:val="single" w:sz="4" w:space="0" w:color="auto"/>
              <w:right w:val="single" w:sz="4" w:space="0" w:color="auto"/>
            </w:tcBorders>
            <w:shd w:val="clear" w:color="auto" w:fill="auto"/>
            <w:hideMark/>
          </w:tcPr>
          <w:p w14:paraId="2523603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from the Representative of WHO-South Sudan </w:t>
            </w:r>
          </w:p>
        </w:tc>
        <w:tc>
          <w:tcPr>
            <w:tcW w:w="2250" w:type="dxa"/>
            <w:tcBorders>
              <w:top w:val="nil"/>
              <w:left w:val="nil"/>
              <w:bottom w:val="single" w:sz="4" w:space="0" w:color="auto"/>
              <w:right w:val="single" w:sz="4" w:space="0" w:color="auto"/>
            </w:tcBorders>
            <w:shd w:val="clear" w:color="auto" w:fill="auto"/>
            <w:hideMark/>
          </w:tcPr>
          <w:p w14:paraId="59300C0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23496845"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7F82230" w14:textId="77777777" w:rsidTr="00344425">
        <w:trPr>
          <w:trHeight w:val="327"/>
        </w:trPr>
        <w:tc>
          <w:tcPr>
            <w:tcW w:w="1340" w:type="dxa"/>
            <w:tcBorders>
              <w:top w:val="nil"/>
              <w:left w:val="single" w:sz="8" w:space="0" w:color="auto"/>
              <w:bottom w:val="single" w:sz="4" w:space="0" w:color="auto"/>
              <w:right w:val="single" w:sz="4" w:space="0" w:color="auto"/>
            </w:tcBorders>
            <w:shd w:val="clear" w:color="auto" w:fill="auto"/>
            <w:hideMark/>
          </w:tcPr>
          <w:p w14:paraId="5C94EE1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10:00-10:05</w:t>
            </w:r>
          </w:p>
        </w:tc>
        <w:tc>
          <w:tcPr>
            <w:tcW w:w="8730" w:type="dxa"/>
            <w:tcBorders>
              <w:top w:val="nil"/>
              <w:left w:val="nil"/>
              <w:bottom w:val="single" w:sz="4" w:space="0" w:color="auto"/>
              <w:right w:val="single" w:sz="4" w:space="0" w:color="auto"/>
            </w:tcBorders>
            <w:shd w:val="clear" w:color="auto" w:fill="auto"/>
            <w:hideMark/>
          </w:tcPr>
          <w:p w14:paraId="587F194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from the Representative of WHO-DRC </w:t>
            </w:r>
          </w:p>
        </w:tc>
        <w:tc>
          <w:tcPr>
            <w:tcW w:w="2250" w:type="dxa"/>
            <w:tcBorders>
              <w:top w:val="nil"/>
              <w:left w:val="nil"/>
              <w:bottom w:val="single" w:sz="4" w:space="0" w:color="auto"/>
              <w:right w:val="single" w:sz="4" w:space="0" w:color="auto"/>
            </w:tcBorders>
            <w:shd w:val="clear" w:color="auto" w:fill="auto"/>
            <w:hideMark/>
          </w:tcPr>
          <w:p w14:paraId="1EF8F39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4FA49515"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3F67726"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05448A4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10:05-10:10</w:t>
            </w:r>
          </w:p>
        </w:tc>
        <w:tc>
          <w:tcPr>
            <w:tcW w:w="8730" w:type="dxa"/>
            <w:tcBorders>
              <w:top w:val="nil"/>
              <w:left w:val="nil"/>
              <w:bottom w:val="single" w:sz="4" w:space="0" w:color="auto"/>
              <w:right w:val="single" w:sz="4" w:space="0" w:color="auto"/>
            </w:tcBorders>
            <w:shd w:val="clear" w:color="auto" w:fill="auto"/>
            <w:hideMark/>
          </w:tcPr>
          <w:p w14:paraId="317A26A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Remarks from the Representative of WHO-Horn of Africa </w:t>
            </w:r>
          </w:p>
        </w:tc>
        <w:tc>
          <w:tcPr>
            <w:tcW w:w="2250" w:type="dxa"/>
            <w:tcBorders>
              <w:top w:val="nil"/>
              <w:left w:val="nil"/>
              <w:bottom w:val="single" w:sz="4" w:space="0" w:color="auto"/>
              <w:right w:val="single" w:sz="4" w:space="0" w:color="auto"/>
            </w:tcBorders>
            <w:shd w:val="clear" w:color="auto" w:fill="auto"/>
            <w:hideMark/>
          </w:tcPr>
          <w:p w14:paraId="3629B27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single" w:sz="8" w:space="0" w:color="auto"/>
              <w:left w:val="single" w:sz="4" w:space="0" w:color="auto"/>
              <w:bottom w:val="single" w:sz="4" w:space="0" w:color="000000"/>
              <w:right w:val="single" w:sz="8" w:space="0" w:color="auto"/>
            </w:tcBorders>
            <w:vAlign w:val="center"/>
            <w:hideMark/>
          </w:tcPr>
          <w:p w14:paraId="78B0DC0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E246B21" w14:textId="77777777" w:rsidTr="00E478F0">
        <w:trPr>
          <w:trHeight w:val="224"/>
        </w:trPr>
        <w:tc>
          <w:tcPr>
            <w:tcW w:w="13850" w:type="dxa"/>
            <w:gridSpan w:val="4"/>
            <w:tcBorders>
              <w:top w:val="nil"/>
              <w:left w:val="single" w:sz="8" w:space="0" w:color="auto"/>
              <w:bottom w:val="single" w:sz="8" w:space="0" w:color="auto"/>
              <w:right w:val="single" w:sz="8" w:space="0" w:color="auto"/>
            </w:tcBorders>
            <w:shd w:val="clear" w:color="auto" w:fill="auto"/>
            <w:hideMark/>
          </w:tcPr>
          <w:p w14:paraId="1145CF0A"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10:10- 0:30 Tea break and Group Photo</w:t>
            </w:r>
          </w:p>
        </w:tc>
      </w:tr>
      <w:tr w:rsidR="00E478F0" w:rsidRPr="00FF5CAD" w14:paraId="15D68FA9"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162EA92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10:30-10:50</w:t>
            </w:r>
          </w:p>
        </w:tc>
        <w:tc>
          <w:tcPr>
            <w:tcW w:w="8730" w:type="dxa"/>
            <w:tcBorders>
              <w:top w:val="nil"/>
              <w:left w:val="nil"/>
              <w:bottom w:val="single" w:sz="4" w:space="0" w:color="auto"/>
              <w:right w:val="single" w:sz="4" w:space="0" w:color="auto"/>
            </w:tcBorders>
            <w:shd w:val="clear" w:color="auto" w:fill="auto"/>
            <w:hideMark/>
          </w:tcPr>
          <w:p w14:paraId="171D1B8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WHO-</w:t>
            </w:r>
            <w:proofErr w:type="spellStart"/>
            <w:r w:rsidRPr="00FF5CAD">
              <w:rPr>
                <w:rFonts w:ascii="Gill Sans MT" w:eastAsia="Times New Roman" w:hAnsi="Gill Sans MT" w:cs="Calibri"/>
                <w:sz w:val="20"/>
                <w:szCs w:val="20"/>
              </w:rPr>
              <w:t>HoA</w:t>
            </w:r>
            <w:proofErr w:type="spellEnd"/>
            <w:r w:rsidRPr="00FF5CAD">
              <w:rPr>
                <w:rFonts w:ascii="Gill Sans MT" w:eastAsia="Times New Roman" w:hAnsi="Gill Sans MT" w:cs="Calibri"/>
                <w:sz w:val="20"/>
                <w:szCs w:val="20"/>
              </w:rPr>
              <w:t xml:space="preserve"> Coordination Office – Updates on Global polio eradication and current suspected outbreak in </w:t>
            </w:r>
            <w:proofErr w:type="spellStart"/>
            <w:r w:rsidRPr="00FF5CAD">
              <w:rPr>
                <w:rFonts w:ascii="Gill Sans MT" w:eastAsia="Times New Roman" w:hAnsi="Gill Sans MT" w:cs="Calibri"/>
                <w:sz w:val="20"/>
                <w:szCs w:val="20"/>
              </w:rPr>
              <w:t>HoA</w:t>
            </w:r>
            <w:proofErr w:type="spellEnd"/>
            <w:r w:rsidRPr="00FF5CAD">
              <w:rPr>
                <w:rFonts w:ascii="Gill Sans MT" w:eastAsia="Times New Roman" w:hAnsi="Gill Sans MT" w:cs="Calibri"/>
                <w:sz w:val="20"/>
                <w:szCs w:val="20"/>
              </w:rPr>
              <w:t xml:space="preserve"> &amp; DRC</w:t>
            </w:r>
          </w:p>
        </w:tc>
        <w:tc>
          <w:tcPr>
            <w:tcW w:w="2250" w:type="dxa"/>
            <w:tcBorders>
              <w:top w:val="nil"/>
              <w:left w:val="nil"/>
              <w:bottom w:val="single" w:sz="4" w:space="0" w:color="auto"/>
              <w:right w:val="single" w:sz="4" w:space="0" w:color="auto"/>
            </w:tcBorders>
            <w:shd w:val="clear" w:color="auto" w:fill="auto"/>
            <w:hideMark/>
          </w:tcPr>
          <w:p w14:paraId="52B617B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w:t>
            </w:r>
            <w:proofErr w:type="spellStart"/>
            <w:r w:rsidRPr="00FF5CAD">
              <w:rPr>
                <w:rFonts w:ascii="Gill Sans MT" w:eastAsia="Times New Roman" w:hAnsi="Gill Sans MT" w:cs="Calibri"/>
                <w:sz w:val="20"/>
                <w:szCs w:val="20"/>
              </w:rPr>
              <w:t>Kamugisha</w:t>
            </w:r>
            <w:proofErr w:type="spellEnd"/>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2EB94D48"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Chris/ Kisanga</w:t>
            </w:r>
          </w:p>
        </w:tc>
      </w:tr>
      <w:tr w:rsidR="00E478F0" w:rsidRPr="00FF5CAD" w14:paraId="4D8E0BCF" w14:textId="77777777" w:rsidTr="00344425">
        <w:trPr>
          <w:trHeight w:val="484"/>
        </w:trPr>
        <w:tc>
          <w:tcPr>
            <w:tcW w:w="1340" w:type="dxa"/>
            <w:tcBorders>
              <w:top w:val="nil"/>
              <w:left w:val="single" w:sz="8" w:space="0" w:color="auto"/>
              <w:bottom w:val="single" w:sz="4" w:space="0" w:color="auto"/>
              <w:right w:val="single" w:sz="4" w:space="0" w:color="auto"/>
            </w:tcBorders>
            <w:shd w:val="clear" w:color="auto" w:fill="auto"/>
            <w:hideMark/>
          </w:tcPr>
          <w:p w14:paraId="63520B5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10:50- 11:10</w:t>
            </w:r>
          </w:p>
        </w:tc>
        <w:tc>
          <w:tcPr>
            <w:tcW w:w="8730" w:type="dxa"/>
            <w:tcBorders>
              <w:top w:val="nil"/>
              <w:left w:val="nil"/>
              <w:bottom w:val="single" w:sz="4" w:space="0" w:color="auto"/>
              <w:right w:val="single" w:sz="4" w:space="0" w:color="auto"/>
            </w:tcBorders>
            <w:shd w:val="clear" w:color="auto" w:fill="auto"/>
            <w:hideMark/>
          </w:tcPr>
          <w:p w14:paraId="5D89738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Country Level Presentation (Uganda)- Updates on Polio eradication and current risks </w:t>
            </w:r>
          </w:p>
        </w:tc>
        <w:tc>
          <w:tcPr>
            <w:tcW w:w="2250" w:type="dxa"/>
            <w:tcBorders>
              <w:top w:val="nil"/>
              <w:left w:val="nil"/>
              <w:bottom w:val="single" w:sz="4" w:space="0" w:color="auto"/>
              <w:right w:val="single" w:sz="4" w:space="0" w:color="auto"/>
            </w:tcBorders>
            <w:shd w:val="clear" w:color="auto" w:fill="auto"/>
            <w:hideMark/>
          </w:tcPr>
          <w:p w14:paraId="7D22C07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Dr. Edison K</w:t>
            </w:r>
          </w:p>
        </w:tc>
        <w:tc>
          <w:tcPr>
            <w:tcW w:w="1530" w:type="dxa"/>
            <w:vMerge/>
            <w:tcBorders>
              <w:top w:val="nil"/>
              <w:left w:val="single" w:sz="4" w:space="0" w:color="auto"/>
              <w:bottom w:val="single" w:sz="8" w:space="0" w:color="000000"/>
              <w:right w:val="single" w:sz="8" w:space="0" w:color="auto"/>
            </w:tcBorders>
            <w:vAlign w:val="center"/>
            <w:hideMark/>
          </w:tcPr>
          <w:p w14:paraId="393F5433"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FCFDBFC" w14:textId="77777777" w:rsidTr="00344425">
        <w:trPr>
          <w:trHeight w:val="562"/>
        </w:trPr>
        <w:tc>
          <w:tcPr>
            <w:tcW w:w="1340" w:type="dxa"/>
            <w:tcBorders>
              <w:top w:val="nil"/>
              <w:left w:val="single" w:sz="8" w:space="0" w:color="auto"/>
              <w:bottom w:val="single" w:sz="4" w:space="0" w:color="auto"/>
              <w:right w:val="single" w:sz="4" w:space="0" w:color="auto"/>
            </w:tcBorders>
            <w:shd w:val="clear" w:color="auto" w:fill="auto"/>
            <w:hideMark/>
          </w:tcPr>
          <w:p w14:paraId="5D67D18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11:10-11:20</w:t>
            </w:r>
          </w:p>
        </w:tc>
        <w:tc>
          <w:tcPr>
            <w:tcW w:w="8730" w:type="dxa"/>
            <w:tcBorders>
              <w:top w:val="nil"/>
              <w:left w:val="nil"/>
              <w:bottom w:val="single" w:sz="4" w:space="0" w:color="auto"/>
              <w:right w:val="single" w:sz="4" w:space="0" w:color="auto"/>
            </w:tcBorders>
            <w:shd w:val="clear" w:color="auto" w:fill="auto"/>
            <w:hideMark/>
          </w:tcPr>
          <w:p w14:paraId="72DDECE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Country Level Presentation (South Sudan)- Updates on Polio eradication and current risks </w:t>
            </w:r>
          </w:p>
        </w:tc>
        <w:tc>
          <w:tcPr>
            <w:tcW w:w="2250" w:type="dxa"/>
            <w:tcBorders>
              <w:top w:val="nil"/>
              <w:left w:val="nil"/>
              <w:bottom w:val="single" w:sz="4" w:space="0" w:color="auto"/>
              <w:right w:val="single" w:sz="4" w:space="0" w:color="auto"/>
            </w:tcBorders>
            <w:shd w:val="clear" w:color="auto" w:fill="auto"/>
            <w:hideMark/>
          </w:tcPr>
          <w:p w14:paraId="46D630F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Paul </w:t>
            </w:r>
            <w:proofErr w:type="spellStart"/>
            <w:r w:rsidRPr="00FF5CAD">
              <w:rPr>
                <w:rFonts w:ascii="Gill Sans MT" w:eastAsia="Times New Roman" w:hAnsi="Gill Sans MT" w:cs="Calibri"/>
                <w:sz w:val="20"/>
                <w:szCs w:val="20"/>
              </w:rPr>
              <w:t>Okech</w:t>
            </w:r>
            <w:proofErr w:type="spellEnd"/>
            <w:r w:rsidRPr="00FF5CAD">
              <w:rPr>
                <w:rFonts w:ascii="Gill Sans MT" w:eastAsia="Times New Roman" w:hAnsi="Gill Sans MT" w:cs="Calibri"/>
                <w:sz w:val="20"/>
                <w:szCs w:val="20"/>
              </w:rPr>
              <w:t xml:space="preserve">/ </w:t>
            </w:r>
            <w:proofErr w:type="spellStart"/>
            <w:r w:rsidRPr="00FF5CAD">
              <w:rPr>
                <w:rFonts w:ascii="Gill Sans MT" w:eastAsia="Times New Roman" w:hAnsi="Gill Sans MT" w:cs="Calibri"/>
                <w:sz w:val="20"/>
                <w:szCs w:val="20"/>
              </w:rPr>
              <w:t>Ademe</w:t>
            </w:r>
            <w:proofErr w:type="spellEnd"/>
          </w:p>
        </w:tc>
        <w:tc>
          <w:tcPr>
            <w:tcW w:w="1530" w:type="dxa"/>
            <w:vMerge/>
            <w:tcBorders>
              <w:top w:val="nil"/>
              <w:left w:val="single" w:sz="4" w:space="0" w:color="auto"/>
              <w:bottom w:val="single" w:sz="8" w:space="0" w:color="000000"/>
              <w:right w:val="single" w:sz="8" w:space="0" w:color="auto"/>
            </w:tcBorders>
            <w:vAlign w:val="center"/>
            <w:hideMark/>
          </w:tcPr>
          <w:p w14:paraId="22221016"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5360CC79"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34370AA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lastRenderedPageBreak/>
              <w:t>11:20-11:40</w:t>
            </w:r>
          </w:p>
        </w:tc>
        <w:tc>
          <w:tcPr>
            <w:tcW w:w="8730" w:type="dxa"/>
            <w:tcBorders>
              <w:top w:val="nil"/>
              <w:left w:val="nil"/>
              <w:bottom w:val="single" w:sz="4" w:space="0" w:color="auto"/>
              <w:right w:val="single" w:sz="4" w:space="0" w:color="auto"/>
            </w:tcBorders>
            <w:shd w:val="clear" w:color="auto" w:fill="auto"/>
            <w:hideMark/>
          </w:tcPr>
          <w:p w14:paraId="3EA11DD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Country Level Presentation (DR Congo)- Updates on Polio eradication and current risks </w:t>
            </w:r>
          </w:p>
        </w:tc>
        <w:tc>
          <w:tcPr>
            <w:tcW w:w="2250" w:type="dxa"/>
            <w:tcBorders>
              <w:top w:val="nil"/>
              <w:left w:val="nil"/>
              <w:bottom w:val="single" w:sz="4" w:space="0" w:color="auto"/>
              <w:right w:val="single" w:sz="4" w:space="0" w:color="auto"/>
            </w:tcBorders>
            <w:shd w:val="clear" w:color="auto" w:fill="auto"/>
            <w:hideMark/>
          </w:tcPr>
          <w:p w14:paraId="46025AC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Raymond </w:t>
            </w:r>
            <w:proofErr w:type="spellStart"/>
            <w:r w:rsidRPr="00FF5CAD">
              <w:rPr>
                <w:rFonts w:ascii="Gill Sans MT" w:eastAsia="Times New Roman" w:hAnsi="Gill Sans MT" w:cs="Calibri"/>
                <w:sz w:val="20"/>
                <w:szCs w:val="20"/>
              </w:rPr>
              <w:t>Adhaku</w:t>
            </w:r>
            <w:proofErr w:type="spellEnd"/>
          </w:p>
        </w:tc>
        <w:tc>
          <w:tcPr>
            <w:tcW w:w="1530" w:type="dxa"/>
            <w:vMerge/>
            <w:tcBorders>
              <w:top w:val="nil"/>
              <w:left w:val="single" w:sz="4" w:space="0" w:color="auto"/>
              <w:bottom w:val="single" w:sz="8" w:space="0" w:color="000000"/>
              <w:right w:val="single" w:sz="8" w:space="0" w:color="auto"/>
            </w:tcBorders>
            <w:vAlign w:val="center"/>
            <w:hideMark/>
          </w:tcPr>
          <w:p w14:paraId="63627649"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48D5B15" w14:textId="77777777" w:rsidTr="00344425">
        <w:trPr>
          <w:trHeight w:val="171"/>
        </w:trPr>
        <w:tc>
          <w:tcPr>
            <w:tcW w:w="1340" w:type="dxa"/>
            <w:tcBorders>
              <w:top w:val="nil"/>
              <w:left w:val="single" w:sz="8" w:space="0" w:color="auto"/>
              <w:bottom w:val="single" w:sz="8" w:space="0" w:color="auto"/>
              <w:right w:val="single" w:sz="4" w:space="0" w:color="auto"/>
            </w:tcBorders>
            <w:shd w:val="clear" w:color="auto" w:fill="auto"/>
            <w:hideMark/>
          </w:tcPr>
          <w:p w14:paraId="439124C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11:40- 11:50</w:t>
            </w:r>
          </w:p>
        </w:tc>
        <w:tc>
          <w:tcPr>
            <w:tcW w:w="8730" w:type="dxa"/>
            <w:tcBorders>
              <w:top w:val="nil"/>
              <w:left w:val="nil"/>
              <w:bottom w:val="single" w:sz="8" w:space="0" w:color="auto"/>
              <w:right w:val="single" w:sz="4" w:space="0" w:color="auto"/>
            </w:tcBorders>
            <w:shd w:val="clear" w:color="auto" w:fill="auto"/>
            <w:hideMark/>
          </w:tcPr>
          <w:p w14:paraId="323C0869"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Plenary -Discussion/Question &amp; Answer session </w:t>
            </w:r>
          </w:p>
        </w:tc>
        <w:tc>
          <w:tcPr>
            <w:tcW w:w="2250" w:type="dxa"/>
            <w:tcBorders>
              <w:top w:val="nil"/>
              <w:left w:val="nil"/>
              <w:bottom w:val="single" w:sz="8" w:space="0" w:color="auto"/>
              <w:right w:val="single" w:sz="4" w:space="0" w:color="auto"/>
            </w:tcBorders>
            <w:shd w:val="clear" w:color="auto" w:fill="auto"/>
            <w:hideMark/>
          </w:tcPr>
          <w:p w14:paraId="441B672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6A5045A9"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C4DDBBA" w14:textId="77777777" w:rsidTr="00344425">
        <w:trPr>
          <w:trHeight w:val="484"/>
        </w:trPr>
        <w:tc>
          <w:tcPr>
            <w:tcW w:w="1340" w:type="dxa"/>
            <w:tcBorders>
              <w:top w:val="nil"/>
              <w:left w:val="single" w:sz="8" w:space="0" w:color="auto"/>
              <w:bottom w:val="single" w:sz="4" w:space="0" w:color="auto"/>
              <w:right w:val="single" w:sz="4" w:space="0" w:color="auto"/>
            </w:tcBorders>
            <w:shd w:val="clear" w:color="auto" w:fill="auto"/>
            <w:hideMark/>
          </w:tcPr>
          <w:p w14:paraId="5DEC03A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11:50-12.00</w:t>
            </w:r>
          </w:p>
        </w:tc>
        <w:tc>
          <w:tcPr>
            <w:tcW w:w="8730" w:type="dxa"/>
            <w:tcBorders>
              <w:top w:val="nil"/>
              <w:left w:val="nil"/>
              <w:bottom w:val="single" w:sz="4" w:space="0" w:color="auto"/>
              <w:right w:val="single" w:sz="4" w:space="0" w:color="auto"/>
            </w:tcBorders>
            <w:shd w:val="clear" w:color="auto" w:fill="auto"/>
            <w:hideMark/>
          </w:tcPr>
          <w:p w14:paraId="4255F5E4" w14:textId="7208E31C"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Arua</w:t>
            </w:r>
            <w:proofErr w:type="spellEnd"/>
            <w:r w:rsidRPr="00FF5CAD">
              <w:rPr>
                <w:rFonts w:ascii="Gill Sans MT" w:eastAsia="Times New Roman" w:hAnsi="Gill Sans MT" w:cs="Calibri"/>
                <w:sz w:val="20"/>
                <w:szCs w:val="20"/>
              </w:rPr>
              <w:t xml:space="preserve"> District: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 xml:space="preserve">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76C6F0D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491226BF" w14:textId="59FD8ED9"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Dr. R</w:t>
            </w:r>
            <w:r w:rsidR="00FE1374">
              <w:rPr>
                <w:rFonts w:ascii="Gill Sans MT" w:eastAsia="Times New Roman" w:hAnsi="Gill Sans MT" w:cs="Calibri"/>
                <w:sz w:val="20"/>
                <w:szCs w:val="20"/>
              </w:rPr>
              <w:t>a</w:t>
            </w:r>
            <w:r w:rsidRPr="00FF5CAD">
              <w:rPr>
                <w:rFonts w:ascii="Gill Sans MT" w:eastAsia="Times New Roman" w:hAnsi="Gill Sans MT" w:cs="Calibri"/>
                <w:sz w:val="20"/>
                <w:szCs w:val="20"/>
              </w:rPr>
              <w:t>ymond</w:t>
            </w:r>
          </w:p>
          <w:p w14:paraId="58654188"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&amp;</w:t>
            </w:r>
          </w:p>
          <w:p w14:paraId="3F8FD792"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 Dr. </w:t>
            </w:r>
            <w:proofErr w:type="spellStart"/>
            <w:r w:rsidRPr="00FF5CAD">
              <w:rPr>
                <w:rFonts w:ascii="Gill Sans MT" w:eastAsia="Times New Roman" w:hAnsi="Gill Sans MT" w:cs="Calibri"/>
                <w:sz w:val="20"/>
                <w:szCs w:val="20"/>
              </w:rPr>
              <w:t>Pinyi</w:t>
            </w:r>
            <w:proofErr w:type="spellEnd"/>
          </w:p>
        </w:tc>
      </w:tr>
      <w:tr w:rsidR="00E478F0" w:rsidRPr="00FF5CAD" w14:paraId="79929501"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21F3205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12:00-12:10</w:t>
            </w:r>
          </w:p>
        </w:tc>
        <w:tc>
          <w:tcPr>
            <w:tcW w:w="8730" w:type="dxa"/>
            <w:tcBorders>
              <w:top w:val="nil"/>
              <w:left w:val="nil"/>
              <w:bottom w:val="single" w:sz="4" w:space="0" w:color="auto"/>
              <w:right w:val="single" w:sz="4" w:space="0" w:color="auto"/>
            </w:tcBorders>
            <w:shd w:val="clear" w:color="auto" w:fill="auto"/>
            <w:hideMark/>
          </w:tcPr>
          <w:p w14:paraId="072BDB02" w14:textId="6F5E076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Koboko</w:t>
            </w:r>
            <w:proofErr w:type="spellEnd"/>
            <w:r w:rsidRPr="00FF5CAD">
              <w:rPr>
                <w:rFonts w:ascii="Gill Sans MT" w:eastAsia="Times New Roman" w:hAnsi="Gill Sans MT" w:cs="Calibri"/>
                <w:sz w:val="20"/>
                <w:szCs w:val="20"/>
              </w:rPr>
              <w:t xml:space="preserve"> District: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 xml:space="preserve">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387DA0D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468F112C"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41E05CE" w14:textId="77777777" w:rsidTr="00344425">
        <w:trPr>
          <w:trHeight w:val="414"/>
        </w:trPr>
        <w:tc>
          <w:tcPr>
            <w:tcW w:w="1340" w:type="dxa"/>
            <w:tcBorders>
              <w:top w:val="nil"/>
              <w:left w:val="single" w:sz="8" w:space="0" w:color="auto"/>
              <w:bottom w:val="single" w:sz="4" w:space="0" w:color="auto"/>
              <w:right w:val="single" w:sz="4" w:space="0" w:color="auto"/>
            </w:tcBorders>
            <w:shd w:val="clear" w:color="auto" w:fill="auto"/>
            <w:hideMark/>
          </w:tcPr>
          <w:p w14:paraId="076B474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12:10-12:20</w:t>
            </w:r>
          </w:p>
        </w:tc>
        <w:tc>
          <w:tcPr>
            <w:tcW w:w="8730" w:type="dxa"/>
            <w:tcBorders>
              <w:top w:val="nil"/>
              <w:left w:val="nil"/>
              <w:bottom w:val="single" w:sz="4" w:space="0" w:color="auto"/>
              <w:right w:val="single" w:sz="4" w:space="0" w:color="auto"/>
            </w:tcBorders>
            <w:shd w:val="clear" w:color="auto" w:fill="auto"/>
            <w:hideMark/>
          </w:tcPr>
          <w:p w14:paraId="3999D7F1" w14:textId="054EDBD4"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Yume District: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 xml:space="preserve">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5DFE030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74C71282"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1E71260"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5ED17DF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12:20-12:30</w:t>
            </w:r>
          </w:p>
        </w:tc>
        <w:tc>
          <w:tcPr>
            <w:tcW w:w="8730" w:type="dxa"/>
            <w:tcBorders>
              <w:top w:val="nil"/>
              <w:left w:val="nil"/>
              <w:bottom w:val="single" w:sz="4" w:space="0" w:color="auto"/>
              <w:right w:val="single" w:sz="4" w:space="0" w:color="auto"/>
            </w:tcBorders>
            <w:shd w:val="clear" w:color="auto" w:fill="auto"/>
            <w:hideMark/>
          </w:tcPr>
          <w:p w14:paraId="25DB17B2"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Moyo</w:t>
            </w:r>
            <w:proofErr w:type="spellEnd"/>
            <w:r w:rsidRPr="00FF5CAD">
              <w:rPr>
                <w:rFonts w:ascii="Gill Sans MT" w:eastAsia="Times New Roman" w:hAnsi="Gill Sans MT" w:cs="Calibri"/>
                <w:sz w:val="20"/>
                <w:szCs w:val="20"/>
              </w:rPr>
              <w:t xml:space="preserve"> District: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6128D7C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76EA345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20C835B" w14:textId="77777777" w:rsidTr="00344425">
        <w:trPr>
          <w:trHeight w:val="432"/>
        </w:trPr>
        <w:tc>
          <w:tcPr>
            <w:tcW w:w="1340" w:type="dxa"/>
            <w:tcBorders>
              <w:top w:val="nil"/>
              <w:left w:val="single" w:sz="8" w:space="0" w:color="auto"/>
              <w:bottom w:val="single" w:sz="4" w:space="0" w:color="auto"/>
              <w:right w:val="single" w:sz="4" w:space="0" w:color="auto"/>
            </w:tcBorders>
            <w:shd w:val="clear" w:color="auto" w:fill="auto"/>
            <w:hideMark/>
          </w:tcPr>
          <w:p w14:paraId="68B8B0D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12:30-12:40</w:t>
            </w:r>
          </w:p>
        </w:tc>
        <w:tc>
          <w:tcPr>
            <w:tcW w:w="8730" w:type="dxa"/>
            <w:tcBorders>
              <w:top w:val="nil"/>
              <w:left w:val="nil"/>
              <w:bottom w:val="single" w:sz="4" w:space="0" w:color="auto"/>
              <w:right w:val="single" w:sz="4" w:space="0" w:color="auto"/>
            </w:tcBorders>
            <w:shd w:val="clear" w:color="auto" w:fill="auto"/>
            <w:hideMark/>
          </w:tcPr>
          <w:p w14:paraId="1064D1EB"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Adjumani</w:t>
            </w:r>
            <w:proofErr w:type="spellEnd"/>
            <w:r w:rsidRPr="00FF5CAD">
              <w:rPr>
                <w:rFonts w:ascii="Gill Sans MT" w:eastAsia="Times New Roman" w:hAnsi="Gill Sans MT" w:cs="Calibri"/>
                <w:sz w:val="20"/>
                <w:szCs w:val="20"/>
              </w:rPr>
              <w:t xml:space="preserve"> District: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06D5E57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56D199F7"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6002331A"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7517FFB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12:40-12:50</w:t>
            </w:r>
          </w:p>
        </w:tc>
        <w:tc>
          <w:tcPr>
            <w:tcW w:w="8730" w:type="dxa"/>
            <w:tcBorders>
              <w:top w:val="nil"/>
              <w:left w:val="nil"/>
              <w:bottom w:val="single" w:sz="4" w:space="0" w:color="auto"/>
              <w:right w:val="single" w:sz="4" w:space="0" w:color="auto"/>
            </w:tcBorders>
            <w:shd w:val="clear" w:color="auto" w:fill="auto"/>
            <w:hideMark/>
          </w:tcPr>
          <w:p w14:paraId="34BAF304"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Amuru</w:t>
            </w:r>
            <w:proofErr w:type="spellEnd"/>
            <w:r w:rsidRPr="00FF5CAD">
              <w:rPr>
                <w:rFonts w:ascii="Gill Sans MT" w:eastAsia="Times New Roman" w:hAnsi="Gill Sans MT" w:cs="Calibri"/>
                <w:sz w:val="20"/>
                <w:szCs w:val="20"/>
              </w:rPr>
              <w:t xml:space="preserve"> District: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0309B5F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2695E86C"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411932C" w14:textId="77777777" w:rsidTr="00344425">
        <w:trPr>
          <w:trHeight w:val="570"/>
        </w:trPr>
        <w:tc>
          <w:tcPr>
            <w:tcW w:w="1340" w:type="dxa"/>
            <w:tcBorders>
              <w:top w:val="nil"/>
              <w:left w:val="single" w:sz="8" w:space="0" w:color="auto"/>
              <w:bottom w:val="single" w:sz="4" w:space="0" w:color="auto"/>
              <w:right w:val="single" w:sz="4" w:space="0" w:color="auto"/>
            </w:tcBorders>
            <w:shd w:val="clear" w:color="auto" w:fill="auto"/>
            <w:hideMark/>
          </w:tcPr>
          <w:p w14:paraId="4F6F624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12.50-13:00</w:t>
            </w:r>
          </w:p>
        </w:tc>
        <w:tc>
          <w:tcPr>
            <w:tcW w:w="8730" w:type="dxa"/>
            <w:tcBorders>
              <w:top w:val="nil"/>
              <w:left w:val="nil"/>
              <w:bottom w:val="single" w:sz="4" w:space="0" w:color="auto"/>
              <w:right w:val="single" w:sz="4" w:space="0" w:color="auto"/>
            </w:tcBorders>
            <w:shd w:val="clear" w:color="auto" w:fill="auto"/>
            <w:hideMark/>
          </w:tcPr>
          <w:p w14:paraId="7F1B3FD2"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Lamwo</w:t>
            </w:r>
            <w:proofErr w:type="spellEnd"/>
            <w:r w:rsidRPr="00FF5CAD">
              <w:rPr>
                <w:rFonts w:ascii="Gill Sans MT" w:eastAsia="Times New Roman" w:hAnsi="Gill Sans MT" w:cs="Calibri"/>
                <w:sz w:val="20"/>
                <w:szCs w:val="20"/>
              </w:rPr>
              <w:t xml:space="preserve"> District: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536C544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7DEACEEF"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1852703"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2147CBA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13:00-13:10</w:t>
            </w:r>
          </w:p>
        </w:tc>
        <w:tc>
          <w:tcPr>
            <w:tcW w:w="8730" w:type="dxa"/>
            <w:tcBorders>
              <w:top w:val="nil"/>
              <w:left w:val="nil"/>
              <w:bottom w:val="single" w:sz="4" w:space="0" w:color="auto"/>
              <w:right w:val="single" w:sz="4" w:space="0" w:color="auto"/>
            </w:tcBorders>
            <w:shd w:val="clear" w:color="auto" w:fill="auto"/>
            <w:hideMark/>
          </w:tcPr>
          <w:p w14:paraId="5A5BFF16"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 Plenary- Discussion/Question &amp; Answer session </w:t>
            </w:r>
          </w:p>
        </w:tc>
        <w:tc>
          <w:tcPr>
            <w:tcW w:w="2250" w:type="dxa"/>
            <w:tcBorders>
              <w:top w:val="nil"/>
              <w:left w:val="nil"/>
              <w:bottom w:val="single" w:sz="4" w:space="0" w:color="auto"/>
              <w:right w:val="single" w:sz="4" w:space="0" w:color="auto"/>
            </w:tcBorders>
            <w:shd w:val="clear" w:color="auto" w:fill="auto"/>
            <w:hideMark/>
          </w:tcPr>
          <w:p w14:paraId="1655C4C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736B2C0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8C07B02" w14:textId="77777777" w:rsidTr="00E478F0">
        <w:trPr>
          <w:trHeight w:val="215"/>
        </w:trPr>
        <w:tc>
          <w:tcPr>
            <w:tcW w:w="12320" w:type="dxa"/>
            <w:gridSpan w:val="3"/>
            <w:tcBorders>
              <w:top w:val="nil"/>
              <w:left w:val="single" w:sz="8" w:space="0" w:color="auto"/>
              <w:bottom w:val="single" w:sz="8" w:space="0" w:color="auto"/>
              <w:right w:val="single" w:sz="4" w:space="0" w:color="auto"/>
            </w:tcBorders>
            <w:shd w:val="clear" w:color="auto" w:fill="auto"/>
            <w:hideMark/>
          </w:tcPr>
          <w:p w14:paraId="1C36A4E3"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13:10-14:00 Lunch Break</w:t>
            </w:r>
          </w:p>
        </w:tc>
        <w:tc>
          <w:tcPr>
            <w:tcW w:w="1530" w:type="dxa"/>
            <w:vMerge/>
            <w:tcBorders>
              <w:top w:val="nil"/>
              <w:left w:val="single" w:sz="4" w:space="0" w:color="auto"/>
              <w:bottom w:val="single" w:sz="8" w:space="0" w:color="000000"/>
              <w:right w:val="single" w:sz="8" w:space="0" w:color="auto"/>
            </w:tcBorders>
            <w:vAlign w:val="center"/>
            <w:hideMark/>
          </w:tcPr>
          <w:p w14:paraId="7760699C"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F116331" w14:textId="77777777" w:rsidTr="00344425">
        <w:trPr>
          <w:trHeight w:val="178"/>
        </w:trPr>
        <w:tc>
          <w:tcPr>
            <w:tcW w:w="1340" w:type="dxa"/>
            <w:tcBorders>
              <w:top w:val="nil"/>
              <w:left w:val="single" w:sz="8" w:space="0" w:color="auto"/>
              <w:bottom w:val="single" w:sz="4" w:space="0" w:color="auto"/>
              <w:right w:val="single" w:sz="4" w:space="0" w:color="auto"/>
            </w:tcBorders>
            <w:shd w:val="clear" w:color="auto" w:fill="auto"/>
            <w:hideMark/>
          </w:tcPr>
          <w:p w14:paraId="1B3BE6F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14:00-14:20</w:t>
            </w:r>
          </w:p>
        </w:tc>
        <w:tc>
          <w:tcPr>
            <w:tcW w:w="8730" w:type="dxa"/>
            <w:tcBorders>
              <w:top w:val="nil"/>
              <w:left w:val="nil"/>
              <w:bottom w:val="single" w:sz="4" w:space="0" w:color="auto"/>
              <w:right w:val="single" w:sz="4" w:space="0" w:color="auto"/>
            </w:tcBorders>
            <w:shd w:val="clear" w:color="auto" w:fill="auto"/>
            <w:hideMark/>
          </w:tcPr>
          <w:p w14:paraId="6417CF5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Adi District - Overview presentation on status on AFP surveillance, Routine immunizations performance &amp; the recent </w:t>
            </w:r>
            <w:proofErr w:type="spellStart"/>
            <w:r w:rsidRPr="00FF5CAD">
              <w:rPr>
                <w:rFonts w:ascii="Gill Sans MT" w:eastAsia="Times New Roman" w:hAnsi="Gill Sans MT" w:cs="Calibri"/>
                <w:sz w:val="20"/>
                <w:szCs w:val="20"/>
              </w:rPr>
              <w:t>cVDPV</w:t>
            </w:r>
            <w:proofErr w:type="spellEnd"/>
            <w:r w:rsidRPr="00FF5CAD">
              <w:rPr>
                <w:rFonts w:ascii="Gill Sans MT" w:eastAsia="Times New Roman" w:hAnsi="Gill Sans MT" w:cs="Calibri"/>
                <w:sz w:val="20"/>
                <w:szCs w:val="20"/>
              </w:rPr>
              <w:t xml:space="preserve"> outbreak response, </w:t>
            </w:r>
          </w:p>
        </w:tc>
        <w:tc>
          <w:tcPr>
            <w:tcW w:w="2250" w:type="dxa"/>
            <w:tcBorders>
              <w:top w:val="nil"/>
              <w:left w:val="nil"/>
              <w:bottom w:val="single" w:sz="4" w:space="0" w:color="auto"/>
              <w:right w:val="single" w:sz="4" w:space="0" w:color="auto"/>
            </w:tcBorders>
            <w:shd w:val="clear" w:color="auto" w:fill="auto"/>
            <w:hideMark/>
          </w:tcPr>
          <w:p w14:paraId="007A3F5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Simon </w:t>
            </w:r>
            <w:proofErr w:type="spellStart"/>
            <w:r w:rsidRPr="00FF5CAD">
              <w:rPr>
                <w:rFonts w:ascii="Gill Sans MT" w:eastAsia="Times New Roman" w:hAnsi="Gill Sans MT" w:cs="Calibri"/>
                <w:sz w:val="20"/>
                <w:szCs w:val="20"/>
              </w:rPr>
              <w:t>Ozimati</w:t>
            </w:r>
            <w:proofErr w:type="spellEnd"/>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6CDD5E79"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James </w:t>
            </w:r>
            <w:proofErr w:type="spellStart"/>
            <w:r w:rsidRPr="00FF5CAD">
              <w:rPr>
                <w:rFonts w:ascii="Gill Sans MT" w:eastAsia="Times New Roman" w:hAnsi="Gill Sans MT" w:cs="Calibri"/>
                <w:sz w:val="20"/>
                <w:szCs w:val="20"/>
              </w:rPr>
              <w:t>Wani</w:t>
            </w:r>
            <w:proofErr w:type="spellEnd"/>
            <w:r w:rsidRPr="00FF5CAD">
              <w:rPr>
                <w:rFonts w:ascii="Gill Sans MT" w:eastAsia="Times New Roman" w:hAnsi="Gill Sans MT" w:cs="Calibri"/>
                <w:sz w:val="20"/>
                <w:szCs w:val="20"/>
              </w:rPr>
              <w:t>/</w:t>
            </w:r>
          </w:p>
          <w:p w14:paraId="037E2EB0"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&amp;</w:t>
            </w:r>
          </w:p>
          <w:p w14:paraId="1AD1D627"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 Dr. Musa</w:t>
            </w:r>
          </w:p>
        </w:tc>
      </w:tr>
      <w:tr w:rsidR="00E478F0" w:rsidRPr="00FF5CAD" w14:paraId="19217DCD" w14:textId="77777777" w:rsidTr="00344425">
        <w:trPr>
          <w:trHeight w:val="544"/>
        </w:trPr>
        <w:tc>
          <w:tcPr>
            <w:tcW w:w="1340" w:type="dxa"/>
            <w:tcBorders>
              <w:top w:val="nil"/>
              <w:left w:val="single" w:sz="8" w:space="0" w:color="auto"/>
              <w:bottom w:val="single" w:sz="4" w:space="0" w:color="auto"/>
              <w:right w:val="single" w:sz="4" w:space="0" w:color="auto"/>
            </w:tcBorders>
            <w:shd w:val="clear" w:color="auto" w:fill="auto"/>
            <w:hideMark/>
          </w:tcPr>
          <w:p w14:paraId="59174483"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14:20-14:30</w:t>
            </w:r>
          </w:p>
        </w:tc>
        <w:tc>
          <w:tcPr>
            <w:tcW w:w="8730" w:type="dxa"/>
            <w:tcBorders>
              <w:top w:val="nil"/>
              <w:left w:val="nil"/>
              <w:bottom w:val="single" w:sz="4" w:space="0" w:color="auto"/>
              <w:right w:val="single" w:sz="4" w:space="0" w:color="auto"/>
            </w:tcBorders>
            <w:shd w:val="clear" w:color="auto" w:fill="auto"/>
            <w:hideMark/>
          </w:tcPr>
          <w:p w14:paraId="6CAC3D3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Yei County: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26B548D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CHD</w:t>
            </w:r>
          </w:p>
        </w:tc>
        <w:tc>
          <w:tcPr>
            <w:tcW w:w="1530" w:type="dxa"/>
            <w:vMerge/>
            <w:tcBorders>
              <w:top w:val="nil"/>
              <w:left w:val="single" w:sz="4" w:space="0" w:color="auto"/>
              <w:bottom w:val="single" w:sz="8" w:space="0" w:color="000000"/>
              <w:right w:val="single" w:sz="8" w:space="0" w:color="auto"/>
            </w:tcBorders>
            <w:vAlign w:val="center"/>
            <w:hideMark/>
          </w:tcPr>
          <w:p w14:paraId="13B81C47"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568613DD"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34E3E92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14:30-14:40</w:t>
            </w:r>
          </w:p>
        </w:tc>
        <w:tc>
          <w:tcPr>
            <w:tcW w:w="8730" w:type="dxa"/>
            <w:tcBorders>
              <w:top w:val="nil"/>
              <w:left w:val="nil"/>
              <w:bottom w:val="single" w:sz="4" w:space="0" w:color="auto"/>
              <w:right w:val="single" w:sz="4" w:space="0" w:color="auto"/>
            </w:tcBorders>
            <w:shd w:val="clear" w:color="auto" w:fill="auto"/>
            <w:hideMark/>
          </w:tcPr>
          <w:p w14:paraId="26755D08"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Morobo</w:t>
            </w:r>
            <w:proofErr w:type="spellEnd"/>
            <w:r w:rsidRPr="00FF5CAD">
              <w:rPr>
                <w:rFonts w:ascii="Gill Sans MT" w:eastAsia="Times New Roman" w:hAnsi="Gill Sans MT" w:cs="Calibri"/>
                <w:sz w:val="20"/>
                <w:szCs w:val="20"/>
              </w:rPr>
              <w:t xml:space="preserve"> County: Overview presentation on 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7F7ED52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CHD</w:t>
            </w:r>
          </w:p>
        </w:tc>
        <w:tc>
          <w:tcPr>
            <w:tcW w:w="1530" w:type="dxa"/>
            <w:vMerge/>
            <w:tcBorders>
              <w:top w:val="nil"/>
              <w:left w:val="single" w:sz="4" w:space="0" w:color="auto"/>
              <w:bottom w:val="single" w:sz="8" w:space="0" w:color="000000"/>
              <w:right w:val="single" w:sz="8" w:space="0" w:color="auto"/>
            </w:tcBorders>
            <w:vAlign w:val="center"/>
            <w:hideMark/>
          </w:tcPr>
          <w:p w14:paraId="3FC3D31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0632F65" w14:textId="77777777" w:rsidTr="00344425">
        <w:trPr>
          <w:trHeight w:val="241"/>
        </w:trPr>
        <w:tc>
          <w:tcPr>
            <w:tcW w:w="1340" w:type="dxa"/>
            <w:tcBorders>
              <w:top w:val="nil"/>
              <w:left w:val="single" w:sz="8" w:space="0" w:color="auto"/>
              <w:bottom w:val="single" w:sz="8" w:space="0" w:color="auto"/>
              <w:right w:val="single" w:sz="4" w:space="0" w:color="auto"/>
            </w:tcBorders>
            <w:shd w:val="clear" w:color="auto" w:fill="auto"/>
            <w:hideMark/>
          </w:tcPr>
          <w:p w14:paraId="70B4DE7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14:40-15:00</w:t>
            </w:r>
          </w:p>
        </w:tc>
        <w:tc>
          <w:tcPr>
            <w:tcW w:w="8730" w:type="dxa"/>
            <w:tcBorders>
              <w:top w:val="nil"/>
              <w:left w:val="nil"/>
              <w:bottom w:val="single" w:sz="8" w:space="0" w:color="auto"/>
              <w:right w:val="single" w:sz="4" w:space="0" w:color="auto"/>
            </w:tcBorders>
            <w:shd w:val="clear" w:color="auto" w:fill="auto"/>
            <w:hideMark/>
          </w:tcPr>
          <w:p w14:paraId="65C6C175"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Plenary- Discussion/Question &amp; Answer session </w:t>
            </w:r>
          </w:p>
        </w:tc>
        <w:tc>
          <w:tcPr>
            <w:tcW w:w="2250" w:type="dxa"/>
            <w:tcBorders>
              <w:top w:val="nil"/>
              <w:left w:val="nil"/>
              <w:bottom w:val="single" w:sz="8" w:space="0" w:color="auto"/>
              <w:right w:val="single" w:sz="4" w:space="0" w:color="auto"/>
            </w:tcBorders>
            <w:shd w:val="clear" w:color="auto" w:fill="auto"/>
            <w:hideMark/>
          </w:tcPr>
          <w:p w14:paraId="14F8A41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21BAA546"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C93E357" w14:textId="77777777" w:rsidTr="00344425">
        <w:trPr>
          <w:trHeight w:val="160"/>
        </w:trPr>
        <w:tc>
          <w:tcPr>
            <w:tcW w:w="1340" w:type="dxa"/>
            <w:tcBorders>
              <w:top w:val="nil"/>
              <w:left w:val="single" w:sz="8" w:space="0" w:color="auto"/>
              <w:bottom w:val="single" w:sz="4" w:space="0" w:color="auto"/>
              <w:right w:val="single" w:sz="4" w:space="0" w:color="auto"/>
            </w:tcBorders>
            <w:shd w:val="clear" w:color="auto" w:fill="auto"/>
            <w:hideMark/>
          </w:tcPr>
          <w:p w14:paraId="481DFBA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15:00-15:10</w:t>
            </w:r>
          </w:p>
        </w:tc>
        <w:tc>
          <w:tcPr>
            <w:tcW w:w="8730" w:type="dxa"/>
            <w:tcBorders>
              <w:top w:val="nil"/>
              <w:left w:val="nil"/>
              <w:bottom w:val="single" w:sz="4" w:space="0" w:color="auto"/>
              <w:right w:val="single" w:sz="4" w:space="0" w:color="auto"/>
            </w:tcBorders>
            <w:shd w:val="clear" w:color="auto" w:fill="auto"/>
            <w:hideMark/>
          </w:tcPr>
          <w:p w14:paraId="414CE85A" w14:textId="3D540C96"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Lainya</w:t>
            </w:r>
            <w:proofErr w:type="spellEnd"/>
            <w:r w:rsidRPr="00FF5CAD">
              <w:rPr>
                <w:rFonts w:ascii="Gill Sans MT" w:eastAsia="Times New Roman" w:hAnsi="Gill Sans MT" w:cs="Calibri"/>
                <w:sz w:val="20"/>
                <w:szCs w:val="20"/>
              </w:rPr>
              <w:t xml:space="preserve"> County: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status on AFP surveillance, Ro</w:t>
            </w:r>
            <w:r w:rsidR="00344425" w:rsidRPr="00FF5CAD">
              <w:rPr>
                <w:rFonts w:ascii="Gill Sans MT" w:eastAsia="Times New Roman" w:hAnsi="Gill Sans MT" w:cs="Calibri"/>
                <w:sz w:val="20"/>
                <w:szCs w:val="20"/>
              </w:rPr>
              <w:t>utine immunization</w:t>
            </w:r>
          </w:p>
        </w:tc>
        <w:tc>
          <w:tcPr>
            <w:tcW w:w="2250" w:type="dxa"/>
            <w:tcBorders>
              <w:top w:val="nil"/>
              <w:left w:val="nil"/>
              <w:bottom w:val="single" w:sz="4" w:space="0" w:color="auto"/>
              <w:right w:val="single" w:sz="4" w:space="0" w:color="auto"/>
            </w:tcBorders>
            <w:shd w:val="clear" w:color="auto" w:fill="auto"/>
            <w:hideMark/>
          </w:tcPr>
          <w:p w14:paraId="3E7A89A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CHD</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7DFEC385"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Yumbe</w:t>
            </w:r>
            <w:proofErr w:type="spellEnd"/>
            <w:r w:rsidRPr="00FF5CAD">
              <w:rPr>
                <w:rFonts w:ascii="Gill Sans MT" w:eastAsia="Times New Roman" w:hAnsi="Gill Sans MT" w:cs="Calibri"/>
                <w:sz w:val="20"/>
                <w:szCs w:val="20"/>
              </w:rPr>
              <w:t>/</w:t>
            </w:r>
          </w:p>
          <w:p w14:paraId="319FC3F2"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&amp;</w:t>
            </w:r>
          </w:p>
          <w:p w14:paraId="592CF3DA"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Amuru</w:t>
            </w:r>
            <w:proofErr w:type="spellEnd"/>
          </w:p>
        </w:tc>
      </w:tr>
      <w:tr w:rsidR="00E478F0" w:rsidRPr="00FF5CAD" w14:paraId="175FBD3E"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40853EB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15:10-15:10</w:t>
            </w:r>
          </w:p>
        </w:tc>
        <w:tc>
          <w:tcPr>
            <w:tcW w:w="8730" w:type="dxa"/>
            <w:tcBorders>
              <w:top w:val="nil"/>
              <w:left w:val="nil"/>
              <w:bottom w:val="single" w:sz="4" w:space="0" w:color="auto"/>
              <w:right w:val="single" w:sz="4" w:space="0" w:color="auto"/>
            </w:tcBorders>
            <w:shd w:val="clear" w:color="auto" w:fill="auto"/>
            <w:hideMark/>
          </w:tcPr>
          <w:p w14:paraId="52C408F0" w14:textId="5C73B5A6"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Kajo-Keji</w:t>
            </w:r>
            <w:proofErr w:type="spellEnd"/>
            <w:r w:rsidRPr="00FF5CAD">
              <w:rPr>
                <w:rFonts w:ascii="Gill Sans MT" w:eastAsia="Times New Roman" w:hAnsi="Gill Sans MT" w:cs="Calibri"/>
                <w:sz w:val="20"/>
                <w:szCs w:val="20"/>
              </w:rPr>
              <w:t xml:space="preserve"> County: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 xml:space="preserve">status on AFP surveillance, Routine immunizations performance </w:t>
            </w:r>
          </w:p>
        </w:tc>
        <w:tc>
          <w:tcPr>
            <w:tcW w:w="2250" w:type="dxa"/>
            <w:tcBorders>
              <w:top w:val="nil"/>
              <w:left w:val="nil"/>
              <w:bottom w:val="single" w:sz="4" w:space="0" w:color="auto"/>
              <w:right w:val="single" w:sz="4" w:space="0" w:color="auto"/>
            </w:tcBorders>
            <w:shd w:val="clear" w:color="auto" w:fill="auto"/>
            <w:hideMark/>
          </w:tcPr>
          <w:p w14:paraId="4597AED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CHD</w:t>
            </w:r>
          </w:p>
        </w:tc>
        <w:tc>
          <w:tcPr>
            <w:tcW w:w="1530" w:type="dxa"/>
            <w:vMerge/>
            <w:tcBorders>
              <w:top w:val="nil"/>
              <w:left w:val="single" w:sz="4" w:space="0" w:color="auto"/>
              <w:bottom w:val="single" w:sz="8" w:space="0" w:color="000000"/>
              <w:right w:val="single" w:sz="8" w:space="0" w:color="auto"/>
            </w:tcBorders>
            <w:vAlign w:val="center"/>
            <w:hideMark/>
          </w:tcPr>
          <w:p w14:paraId="671B24C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3A7A671" w14:textId="77777777" w:rsidTr="00344425">
        <w:trPr>
          <w:trHeight w:val="340"/>
        </w:trPr>
        <w:tc>
          <w:tcPr>
            <w:tcW w:w="1340" w:type="dxa"/>
            <w:tcBorders>
              <w:top w:val="nil"/>
              <w:left w:val="single" w:sz="8" w:space="0" w:color="auto"/>
              <w:bottom w:val="single" w:sz="4" w:space="0" w:color="auto"/>
              <w:right w:val="single" w:sz="4" w:space="0" w:color="auto"/>
            </w:tcBorders>
            <w:shd w:val="clear" w:color="auto" w:fill="auto"/>
            <w:hideMark/>
          </w:tcPr>
          <w:p w14:paraId="4EEBB52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15:10-15:20</w:t>
            </w:r>
          </w:p>
        </w:tc>
        <w:tc>
          <w:tcPr>
            <w:tcW w:w="8730" w:type="dxa"/>
            <w:tcBorders>
              <w:top w:val="nil"/>
              <w:left w:val="nil"/>
              <w:bottom w:val="single" w:sz="4" w:space="0" w:color="auto"/>
              <w:right w:val="single" w:sz="4" w:space="0" w:color="auto"/>
            </w:tcBorders>
            <w:shd w:val="clear" w:color="auto" w:fill="auto"/>
            <w:hideMark/>
          </w:tcPr>
          <w:p w14:paraId="4391C43B" w14:textId="5E0C955E"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Magwi</w:t>
            </w:r>
            <w:proofErr w:type="spellEnd"/>
            <w:r w:rsidRPr="00FF5CAD">
              <w:rPr>
                <w:rFonts w:ascii="Gill Sans MT" w:eastAsia="Times New Roman" w:hAnsi="Gill Sans MT" w:cs="Calibri"/>
                <w:sz w:val="20"/>
                <w:szCs w:val="20"/>
              </w:rPr>
              <w:t xml:space="preserve"> County: Overview presentation on </w:t>
            </w:r>
            <w:r w:rsidR="00FE1374">
              <w:rPr>
                <w:rFonts w:ascii="Gill Sans MT" w:eastAsia="Times New Roman" w:hAnsi="Gill Sans MT" w:cs="Calibri"/>
                <w:sz w:val="20"/>
                <w:szCs w:val="20"/>
              </w:rPr>
              <w:t xml:space="preserve">the </w:t>
            </w:r>
            <w:r w:rsidRPr="00FF5CAD">
              <w:rPr>
                <w:rFonts w:ascii="Gill Sans MT" w:eastAsia="Times New Roman" w:hAnsi="Gill Sans MT" w:cs="Calibri"/>
                <w:sz w:val="20"/>
                <w:szCs w:val="20"/>
              </w:rPr>
              <w:t>status on AFP surveillance, Ro</w:t>
            </w:r>
            <w:r w:rsidR="00344425" w:rsidRPr="00FF5CAD">
              <w:rPr>
                <w:rFonts w:ascii="Gill Sans MT" w:eastAsia="Times New Roman" w:hAnsi="Gill Sans MT" w:cs="Calibri"/>
                <w:sz w:val="20"/>
                <w:szCs w:val="20"/>
              </w:rPr>
              <w:t>utine immunizations</w:t>
            </w:r>
          </w:p>
        </w:tc>
        <w:tc>
          <w:tcPr>
            <w:tcW w:w="2250" w:type="dxa"/>
            <w:tcBorders>
              <w:top w:val="nil"/>
              <w:left w:val="nil"/>
              <w:bottom w:val="single" w:sz="4" w:space="0" w:color="auto"/>
              <w:right w:val="single" w:sz="4" w:space="0" w:color="auto"/>
            </w:tcBorders>
            <w:shd w:val="clear" w:color="auto" w:fill="auto"/>
            <w:hideMark/>
          </w:tcPr>
          <w:p w14:paraId="4A21D93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CHD</w:t>
            </w:r>
          </w:p>
        </w:tc>
        <w:tc>
          <w:tcPr>
            <w:tcW w:w="1530" w:type="dxa"/>
            <w:vMerge/>
            <w:tcBorders>
              <w:top w:val="nil"/>
              <w:left w:val="single" w:sz="4" w:space="0" w:color="auto"/>
              <w:bottom w:val="single" w:sz="8" w:space="0" w:color="000000"/>
              <w:right w:val="single" w:sz="8" w:space="0" w:color="auto"/>
            </w:tcBorders>
            <w:vAlign w:val="center"/>
            <w:hideMark/>
          </w:tcPr>
          <w:p w14:paraId="0F96B4E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652C8941" w14:textId="77777777" w:rsidTr="00344425">
        <w:trPr>
          <w:trHeight w:val="241"/>
        </w:trPr>
        <w:tc>
          <w:tcPr>
            <w:tcW w:w="1340" w:type="dxa"/>
            <w:tcBorders>
              <w:top w:val="nil"/>
              <w:left w:val="single" w:sz="8" w:space="0" w:color="auto"/>
              <w:bottom w:val="single" w:sz="8" w:space="0" w:color="auto"/>
              <w:right w:val="single" w:sz="4" w:space="0" w:color="auto"/>
            </w:tcBorders>
            <w:shd w:val="clear" w:color="auto" w:fill="auto"/>
            <w:hideMark/>
          </w:tcPr>
          <w:p w14:paraId="71A8F55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15:20-15:40</w:t>
            </w:r>
          </w:p>
        </w:tc>
        <w:tc>
          <w:tcPr>
            <w:tcW w:w="8730" w:type="dxa"/>
            <w:tcBorders>
              <w:top w:val="nil"/>
              <w:left w:val="nil"/>
              <w:bottom w:val="single" w:sz="8" w:space="0" w:color="auto"/>
              <w:right w:val="single" w:sz="4" w:space="0" w:color="auto"/>
            </w:tcBorders>
            <w:shd w:val="clear" w:color="auto" w:fill="auto"/>
            <w:hideMark/>
          </w:tcPr>
          <w:p w14:paraId="79D8346F"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Plenary-Discussion/Question &amp; Answer sessions </w:t>
            </w:r>
          </w:p>
        </w:tc>
        <w:tc>
          <w:tcPr>
            <w:tcW w:w="2250" w:type="dxa"/>
            <w:tcBorders>
              <w:top w:val="nil"/>
              <w:left w:val="nil"/>
              <w:bottom w:val="single" w:sz="8" w:space="0" w:color="auto"/>
              <w:right w:val="single" w:sz="4" w:space="0" w:color="auto"/>
            </w:tcBorders>
            <w:shd w:val="clear" w:color="auto" w:fill="auto"/>
            <w:hideMark/>
          </w:tcPr>
          <w:p w14:paraId="76608B0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70C23307"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E70E3FB" w14:textId="77777777" w:rsidTr="00344425">
        <w:trPr>
          <w:trHeight w:val="60"/>
        </w:trPr>
        <w:tc>
          <w:tcPr>
            <w:tcW w:w="12320" w:type="dxa"/>
            <w:gridSpan w:val="3"/>
            <w:tcBorders>
              <w:top w:val="nil"/>
              <w:left w:val="single" w:sz="8" w:space="0" w:color="auto"/>
              <w:bottom w:val="single" w:sz="4" w:space="0" w:color="auto"/>
              <w:right w:val="single" w:sz="4" w:space="0" w:color="auto"/>
            </w:tcBorders>
            <w:shd w:val="clear" w:color="auto" w:fill="auto"/>
            <w:hideMark/>
          </w:tcPr>
          <w:p w14:paraId="789A6A3C"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15:40-16:10 Tea break and Group Work</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56EA8804"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Chris/Samuel/ kisanga</w:t>
            </w:r>
          </w:p>
        </w:tc>
      </w:tr>
      <w:tr w:rsidR="00E478F0" w:rsidRPr="00FF5CAD" w14:paraId="39D0BEBC"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4BE70EE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16:10-17:00</w:t>
            </w:r>
          </w:p>
        </w:tc>
        <w:tc>
          <w:tcPr>
            <w:tcW w:w="8730" w:type="dxa"/>
            <w:tcBorders>
              <w:top w:val="nil"/>
              <w:left w:val="nil"/>
              <w:bottom w:val="single" w:sz="4" w:space="0" w:color="auto"/>
              <w:right w:val="single" w:sz="4" w:space="0" w:color="auto"/>
            </w:tcBorders>
            <w:shd w:val="clear" w:color="auto" w:fill="auto"/>
            <w:hideMark/>
          </w:tcPr>
          <w:p w14:paraId="7A34153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Country Specific Group work on Action Plans</w:t>
            </w:r>
          </w:p>
        </w:tc>
        <w:tc>
          <w:tcPr>
            <w:tcW w:w="2250" w:type="dxa"/>
            <w:tcBorders>
              <w:top w:val="nil"/>
              <w:left w:val="nil"/>
              <w:bottom w:val="single" w:sz="4" w:space="0" w:color="auto"/>
              <w:right w:val="single" w:sz="4" w:space="0" w:color="auto"/>
            </w:tcBorders>
            <w:shd w:val="clear" w:color="auto" w:fill="auto"/>
            <w:hideMark/>
          </w:tcPr>
          <w:p w14:paraId="3B1F335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All Participants</w:t>
            </w:r>
          </w:p>
        </w:tc>
        <w:tc>
          <w:tcPr>
            <w:tcW w:w="1530" w:type="dxa"/>
            <w:vMerge/>
            <w:tcBorders>
              <w:top w:val="nil"/>
              <w:left w:val="single" w:sz="4" w:space="0" w:color="auto"/>
              <w:bottom w:val="single" w:sz="8" w:space="0" w:color="000000"/>
              <w:right w:val="single" w:sz="8" w:space="0" w:color="auto"/>
            </w:tcBorders>
            <w:vAlign w:val="center"/>
            <w:hideMark/>
          </w:tcPr>
          <w:p w14:paraId="3700EEA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4C50E38"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1831F70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17:00-17:05</w:t>
            </w:r>
          </w:p>
        </w:tc>
        <w:tc>
          <w:tcPr>
            <w:tcW w:w="8730" w:type="dxa"/>
            <w:tcBorders>
              <w:top w:val="nil"/>
              <w:left w:val="nil"/>
              <w:bottom w:val="single" w:sz="4" w:space="0" w:color="auto"/>
              <w:right w:val="single" w:sz="4" w:space="0" w:color="auto"/>
            </w:tcBorders>
            <w:shd w:val="clear" w:color="auto" w:fill="auto"/>
            <w:hideMark/>
          </w:tcPr>
          <w:p w14:paraId="4FDDD0D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Uganda</w:t>
            </w:r>
          </w:p>
        </w:tc>
        <w:tc>
          <w:tcPr>
            <w:tcW w:w="2250" w:type="dxa"/>
            <w:tcBorders>
              <w:top w:val="nil"/>
              <w:left w:val="nil"/>
              <w:bottom w:val="single" w:sz="4" w:space="0" w:color="auto"/>
              <w:right w:val="single" w:sz="4" w:space="0" w:color="auto"/>
            </w:tcBorders>
            <w:shd w:val="clear" w:color="auto" w:fill="auto"/>
            <w:hideMark/>
          </w:tcPr>
          <w:p w14:paraId="0BA2463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6B6B771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705A312"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66BF31D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lastRenderedPageBreak/>
              <w:t>17:05-17:10</w:t>
            </w:r>
          </w:p>
        </w:tc>
        <w:tc>
          <w:tcPr>
            <w:tcW w:w="8730" w:type="dxa"/>
            <w:tcBorders>
              <w:top w:val="nil"/>
              <w:left w:val="nil"/>
              <w:bottom w:val="single" w:sz="4" w:space="0" w:color="auto"/>
              <w:right w:val="single" w:sz="4" w:space="0" w:color="auto"/>
            </w:tcBorders>
            <w:shd w:val="clear" w:color="auto" w:fill="auto"/>
            <w:hideMark/>
          </w:tcPr>
          <w:p w14:paraId="4FE8DBF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DR Congo</w:t>
            </w:r>
          </w:p>
        </w:tc>
        <w:tc>
          <w:tcPr>
            <w:tcW w:w="2250" w:type="dxa"/>
            <w:tcBorders>
              <w:top w:val="nil"/>
              <w:left w:val="nil"/>
              <w:bottom w:val="single" w:sz="4" w:space="0" w:color="auto"/>
              <w:right w:val="single" w:sz="4" w:space="0" w:color="auto"/>
            </w:tcBorders>
            <w:shd w:val="clear" w:color="auto" w:fill="auto"/>
            <w:hideMark/>
          </w:tcPr>
          <w:p w14:paraId="334BE6D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01E41BA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913B422"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1E4DB55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17:10:17:15</w:t>
            </w:r>
          </w:p>
        </w:tc>
        <w:tc>
          <w:tcPr>
            <w:tcW w:w="8730" w:type="dxa"/>
            <w:tcBorders>
              <w:top w:val="nil"/>
              <w:left w:val="nil"/>
              <w:bottom w:val="single" w:sz="4" w:space="0" w:color="auto"/>
              <w:right w:val="single" w:sz="4" w:space="0" w:color="auto"/>
            </w:tcBorders>
            <w:shd w:val="clear" w:color="auto" w:fill="auto"/>
            <w:hideMark/>
          </w:tcPr>
          <w:p w14:paraId="2633C11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South Sudan</w:t>
            </w:r>
          </w:p>
        </w:tc>
        <w:tc>
          <w:tcPr>
            <w:tcW w:w="2250" w:type="dxa"/>
            <w:tcBorders>
              <w:top w:val="nil"/>
              <w:left w:val="nil"/>
              <w:bottom w:val="single" w:sz="4" w:space="0" w:color="auto"/>
              <w:right w:val="single" w:sz="4" w:space="0" w:color="auto"/>
            </w:tcBorders>
            <w:shd w:val="clear" w:color="auto" w:fill="auto"/>
            <w:hideMark/>
          </w:tcPr>
          <w:p w14:paraId="2A83AFC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18FB3B03"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9752A7A" w14:textId="77777777" w:rsidTr="00344425">
        <w:trPr>
          <w:trHeight w:val="347"/>
        </w:trPr>
        <w:tc>
          <w:tcPr>
            <w:tcW w:w="1340" w:type="dxa"/>
            <w:tcBorders>
              <w:top w:val="nil"/>
              <w:left w:val="single" w:sz="8" w:space="0" w:color="auto"/>
              <w:bottom w:val="single" w:sz="8" w:space="0" w:color="auto"/>
              <w:right w:val="single" w:sz="4" w:space="0" w:color="auto"/>
            </w:tcBorders>
            <w:shd w:val="clear" w:color="auto" w:fill="auto"/>
            <w:hideMark/>
          </w:tcPr>
          <w:p w14:paraId="03F2789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17:15 -17:30</w:t>
            </w:r>
          </w:p>
        </w:tc>
        <w:tc>
          <w:tcPr>
            <w:tcW w:w="8730" w:type="dxa"/>
            <w:tcBorders>
              <w:top w:val="nil"/>
              <w:left w:val="nil"/>
              <w:bottom w:val="single" w:sz="8" w:space="0" w:color="auto"/>
              <w:right w:val="single" w:sz="4" w:space="0" w:color="auto"/>
            </w:tcBorders>
            <w:shd w:val="clear" w:color="auto" w:fill="auto"/>
            <w:hideMark/>
          </w:tcPr>
          <w:p w14:paraId="0808CC44"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Plenary Discussion/Question &amp; Answer session </w:t>
            </w:r>
          </w:p>
        </w:tc>
        <w:tc>
          <w:tcPr>
            <w:tcW w:w="2250" w:type="dxa"/>
            <w:tcBorders>
              <w:top w:val="nil"/>
              <w:left w:val="nil"/>
              <w:bottom w:val="single" w:sz="8" w:space="0" w:color="auto"/>
              <w:right w:val="single" w:sz="4" w:space="0" w:color="auto"/>
            </w:tcBorders>
            <w:shd w:val="clear" w:color="auto" w:fill="auto"/>
            <w:hideMark/>
          </w:tcPr>
          <w:p w14:paraId="549101E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5A02D36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CE4B04B" w14:textId="77777777" w:rsidTr="00344425">
        <w:trPr>
          <w:trHeight w:val="284"/>
        </w:trPr>
        <w:tc>
          <w:tcPr>
            <w:tcW w:w="10070" w:type="dxa"/>
            <w:gridSpan w:val="2"/>
            <w:tcBorders>
              <w:top w:val="single" w:sz="8" w:space="0" w:color="auto"/>
              <w:left w:val="single" w:sz="8" w:space="0" w:color="auto"/>
              <w:bottom w:val="single" w:sz="4" w:space="0" w:color="auto"/>
              <w:right w:val="single" w:sz="4" w:space="0" w:color="auto"/>
            </w:tcBorders>
            <w:shd w:val="clear" w:color="auto" w:fill="auto"/>
            <w:hideMark/>
          </w:tcPr>
          <w:p w14:paraId="5EEB6129" w14:textId="426B53A8"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17:</w:t>
            </w:r>
            <w:r w:rsidR="00FE1374">
              <w:rPr>
                <w:rFonts w:ascii="Gill Sans MT" w:eastAsia="Times New Roman" w:hAnsi="Gill Sans MT" w:cs="Calibri"/>
                <w:b/>
                <w:bCs/>
                <w:sz w:val="20"/>
                <w:szCs w:val="20"/>
              </w:rPr>
              <w:t xml:space="preserve"> 30</w:t>
            </w:r>
            <w:r w:rsidRPr="00FF5CAD">
              <w:rPr>
                <w:rFonts w:ascii="Gill Sans MT" w:eastAsia="Times New Roman" w:hAnsi="Gill Sans MT" w:cs="Calibri"/>
                <w:b/>
                <w:bCs/>
                <w:sz w:val="20"/>
                <w:szCs w:val="20"/>
              </w:rPr>
              <w:t>: Closure of Day One</w:t>
            </w:r>
          </w:p>
        </w:tc>
        <w:tc>
          <w:tcPr>
            <w:tcW w:w="2250" w:type="dxa"/>
            <w:tcBorders>
              <w:top w:val="nil"/>
              <w:left w:val="nil"/>
              <w:bottom w:val="single" w:sz="4" w:space="0" w:color="auto"/>
              <w:right w:val="single" w:sz="4" w:space="0" w:color="auto"/>
            </w:tcBorders>
            <w:shd w:val="clear" w:color="auto" w:fill="auto"/>
            <w:hideMark/>
          </w:tcPr>
          <w:p w14:paraId="06FB4FB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722EEA70"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Chris/ Samuel</w:t>
            </w:r>
          </w:p>
        </w:tc>
      </w:tr>
      <w:tr w:rsidR="00E478F0" w:rsidRPr="00FF5CAD" w14:paraId="2C401A13" w14:textId="77777777" w:rsidTr="00E478F0">
        <w:trPr>
          <w:trHeight w:val="423"/>
        </w:trPr>
        <w:tc>
          <w:tcPr>
            <w:tcW w:w="12320" w:type="dxa"/>
            <w:gridSpan w:val="3"/>
            <w:tcBorders>
              <w:top w:val="single" w:sz="4" w:space="0" w:color="auto"/>
              <w:left w:val="single" w:sz="8" w:space="0" w:color="auto"/>
              <w:bottom w:val="single" w:sz="4" w:space="0" w:color="auto"/>
              <w:right w:val="single" w:sz="4" w:space="0" w:color="auto"/>
            </w:tcBorders>
            <w:shd w:val="clear" w:color="auto" w:fill="auto"/>
            <w:hideMark/>
          </w:tcPr>
          <w:p w14:paraId="3C4BEC69" w14:textId="6D172E0D"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Day 2: September 26</w:t>
            </w:r>
            <w:r w:rsidRPr="00FF5CAD">
              <w:rPr>
                <w:rFonts w:ascii="Gill Sans MT" w:eastAsia="Times New Roman" w:hAnsi="Gill Sans MT" w:cs="Calibri"/>
                <w:b/>
                <w:bCs/>
                <w:sz w:val="20"/>
                <w:szCs w:val="20"/>
                <w:vertAlign w:val="superscript"/>
              </w:rPr>
              <w:t>,</w:t>
            </w:r>
            <w:r w:rsidRPr="00FF5CAD">
              <w:rPr>
                <w:rFonts w:ascii="Gill Sans MT" w:eastAsia="Times New Roman" w:hAnsi="Gill Sans MT" w:cs="Calibri"/>
                <w:b/>
                <w:bCs/>
                <w:sz w:val="20"/>
                <w:szCs w:val="20"/>
              </w:rPr>
              <w:t xml:space="preserve"> 2018</w:t>
            </w:r>
            <w:r w:rsidR="00FE1374">
              <w:rPr>
                <w:rFonts w:ascii="Gill Sans MT" w:eastAsia="Times New Roman" w:hAnsi="Gill Sans MT" w:cs="Calibri"/>
                <w:b/>
                <w:bCs/>
                <w:sz w:val="20"/>
                <w:szCs w:val="20"/>
              </w:rPr>
              <w:t>,</w:t>
            </w:r>
            <w:r w:rsidRPr="00FF5CAD">
              <w:rPr>
                <w:rFonts w:ascii="Gill Sans MT" w:eastAsia="Times New Roman" w:hAnsi="Gill Sans MT" w:cs="Calibri"/>
                <w:b/>
                <w:bCs/>
                <w:sz w:val="20"/>
                <w:szCs w:val="20"/>
              </w:rPr>
              <w:t xml:space="preserve"> DRC EVD Outbreak &amp; Response</w:t>
            </w:r>
          </w:p>
        </w:tc>
        <w:tc>
          <w:tcPr>
            <w:tcW w:w="1530" w:type="dxa"/>
            <w:vMerge/>
            <w:tcBorders>
              <w:top w:val="nil"/>
              <w:left w:val="single" w:sz="4" w:space="0" w:color="auto"/>
              <w:bottom w:val="single" w:sz="8" w:space="0" w:color="000000"/>
              <w:right w:val="single" w:sz="8" w:space="0" w:color="auto"/>
            </w:tcBorders>
            <w:vAlign w:val="center"/>
            <w:hideMark/>
          </w:tcPr>
          <w:p w14:paraId="47B956B4"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1901395"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323506D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08:30-08:50</w:t>
            </w:r>
          </w:p>
        </w:tc>
        <w:tc>
          <w:tcPr>
            <w:tcW w:w="8730" w:type="dxa"/>
            <w:tcBorders>
              <w:top w:val="nil"/>
              <w:left w:val="nil"/>
              <w:bottom w:val="single" w:sz="4" w:space="0" w:color="auto"/>
              <w:right w:val="single" w:sz="4" w:space="0" w:color="auto"/>
            </w:tcBorders>
            <w:shd w:val="clear" w:color="auto" w:fill="auto"/>
            <w:hideMark/>
          </w:tcPr>
          <w:p w14:paraId="3754724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Registration for day two and admin announcements</w:t>
            </w:r>
          </w:p>
        </w:tc>
        <w:tc>
          <w:tcPr>
            <w:tcW w:w="2250" w:type="dxa"/>
            <w:tcBorders>
              <w:top w:val="nil"/>
              <w:left w:val="nil"/>
              <w:bottom w:val="single" w:sz="4" w:space="0" w:color="auto"/>
              <w:right w:val="single" w:sz="4" w:space="0" w:color="auto"/>
            </w:tcBorders>
            <w:shd w:val="clear" w:color="auto" w:fill="auto"/>
            <w:hideMark/>
          </w:tcPr>
          <w:p w14:paraId="3DB1A1A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62946268"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5044B3F6" w14:textId="77777777" w:rsidTr="00344425">
        <w:trPr>
          <w:trHeight w:val="180"/>
        </w:trPr>
        <w:tc>
          <w:tcPr>
            <w:tcW w:w="1340" w:type="dxa"/>
            <w:tcBorders>
              <w:top w:val="nil"/>
              <w:left w:val="single" w:sz="8" w:space="0" w:color="auto"/>
              <w:bottom w:val="single" w:sz="8" w:space="0" w:color="auto"/>
              <w:right w:val="single" w:sz="4" w:space="0" w:color="auto"/>
            </w:tcBorders>
            <w:shd w:val="clear" w:color="auto" w:fill="auto"/>
            <w:hideMark/>
          </w:tcPr>
          <w:p w14:paraId="3F4C393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08:50-09:00</w:t>
            </w:r>
          </w:p>
        </w:tc>
        <w:tc>
          <w:tcPr>
            <w:tcW w:w="8730" w:type="dxa"/>
            <w:tcBorders>
              <w:top w:val="nil"/>
              <w:left w:val="nil"/>
              <w:bottom w:val="single" w:sz="8" w:space="0" w:color="auto"/>
              <w:right w:val="single" w:sz="4" w:space="0" w:color="auto"/>
            </w:tcBorders>
            <w:shd w:val="clear" w:color="auto" w:fill="auto"/>
            <w:hideMark/>
          </w:tcPr>
          <w:p w14:paraId="6A3C813F"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Recap of Day One</w:t>
            </w:r>
          </w:p>
        </w:tc>
        <w:tc>
          <w:tcPr>
            <w:tcW w:w="2250" w:type="dxa"/>
            <w:tcBorders>
              <w:top w:val="nil"/>
              <w:left w:val="nil"/>
              <w:bottom w:val="single" w:sz="8" w:space="0" w:color="auto"/>
              <w:right w:val="single" w:sz="4" w:space="0" w:color="auto"/>
            </w:tcBorders>
            <w:shd w:val="clear" w:color="auto" w:fill="auto"/>
            <w:hideMark/>
          </w:tcPr>
          <w:p w14:paraId="2E372E8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Rep from DRC</w:t>
            </w:r>
          </w:p>
        </w:tc>
        <w:tc>
          <w:tcPr>
            <w:tcW w:w="1530" w:type="dxa"/>
            <w:vMerge/>
            <w:tcBorders>
              <w:top w:val="nil"/>
              <w:left w:val="single" w:sz="4" w:space="0" w:color="auto"/>
              <w:bottom w:val="single" w:sz="8" w:space="0" w:color="000000"/>
              <w:right w:val="single" w:sz="8" w:space="0" w:color="auto"/>
            </w:tcBorders>
            <w:vAlign w:val="center"/>
            <w:hideMark/>
          </w:tcPr>
          <w:p w14:paraId="1601707A"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584887F" w14:textId="77777777" w:rsidTr="00344425">
        <w:trPr>
          <w:trHeight w:val="518"/>
        </w:trPr>
        <w:tc>
          <w:tcPr>
            <w:tcW w:w="1340" w:type="dxa"/>
            <w:tcBorders>
              <w:top w:val="nil"/>
              <w:left w:val="single" w:sz="8" w:space="0" w:color="auto"/>
              <w:bottom w:val="single" w:sz="4" w:space="0" w:color="auto"/>
              <w:right w:val="single" w:sz="4" w:space="0" w:color="auto"/>
            </w:tcBorders>
            <w:shd w:val="clear" w:color="auto" w:fill="auto"/>
            <w:hideMark/>
          </w:tcPr>
          <w:p w14:paraId="76B8D4A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09:00-09:30</w:t>
            </w:r>
          </w:p>
        </w:tc>
        <w:tc>
          <w:tcPr>
            <w:tcW w:w="8730" w:type="dxa"/>
            <w:tcBorders>
              <w:top w:val="nil"/>
              <w:left w:val="nil"/>
              <w:bottom w:val="single" w:sz="4" w:space="0" w:color="auto"/>
              <w:right w:val="single" w:sz="4" w:space="0" w:color="auto"/>
            </w:tcBorders>
            <w:shd w:val="clear" w:color="auto" w:fill="auto"/>
            <w:hideMark/>
          </w:tcPr>
          <w:p w14:paraId="2BC4222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Country Level Presentation (DR Congo)- Updates on EVD, current risks, what has been done &amp; Response plans</w:t>
            </w:r>
          </w:p>
        </w:tc>
        <w:tc>
          <w:tcPr>
            <w:tcW w:w="2250" w:type="dxa"/>
            <w:tcBorders>
              <w:top w:val="nil"/>
              <w:left w:val="nil"/>
              <w:bottom w:val="single" w:sz="4" w:space="0" w:color="auto"/>
              <w:right w:val="single" w:sz="4" w:space="0" w:color="auto"/>
            </w:tcBorders>
            <w:shd w:val="clear" w:color="auto" w:fill="auto"/>
            <w:hideMark/>
          </w:tcPr>
          <w:p w14:paraId="1E5E1CD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Juvenal </w:t>
            </w:r>
            <w:proofErr w:type="spellStart"/>
            <w:r w:rsidRPr="00FF5CAD">
              <w:rPr>
                <w:rFonts w:ascii="Gill Sans MT" w:eastAsia="Times New Roman" w:hAnsi="Gill Sans MT" w:cs="Calibri"/>
                <w:sz w:val="20"/>
                <w:szCs w:val="20"/>
              </w:rPr>
              <w:t>Mukuta</w:t>
            </w:r>
            <w:proofErr w:type="spellEnd"/>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1B851736"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w:t>
            </w:r>
            <w:proofErr w:type="spellStart"/>
            <w:r w:rsidRPr="00FF5CAD">
              <w:rPr>
                <w:rFonts w:ascii="Gill Sans MT" w:eastAsia="Times New Roman" w:hAnsi="Gill Sans MT" w:cs="Calibri"/>
                <w:sz w:val="20"/>
                <w:szCs w:val="20"/>
              </w:rPr>
              <w:t>Manya</w:t>
            </w:r>
            <w:proofErr w:type="spellEnd"/>
            <w:r w:rsidRPr="00FF5CAD">
              <w:rPr>
                <w:rFonts w:ascii="Gill Sans MT" w:eastAsia="Times New Roman" w:hAnsi="Gill Sans MT" w:cs="Calibri"/>
                <w:sz w:val="20"/>
                <w:szCs w:val="20"/>
              </w:rPr>
              <w:t>/</w:t>
            </w:r>
          </w:p>
          <w:p w14:paraId="5BD82172"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&amp;</w:t>
            </w:r>
          </w:p>
          <w:p w14:paraId="0D88006A"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Lamwo</w:t>
            </w:r>
            <w:proofErr w:type="spellEnd"/>
          </w:p>
        </w:tc>
      </w:tr>
      <w:tr w:rsidR="00E478F0" w:rsidRPr="00FF5CAD" w14:paraId="4CA0D424" w14:textId="77777777" w:rsidTr="00344425">
        <w:trPr>
          <w:trHeight w:val="527"/>
        </w:trPr>
        <w:tc>
          <w:tcPr>
            <w:tcW w:w="1340" w:type="dxa"/>
            <w:tcBorders>
              <w:top w:val="nil"/>
              <w:left w:val="single" w:sz="8" w:space="0" w:color="auto"/>
              <w:bottom w:val="single" w:sz="4" w:space="0" w:color="auto"/>
              <w:right w:val="single" w:sz="4" w:space="0" w:color="auto"/>
            </w:tcBorders>
            <w:shd w:val="clear" w:color="auto" w:fill="auto"/>
            <w:hideMark/>
          </w:tcPr>
          <w:p w14:paraId="38754D80"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09:30-09:50</w:t>
            </w:r>
          </w:p>
        </w:tc>
        <w:tc>
          <w:tcPr>
            <w:tcW w:w="8730" w:type="dxa"/>
            <w:tcBorders>
              <w:top w:val="nil"/>
              <w:left w:val="nil"/>
              <w:bottom w:val="single" w:sz="4" w:space="0" w:color="auto"/>
              <w:right w:val="single" w:sz="4" w:space="0" w:color="auto"/>
            </w:tcBorders>
            <w:shd w:val="clear" w:color="auto" w:fill="auto"/>
            <w:hideMark/>
          </w:tcPr>
          <w:p w14:paraId="072AE76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Country Level Presentation (South Sudan)- Updates on EVD, current risks, what has been done &amp; Response plans</w:t>
            </w:r>
          </w:p>
        </w:tc>
        <w:tc>
          <w:tcPr>
            <w:tcW w:w="2250" w:type="dxa"/>
            <w:tcBorders>
              <w:top w:val="nil"/>
              <w:left w:val="nil"/>
              <w:bottom w:val="single" w:sz="4" w:space="0" w:color="auto"/>
              <w:right w:val="single" w:sz="4" w:space="0" w:color="auto"/>
            </w:tcBorders>
            <w:shd w:val="clear" w:color="auto" w:fill="auto"/>
            <w:hideMark/>
          </w:tcPr>
          <w:p w14:paraId="13FCA50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w:t>
            </w:r>
            <w:proofErr w:type="spellStart"/>
            <w:r w:rsidRPr="00FF5CAD">
              <w:rPr>
                <w:rFonts w:ascii="Gill Sans MT" w:eastAsia="Times New Roman" w:hAnsi="Gill Sans MT" w:cs="Calibri"/>
                <w:sz w:val="20"/>
                <w:szCs w:val="20"/>
              </w:rPr>
              <w:t>Pinyi</w:t>
            </w:r>
            <w:proofErr w:type="spellEnd"/>
            <w:r w:rsidRPr="00FF5CAD">
              <w:rPr>
                <w:rFonts w:ascii="Gill Sans MT" w:eastAsia="Times New Roman" w:hAnsi="Gill Sans MT" w:cs="Calibri"/>
                <w:sz w:val="20"/>
                <w:szCs w:val="20"/>
              </w:rPr>
              <w:t xml:space="preserve"> </w:t>
            </w:r>
          </w:p>
        </w:tc>
        <w:tc>
          <w:tcPr>
            <w:tcW w:w="1530" w:type="dxa"/>
            <w:vMerge/>
            <w:tcBorders>
              <w:top w:val="nil"/>
              <w:left w:val="single" w:sz="4" w:space="0" w:color="auto"/>
              <w:bottom w:val="single" w:sz="8" w:space="0" w:color="000000"/>
              <w:right w:val="single" w:sz="8" w:space="0" w:color="auto"/>
            </w:tcBorders>
            <w:vAlign w:val="center"/>
            <w:hideMark/>
          </w:tcPr>
          <w:p w14:paraId="5E53B703"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BE86E3D" w14:textId="77777777" w:rsidTr="00344425">
        <w:trPr>
          <w:trHeight w:val="501"/>
        </w:trPr>
        <w:tc>
          <w:tcPr>
            <w:tcW w:w="1340" w:type="dxa"/>
            <w:tcBorders>
              <w:top w:val="nil"/>
              <w:left w:val="single" w:sz="8" w:space="0" w:color="auto"/>
              <w:bottom w:val="single" w:sz="4" w:space="0" w:color="auto"/>
              <w:right w:val="single" w:sz="4" w:space="0" w:color="auto"/>
            </w:tcBorders>
            <w:shd w:val="clear" w:color="auto" w:fill="auto"/>
            <w:hideMark/>
          </w:tcPr>
          <w:p w14:paraId="50F7520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09:50-10:10</w:t>
            </w:r>
          </w:p>
        </w:tc>
        <w:tc>
          <w:tcPr>
            <w:tcW w:w="8730" w:type="dxa"/>
            <w:tcBorders>
              <w:top w:val="nil"/>
              <w:left w:val="nil"/>
              <w:bottom w:val="single" w:sz="4" w:space="0" w:color="auto"/>
              <w:right w:val="single" w:sz="4" w:space="0" w:color="auto"/>
            </w:tcBorders>
            <w:shd w:val="clear" w:color="auto" w:fill="auto"/>
            <w:hideMark/>
          </w:tcPr>
          <w:p w14:paraId="3B13A8E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Country Level Presentation (Uganda)- Updates on EVD, current risks, what has been done &amp; Response plans</w:t>
            </w:r>
          </w:p>
        </w:tc>
        <w:tc>
          <w:tcPr>
            <w:tcW w:w="2250" w:type="dxa"/>
            <w:tcBorders>
              <w:top w:val="nil"/>
              <w:left w:val="nil"/>
              <w:bottom w:val="single" w:sz="4" w:space="0" w:color="auto"/>
              <w:right w:val="single" w:sz="4" w:space="0" w:color="auto"/>
            </w:tcBorders>
            <w:shd w:val="clear" w:color="auto" w:fill="auto"/>
            <w:hideMark/>
          </w:tcPr>
          <w:p w14:paraId="7C44244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5D316B26"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62A6745" w14:textId="77777777" w:rsidTr="00344425">
        <w:trPr>
          <w:trHeight w:val="215"/>
        </w:trPr>
        <w:tc>
          <w:tcPr>
            <w:tcW w:w="1340" w:type="dxa"/>
            <w:tcBorders>
              <w:top w:val="nil"/>
              <w:left w:val="single" w:sz="8" w:space="0" w:color="auto"/>
              <w:bottom w:val="single" w:sz="4" w:space="0" w:color="auto"/>
              <w:right w:val="single" w:sz="4" w:space="0" w:color="auto"/>
            </w:tcBorders>
            <w:shd w:val="clear" w:color="auto" w:fill="auto"/>
            <w:hideMark/>
          </w:tcPr>
          <w:p w14:paraId="2EDA076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10:10–10:30</w:t>
            </w:r>
          </w:p>
        </w:tc>
        <w:tc>
          <w:tcPr>
            <w:tcW w:w="8730" w:type="dxa"/>
            <w:tcBorders>
              <w:top w:val="nil"/>
              <w:left w:val="nil"/>
              <w:bottom w:val="single" w:sz="4" w:space="0" w:color="auto"/>
              <w:right w:val="single" w:sz="4" w:space="0" w:color="auto"/>
            </w:tcBorders>
            <w:shd w:val="clear" w:color="auto" w:fill="auto"/>
            <w:hideMark/>
          </w:tcPr>
          <w:p w14:paraId="7D5AF42C"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Plenary-Discussion / Questions &amp; Answer session </w:t>
            </w:r>
          </w:p>
        </w:tc>
        <w:tc>
          <w:tcPr>
            <w:tcW w:w="2250" w:type="dxa"/>
            <w:tcBorders>
              <w:top w:val="nil"/>
              <w:left w:val="nil"/>
              <w:bottom w:val="single" w:sz="4" w:space="0" w:color="auto"/>
              <w:right w:val="single" w:sz="4" w:space="0" w:color="auto"/>
            </w:tcBorders>
            <w:shd w:val="clear" w:color="auto" w:fill="auto"/>
            <w:hideMark/>
          </w:tcPr>
          <w:p w14:paraId="2556428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7944241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4185F845" w14:textId="77777777" w:rsidTr="00E478F0">
        <w:trPr>
          <w:trHeight w:val="215"/>
        </w:trPr>
        <w:tc>
          <w:tcPr>
            <w:tcW w:w="12320" w:type="dxa"/>
            <w:gridSpan w:val="3"/>
            <w:tcBorders>
              <w:top w:val="nil"/>
              <w:left w:val="single" w:sz="8" w:space="0" w:color="auto"/>
              <w:bottom w:val="single" w:sz="8" w:space="0" w:color="auto"/>
              <w:right w:val="single" w:sz="4" w:space="0" w:color="auto"/>
            </w:tcBorders>
            <w:shd w:val="clear" w:color="auto" w:fill="auto"/>
            <w:hideMark/>
          </w:tcPr>
          <w:p w14:paraId="63C889EC"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 xml:space="preserve">10:30–11:00 Coffee break </w:t>
            </w:r>
          </w:p>
        </w:tc>
        <w:tc>
          <w:tcPr>
            <w:tcW w:w="1530" w:type="dxa"/>
            <w:vMerge/>
            <w:tcBorders>
              <w:top w:val="nil"/>
              <w:left w:val="single" w:sz="4" w:space="0" w:color="auto"/>
              <w:bottom w:val="single" w:sz="8" w:space="0" w:color="000000"/>
              <w:right w:val="single" w:sz="8" w:space="0" w:color="auto"/>
            </w:tcBorders>
            <w:vAlign w:val="center"/>
            <w:hideMark/>
          </w:tcPr>
          <w:p w14:paraId="1F6003FE"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ECF71E5" w14:textId="77777777" w:rsidTr="00344425">
        <w:trPr>
          <w:trHeight w:val="215"/>
        </w:trPr>
        <w:tc>
          <w:tcPr>
            <w:tcW w:w="1340" w:type="dxa"/>
            <w:tcBorders>
              <w:top w:val="nil"/>
              <w:left w:val="single" w:sz="8" w:space="0" w:color="auto"/>
              <w:bottom w:val="single" w:sz="4" w:space="0" w:color="auto"/>
              <w:right w:val="single" w:sz="4" w:space="0" w:color="auto"/>
            </w:tcBorders>
            <w:shd w:val="clear" w:color="auto" w:fill="auto"/>
            <w:hideMark/>
          </w:tcPr>
          <w:p w14:paraId="4B92567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11:00–11:20</w:t>
            </w:r>
          </w:p>
        </w:tc>
        <w:tc>
          <w:tcPr>
            <w:tcW w:w="8730" w:type="dxa"/>
            <w:tcBorders>
              <w:top w:val="nil"/>
              <w:left w:val="nil"/>
              <w:bottom w:val="single" w:sz="4" w:space="0" w:color="auto"/>
              <w:right w:val="single" w:sz="4" w:space="0" w:color="auto"/>
            </w:tcBorders>
            <w:shd w:val="clear" w:color="auto" w:fill="auto"/>
            <w:hideMark/>
          </w:tcPr>
          <w:p w14:paraId="480C068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Yei River State presentation on EVD response</w:t>
            </w:r>
          </w:p>
        </w:tc>
        <w:tc>
          <w:tcPr>
            <w:tcW w:w="2250" w:type="dxa"/>
            <w:tcBorders>
              <w:top w:val="nil"/>
              <w:left w:val="nil"/>
              <w:bottom w:val="single" w:sz="4" w:space="0" w:color="auto"/>
              <w:right w:val="single" w:sz="4" w:space="0" w:color="auto"/>
            </w:tcBorders>
            <w:shd w:val="clear" w:color="auto" w:fill="auto"/>
            <w:hideMark/>
          </w:tcPr>
          <w:p w14:paraId="1063F13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John </w:t>
            </w:r>
            <w:proofErr w:type="spellStart"/>
            <w:r w:rsidRPr="00FF5CAD">
              <w:rPr>
                <w:rFonts w:ascii="Gill Sans MT" w:eastAsia="Times New Roman" w:hAnsi="Gill Sans MT" w:cs="Calibri"/>
                <w:sz w:val="20"/>
                <w:szCs w:val="20"/>
              </w:rPr>
              <w:t>Manya</w:t>
            </w:r>
            <w:proofErr w:type="spellEnd"/>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652A9CD5"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 xml:space="preserve">DHO </w:t>
            </w:r>
            <w:proofErr w:type="spellStart"/>
            <w:r w:rsidRPr="00FF5CAD">
              <w:rPr>
                <w:rFonts w:ascii="Gill Sans MT" w:eastAsia="Times New Roman" w:hAnsi="Gill Sans MT" w:cs="Calibri"/>
                <w:sz w:val="20"/>
                <w:szCs w:val="20"/>
              </w:rPr>
              <w:t>Adjumani</w:t>
            </w:r>
            <w:proofErr w:type="spellEnd"/>
          </w:p>
        </w:tc>
      </w:tr>
      <w:tr w:rsidR="00E478F0" w:rsidRPr="00FF5CAD" w14:paraId="42354002" w14:textId="77777777" w:rsidTr="00344425">
        <w:trPr>
          <w:trHeight w:val="284"/>
        </w:trPr>
        <w:tc>
          <w:tcPr>
            <w:tcW w:w="1340" w:type="dxa"/>
            <w:tcBorders>
              <w:top w:val="nil"/>
              <w:left w:val="single" w:sz="8" w:space="0" w:color="auto"/>
              <w:bottom w:val="single" w:sz="4" w:space="0" w:color="auto"/>
              <w:right w:val="single" w:sz="4" w:space="0" w:color="auto"/>
            </w:tcBorders>
            <w:shd w:val="clear" w:color="auto" w:fill="auto"/>
            <w:hideMark/>
          </w:tcPr>
          <w:p w14:paraId="675121D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11:20–11:40</w:t>
            </w:r>
          </w:p>
        </w:tc>
        <w:tc>
          <w:tcPr>
            <w:tcW w:w="8730" w:type="dxa"/>
            <w:tcBorders>
              <w:top w:val="nil"/>
              <w:left w:val="nil"/>
              <w:bottom w:val="single" w:sz="4" w:space="0" w:color="auto"/>
              <w:right w:val="single" w:sz="4" w:space="0" w:color="auto"/>
            </w:tcBorders>
            <w:shd w:val="clear" w:color="auto" w:fill="auto"/>
            <w:hideMark/>
          </w:tcPr>
          <w:p w14:paraId="2E8C82DC"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Magwei</w:t>
            </w:r>
            <w:proofErr w:type="spellEnd"/>
            <w:r w:rsidRPr="00FF5CAD">
              <w:rPr>
                <w:rFonts w:ascii="Gill Sans MT" w:eastAsia="Times New Roman" w:hAnsi="Gill Sans MT" w:cs="Calibri"/>
                <w:sz w:val="20"/>
                <w:szCs w:val="20"/>
              </w:rPr>
              <w:t xml:space="preserve"> presentation on EVD response</w:t>
            </w:r>
          </w:p>
        </w:tc>
        <w:tc>
          <w:tcPr>
            <w:tcW w:w="2250" w:type="dxa"/>
            <w:tcBorders>
              <w:top w:val="nil"/>
              <w:left w:val="nil"/>
              <w:bottom w:val="single" w:sz="4" w:space="0" w:color="auto"/>
              <w:right w:val="single" w:sz="4" w:space="0" w:color="auto"/>
            </w:tcBorders>
            <w:shd w:val="clear" w:color="auto" w:fill="auto"/>
            <w:hideMark/>
          </w:tcPr>
          <w:p w14:paraId="5F85038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CHD </w:t>
            </w:r>
            <w:proofErr w:type="spellStart"/>
            <w:r w:rsidRPr="00FF5CAD">
              <w:rPr>
                <w:rFonts w:ascii="Gill Sans MT" w:eastAsia="Times New Roman" w:hAnsi="Gill Sans MT" w:cs="Calibri"/>
                <w:sz w:val="20"/>
                <w:szCs w:val="20"/>
              </w:rPr>
              <w:t>Magwei</w:t>
            </w:r>
            <w:proofErr w:type="spellEnd"/>
          </w:p>
        </w:tc>
        <w:tc>
          <w:tcPr>
            <w:tcW w:w="1530" w:type="dxa"/>
            <w:vMerge/>
            <w:tcBorders>
              <w:top w:val="nil"/>
              <w:left w:val="single" w:sz="4" w:space="0" w:color="auto"/>
              <w:bottom w:val="single" w:sz="8" w:space="0" w:color="000000"/>
              <w:right w:val="single" w:sz="8" w:space="0" w:color="auto"/>
            </w:tcBorders>
            <w:vAlign w:val="center"/>
            <w:hideMark/>
          </w:tcPr>
          <w:p w14:paraId="0CE4D7BE"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A3F03DD" w14:textId="77777777" w:rsidTr="00344425">
        <w:trPr>
          <w:trHeight w:val="215"/>
        </w:trPr>
        <w:tc>
          <w:tcPr>
            <w:tcW w:w="1340" w:type="dxa"/>
            <w:tcBorders>
              <w:top w:val="nil"/>
              <w:left w:val="single" w:sz="8" w:space="0" w:color="auto"/>
              <w:bottom w:val="single" w:sz="4" w:space="0" w:color="auto"/>
              <w:right w:val="single" w:sz="4" w:space="0" w:color="auto"/>
            </w:tcBorders>
            <w:shd w:val="clear" w:color="auto" w:fill="auto"/>
            <w:hideMark/>
          </w:tcPr>
          <w:p w14:paraId="0FE5581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11:40–12:00</w:t>
            </w:r>
          </w:p>
        </w:tc>
        <w:tc>
          <w:tcPr>
            <w:tcW w:w="8730" w:type="dxa"/>
            <w:tcBorders>
              <w:top w:val="nil"/>
              <w:left w:val="nil"/>
              <w:bottom w:val="single" w:sz="4" w:space="0" w:color="auto"/>
              <w:right w:val="single" w:sz="4" w:space="0" w:color="auto"/>
            </w:tcBorders>
            <w:shd w:val="clear" w:color="auto" w:fill="auto"/>
            <w:hideMark/>
          </w:tcPr>
          <w:p w14:paraId="6C71D34E" w14:textId="77777777" w:rsidR="00E478F0" w:rsidRPr="00FF5CAD" w:rsidRDefault="00E478F0" w:rsidP="00E478F0">
            <w:pPr>
              <w:spacing w:after="0" w:line="240" w:lineRule="auto"/>
              <w:rPr>
                <w:rFonts w:ascii="Gill Sans MT" w:eastAsia="Times New Roman" w:hAnsi="Gill Sans MT" w:cs="Calibri"/>
                <w:sz w:val="20"/>
                <w:szCs w:val="20"/>
              </w:rPr>
            </w:pPr>
            <w:proofErr w:type="spellStart"/>
            <w:r w:rsidRPr="00FF5CAD">
              <w:rPr>
                <w:rFonts w:ascii="Gill Sans MT" w:eastAsia="Times New Roman" w:hAnsi="Gill Sans MT" w:cs="Calibri"/>
                <w:sz w:val="20"/>
                <w:szCs w:val="20"/>
              </w:rPr>
              <w:t>Koboko</w:t>
            </w:r>
            <w:proofErr w:type="spellEnd"/>
            <w:r w:rsidRPr="00FF5CAD">
              <w:rPr>
                <w:rFonts w:ascii="Gill Sans MT" w:eastAsia="Times New Roman" w:hAnsi="Gill Sans MT" w:cs="Calibri"/>
                <w:sz w:val="20"/>
                <w:szCs w:val="20"/>
              </w:rPr>
              <w:t xml:space="preserve"> District presentation on EVD response</w:t>
            </w:r>
          </w:p>
        </w:tc>
        <w:tc>
          <w:tcPr>
            <w:tcW w:w="2250" w:type="dxa"/>
            <w:tcBorders>
              <w:top w:val="nil"/>
              <w:left w:val="nil"/>
              <w:bottom w:val="single" w:sz="4" w:space="0" w:color="auto"/>
              <w:right w:val="single" w:sz="4" w:space="0" w:color="auto"/>
            </w:tcBorders>
            <w:shd w:val="clear" w:color="auto" w:fill="auto"/>
            <w:hideMark/>
          </w:tcPr>
          <w:p w14:paraId="65C44CD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DHO</w:t>
            </w:r>
          </w:p>
        </w:tc>
        <w:tc>
          <w:tcPr>
            <w:tcW w:w="1530" w:type="dxa"/>
            <w:vMerge/>
            <w:tcBorders>
              <w:top w:val="nil"/>
              <w:left w:val="single" w:sz="4" w:space="0" w:color="auto"/>
              <w:bottom w:val="single" w:sz="8" w:space="0" w:color="000000"/>
              <w:right w:val="single" w:sz="8" w:space="0" w:color="auto"/>
            </w:tcBorders>
            <w:vAlign w:val="center"/>
            <w:hideMark/>
          </w:tcPr>
          <w:p w14:paraId="36C40D4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B4D59B9" w14:textId="77777777" w:rsidTr="00344425">
        <w:trPr>
          <w:trHeight w:val="284"/>
        </w:trPr>
        <w:tc>
          <w:tcPr>
            <w:tcW w:w="1340" w:type="dxa"/>
            <w:tcBorders>
              <w:top w:val="nil"/>
              <w:left w:val="single" w:sz="8" w:space="0" w:color="auto"/>
              <w:bottom w:val="single" w:sz="4" w:space="0" w:color="auto"/>
              <w:right w:val="single" w:sz="4" w:space="0" w:color="auto"/>
            </w:tcBorders>
            <w:shd w:val="clear" w:color="auto" w:fill="auto"/>
            <w:hideMark/>
          </w:tcPr>
          <w:p w14:paraId="7E83F44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12:00–12:20</w:t>
            </w:r>
          </w:p>
        </w:tc>
        <w:tc>
          <w:tcPr>
            <w:tcW w:w="8730" w:type="dxa"/>
            <w:tcBorders>
              <w:top w:val="nil"/>
              <w:left w:val="nil"/>
              <w:bottom w:val="single" w:sz="4" w:space="0" w:color="auto"/>
              <w:right w:val="single" w:sz="4" w:space="0" w:color="auto"/>
            </w:tcBorders>
            <w:shd w:val="clear" w:color="auto" w:fill="auto"/>
            <w:hideMark/>
          </w:tcPr>
          <w:p w14:paraId="273FFE99"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Plenary-Discussion/Question &amp; Answer session</w:t>
            </w:r>
          </w:p>
        </w:tc>
        <w:tc>
          <w:tcPr>
            <w:tcW w:w="2250" w:type="dxa"/>
            <w:tcBorders>
              <w:top w:val="nil"/>
              <w:left w:val="nil"/>
              <w:bottom w:val="single" w:sz="4" w:space="0" w:color="auto"/>
              <w:right w:val="single" w:sz="4" w:space="0" w:color="auto"/>
            </w:tcBorders>
            <w:shd w:val="clear" w:color="auto" w:fill="auto"/>
            <w:hideMark/>
          </w:tcPr>
          <w:p w14:paraId="5D16F82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8" w:space="0" w:color="000000"/>
              <w:right w:val="single" w:sz="8" w:space="0" w:color="auto"/>
            </w:tcBorders>
            <w:vAlign w:val="center"/>
            <w:hideMark/>
          </w:tcPr>
          <w:p w14:paraId="553A5EA2"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3847890" w14:textId="77777777" w:rsidTr="00E478F0">
        <w:trPr>
          <w:trHeight w:val="197"/>
        </w:trPr>
        <w:tc>
          <w:tcPr>
            <w:tcW w:w="12320" w:type="dxa"/>
            <w:gridSpan w:val="3"/>
            <w:tcBorders>
              <w:top w:val="nil"/>
              <w:left w:val="single" w:sz="8" w:space="0" w:color="auto"/>
              <w:bottom w:val="single" w:sz="8" w:space="0" w:color="auto"/>
              <w:right w:val="single" w:sz="4" w:space="0" w:color="auto"/>
            </w:tcBorders>
            <w:shd w:val="clear" w:color="auto" w:fill="auto"/>
            <w:hideMark/>
          </w:tcPr>
          <w:p w14:paraId="2177E520"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12:00–13:00 Lunch Break</w:t>
            </w:r>
          </w:p>
        </w:tc>
        <w:tc>
          <w:tcPr>
            <w:tcW w:w="1530" w:type="dxa"/>
            <w:vMerge/>
            <w:tcBorders>
              <w:top w:val="nil"/>
              <w:left w:val="single" w:sz="4" w:space="0" w:color="auto"/>
              <w:bottom w:val="single" w:sz="8" w:space="0" w:color="000000"/>
              <w:right w:val="single" w:sz="8" w:space="0" w:color="auto"/>
            </w:tcBorders>
            <w:vAlign w:val="center"/>
            <w:hideMark/>
          </w:tcPr>
          <w:p w14:paraId="0F9DCB14"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1BFE9264" w14:textId="77777777" w:rsidTr="00344425">
        <w:trPr>
          <w:trHeight w:val="241"/>
        </w:trPr>
        <w:tc>
          <w:tcPr>
            <w:tcW w:w="1340" w:type="dxa"/>
            <w:tcBorders>
              <w:top w:val="nil"/>
              <w:left w:val="single" w:sz="8" w:space="0" w:color="auto"/>
              <w:bottom w:val="single" w:sz="4" w:space="0" w:color="auto"/>
              <w:right w:val="single" w:sz="4" w:space="0" w:color="auto"/>
            </w:tcBorders>
            <w:shd w:val="clear" w:color="auto" w:fill="auto"/>
            <w:hideMark/>
          </w:tcPr>
          <w:p w14:paraId="7C11EBE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13:00- 13:40</w:t>
            </w:r>
          </w:p>
        </w:tc>
        <w:tc>
          <w:tcPr>
            <w:tcW w:w="8730" w:type="dxa"/>
            <w:tcBorders>
              <w:top w:val="nil"/>
              <w:left w:val="nil"/>
              <w:bottom w:val="single" w:sz="4" w:space="0" w:color="auto"/>
              <w:right w:val="single" w:sz="4" w:space="0" w:color="auto"/>
            </w:tcBorders>
            <w:shd w:val="clear" w:color="auto" w:fill="auto"/>
            <w:hideMark/>
          </w:tcPr>
          <w:p w14:paraId="5694C51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Country Specific Group work on EVD Action Plans</w:t>
            </w:r>
          </w:p>
        </w:tc>
        <w:tc>
          <w:tcPr>
            <w:tcW w:w="2250" w:type="dxa"/>
            <w:tcBorders>
              <w:top w:val="nil"/>
              <w:left w:val="nil"/>
              <w:bottom w:val="single" w:sz="4" w:space="0" w:color="auto"/>
              <w:right w:val="single" w:sz="4" w:space="0" w:color="auto"/>
            </w:tcBorders>
            <w:shd w:val="clear" w:color="auto" w:fill="auto"/>
            <w:hideMark/>
          </w:tcPr>
          <w:p w14:paraId="245A66C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Group work</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3B252B65"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Chris/Kisanga/Samuel</w:t>
            </w:r>
          </w:p>
        </w:tc>
      </w:tr>
      <w:tr w:rsidR="00E478F0" w:rsidRPr="00FF5CAD" w14:paraId="0003AF12" w14:textId="77777777" w:rsidTr="00344425">
        <w:trPr>
          <w:trHeight w:val="241"/>
        </w:trPr>
        <w:tc>
          <w:tcPr>
            <w:tcW w:w="1340" w:type="dxa"/>
            <w:tcBorders>
              <w:top w:val="nil"/>
              <w:left w:val="single" w:sz="8" w:space="0" w:color="auto"/>
              <w:bottom w:val="single" w:sz="4" w:space="0" w:color="auto"/>
              <w:right w:val="single" w:sz="4" w:space="0" w:color="auto"/>
            </w:tcBorders>
            <w:shd w:val="clear" w:color="auto" w:fill="auto"/>
            <w:hideMark/>
          </w:tcPr>
          <w:p w14:paraId="1042D1D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13:40-14:00</w:t>
            </w:r>
          </w:p>
        </w:tc>
        <w:tc>
          <w:tcPr>
            <w:tcW w:w="8730" w:type="dxa"/>
            <w:tcBorders>
              <w:top w:val="nil"/>
              <w:left w:val="nil"/>
              <w:bottom w:val="single" w:sz="4" w:space="0" w:color="auto"/>
              <w:right w:val="single" w:sz="4" w:space="0" w:color="auto"/>
            </w:tcBorders>
            <w:shd w:val="clear" w:color="auto" w:fill="auto"/>
            <w:hideMark/>
          </w:tcPr>
          <w:p w14:paraId="6E799BF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Uganda</w:t>
            </w:r>
          </w:p>
        </w:tc>
        <w:tc>
          <w:tcPr>
            <w:tcW w:w="2250" w:type="dxa"/>
            <w:tcBorders>
              <w:top w:val="nil"/>
              <w:left w:val="nil"/>
              <w:bottom w:val="single" w:sz="4" w:space="0" w:color="auto"/>
              <w:right w:val="single" w:sz="4" w:space="0" w:color="auto"/>
            </w:tcBorders>
            <w:shd w:val="clear" w:color="auto" w:fill="auto"/>
            <w:hideMark/>
          </w:tcPr>
          <w:p w14:paraId="4A624C85"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381E5DD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57E3940B" w14:textId="77777777" w:rsidTr="00344425">
        <w:trPr>
          <w:trHeight w:val="223"/>
        </w:trPr>
        <w:tc>
          <w:tcPr>
            <w:tcW w:w="1340" w:type="dxa"/>
            <w:tcBorders>
              <w:top w:val="nil"/>
              <w:left w:val="single" w:sz="8" w:space="0" w:color="auto"/>
              <w:bottom w:val="single" w:sz="4" w:space="0" w:color="auto"/>
              <w:right w:val="single" w:sz="4" w:space="0" w:color="auto"/>
            </w:tcBorders>
            <w:shd w:val="clear" w:color="auto" w:fill="auto"/>
            <w:hideMark/>
          </w:tcPr>
          <w:p w14:paraId="285FF97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14:00-14:20</w:t>
            </w:r>
          </w:p>
        </w:tc>
        <w:tc>
          <w:tcPr>
            <w:tcW w:w="8730" w:type="dxa"/>
            <w:tcBorders>
              <w:top w:val="nil"/>
              <w:left w:val="nil"/>
              <w:bottom w:val="single" w:sz="4" w:space="0" w:color="auto"/>
              <w:right w:val="single" w:sz="4" w:space="0" w:color="auto"/>
            </w:tcBorders>
            <w:shd w:val="clear" w:color="auto" w:fill="auto"/>
            <w:hideMark/>
          </w:tcPr>
          <w:p w14:paraId="04F21F5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DR Congo</w:t>
            </w:r>
          </w:p>
        </w:tc>
        <w:tc>
          <w:tcPr>
            <w:tcW w:w="2250" w:type="dxa"/>
            <w:tcBorders>
              <w:top w:val="nil"/>
              <w:left w:val="nil"/>
              <w:bottom w:val="single" w:sz="4" w:space="0" w:color="auto"/>
              <w:right w:val="single" w:sz="4" w:space="0" w:color="auto"/>
            </w:tcBorders>
            <w:shd w:val="clear" w:color="auto" w:fill="auto"/>
            <w:hideMark/>
          </w:tcPr>
          <w:p w14:paraId="57A98E2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1EC07209"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F275840" w14:textId="77777777" w:rsidTr="00344425">
        <w:trPr>
          <w:trHeight w:val="347"/>
        </w:trPr>
        <w:tc>
          <w:tcPr>
            <w:tcW w:w="1340" w:type="dxa"/>
            <w:tcBorders>
              <w:top w:val="nil"/>
              <w:left w:val="single" w:sz="8" w:space="0" w:color="auto"/>
              <w:bottom w:val="single" w:sz="8" w:space="0" w:color="auto"/>
              <w:right w:val="single" w:sz="4" w:space="0" w:color="auto"/>
            </w:tcBorders>
            <w:shd w:val="clear" w:color="auto" w:fill="auto"/>
            <w:hideMark/>
          </w:tcPr>
          <w:p w14:paraId="50B33C7E"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14:20-14:40</w:t>
            </w:r>
          </w:p>
        </w:tc>
        <w:tc>
          <w:tcPr>
            <w:tcW w:w="8730" w:type="dxa"/>
            <w:tcBorders>
              <w:top w:val="nil"/>
              <w:left w:val="nil"/>
              <w:bottom w:val="single" w:sz="8" w:space="0" w:color="auto"/>
              <w:right w:val="single" w:sz="4" w:space="0" w:color="auto"/>
            </w:tcBorders>
            <w:shd w:val="clear" w:color="auto" w:fill="auto"/>
            <w:hideMark/>
          </w:tcPr>
          <w:p w14:paraId="07248717"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Presentation on Key Action Points from South Sudan</w:t>
            </w:r>
          </w:p>
        </w:tc>
        <w:tc>
          <w:tcPr>
            <w:tcW w:w="2250" w:type="dxa"/>
            <w:tcBorders>
              <w:top w:val="nil"/>
              <w:left w:val="nil"/>
              <w:bottom w:val="single" w:sz="8" w:space="0" w:color="auto"/>
              <w:right w:val="single" w:sz="4" w:space="0" w:color="auto"/>
            </w:tcBorders>
            <w:shd w:val="clear" w:color="auto" w:fill="auto"/>
            <w:hideMark/>
          </w:tcPr>
          <w:p w14:paraId="1F5F449D"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Rapporteur</w:t>
            </w:r>
          </w:p>
        </w:tc>
        <w:tc>
          <w:tcPr>
            <w:tcW w:w="1530" w:type="dxa"/>
            <w:vMerge/>
            <w:tcBorders>
              <w:top w:val="nil"/>
              <w:left w:val="single" w:sz="4" w:space="0" w:color="auto"/>
              <w:bottom w:val="single" w:sz="8" w:space="0" w:color="000000"/>
              <w:right w:val="single" w:sz="8" w:space="0" w:color="auto"/>
            </w:tcBorders>
            <w:vAlign w:val="center"/>
            <w:hideMark/>
          </w:tcPr>
          <w:p w14:paraId="24D80AE9"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2AC1A778"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73714D4A"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14:40-14:50</w:t>
            </w:r>
          </w:p>
        </w:tc>
        <w:tc>
          <w:tcPr>
            <w:tcW w:w="8730" w:type="dxa"/>
            <w:tcBorders>
              <w:top w:val="nil"/>
              <w:left w:val="nil"/>
              <w:bottom w:val="single" w:sz="4" w:space="0" w:color="auto"/>
              <w:right w:val="single" w:sz="4" w:space="0" w:color="auto"/>
            </w:tcBorders>
            <w:shd w:val="clear" w:color="auto" w:fill="auto"/>
            <w:hideMark/>
          </w:tcPr>
          <w:p w14:paraId="5CAEF90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Closing remarks- Minister of Health- Yei River State</w:t>
            </w:r>
          </w:p>
        </w:tc>
        <w:tc>
          <w:tcPr>
            <w:tcW w:w="2250" w:type="dxa"/>
            <w:tcBorders>
              <w:top w:val="nil"/>
              <w:left w:val="nil"/>
              <w:bottom w:val="single" w:sz="4" w:space="0" w:color="auto"/>
              <w:right w:val="single" w:sz="4" w:space="0" w:color="auto"/>
            </w:tcBorders>
            <w:shd w:val="clear" w:color="auto" w:fill="auto"/>
            <w:hideMark/>
          </w:tcPr>
          <w:p w14:paraId="3F939592"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val="restart"/>
            <w:tcBorders>
              <w:top w:val="nil"/>
              <w:left w:val="single" w:sz="4" w:space="0" w:color="auto"/>
              <w:bottom w:val="single" w:sz="4" w:space="0" w:color="000000"/>
              <w:right w:val="single" w:sz="8" w:space="0" w:color="auto"/>
            </w:tcBorders>
            <w:shd w:val="clear" w:color="auto" w:fill="auto"/>
            <w:vAlign w:val="center"/>
            <w:hideMark/>
          </w:tcPr>
          <w:p w14:paraId="1BDDE5B2" w14:textId="77777777" w:rsidR="00E478F0" w:rsidRPr="00FF5CAD" w:rsidRDefault="00E478F0" w:rsidP="00E478F0">
            <w:pPr>
              <w:spacing w:after="0" w:line="240" w:lineRule="auto"/>
              <w:jc w:val="center"/>
              <w:rPr>
                <w:rFonts w:ascii="Gill Sans MT" w:eastAsia="Times New Roman" w:hAnsi="Gill Sans MT" w:cs="Calibri"/>
                <w:sz w:val="20"/>
                <w:szCs w:val="20"/>
              </w:rPr>
            </w:pPr>
            <w:r w:rsidRPr="00FF5CAD">
              <w:rPr>
                <w:rFonts w:ascii="Gill Sans MT" w:eastAsia="Times New Roman" w:hAnsi="Gill Sans MT" w:cs="Calibri"/>
                <w:sz w:val="20"/>
                <w:szCs w:val="20"/>
              </w:rPr>
              <w:t>Chris</w:t>
            </w:r>
          </w:p>
        </w:tc>
      </w:tr>
      <w:tr w:rsidR="00E478F0" w:rsidRPr="00FF5CAD" w14:paraId="2AA7A574"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62427D36"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14:50-15:00</w:t>
            </w:r>
          </w:p>
        </w:tc>
        <w:tc>
          <w:tcPr>
            <w:tcW w:w="8730" w:type="dxa"/>
            <w:tcBorders>
              <w:top w:val="nil"/>
              <w:left w:val="nil"/>
              <w:bottom w:val="single" w:sz="4" w:space="0" w:color="auto"/>
              <w:right w:val="single" w:sz="4" w:space="0" w:color="auto"/>
            </w:tcBorders>
            <w:shd w:val="clear" w:color="auto" w:fill="auto"/>
            <w:hideMark/>
          </w:tcPr>
          <w:p w14:paraId="2BCA598F"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Closing remarks-DRC Representative</w:t>
            </w:r>
          </w:p>
        </w:tc>
        <w:tc>
          <w:tcPr>
            <w:tcW w:w="2250" w:type="dxa"/>
            <w:tcBorders>
              <w:top w:val="nil"/>
              <w:left w:val="nil"/>
              <w:bottom w:val="single" w:sz="4" w:space="0" w:color="auto"/>
              <w:right w:val="single" w:sz="4" w:space="0" w:color="auto"/>
            </w:tcBorders>
            <w:shd w:val="clear" w:color="auto" w:fill="auto"/>
            <w:hideMark/>
          </w:tcPr>
          <w:p w14:paraId="0CDA8DBB"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xml:space="preserve">Dr. Louis </w:t>
            </w:r>
            <w:proofErr w:type="spellStart"/>
            <w:r w:rsidRPr="00FF5CAD">
              <w:rPr>
                <w:rFonts w:ascii="Gill Sans MT" w:eastAsia="Times New Roman" w:hAnsi="Gill Sans MT" w:cs="Calibri"/>
                <w:sz w:val="20"/>
                <w:szCs w:val="20"/>
              </w:rPr>
              <w:t>Tsulo</w:t>
            </w:r>
            <w:proofErr w:type="spellEnd"/>
          </w:p>
        </w:tc>
        <w:tc>
          <w:tcPr>
            <w:tcW w:w="1530" w:type="dxa"/>
            <w:vMerge/>
            <w:tcBorders>
              <w:top w:val="nil"/>
              <w:left w:val="single" w:sz="4" w:space="0" w:color="auto"/>
              <w:bottom w:val="single" w:sz="4" w:space="0" w:color="000000"/>
              <w:right w:val="single" w:sz="8" w:space="0" w:color="auto"/>
            </w:tcBorders>
            <w:vAlign w:val="center"/>
            <w:hideMark/>
          </w:tcPr>
          <w:p w14:paraId="377BFD0D"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0A7F6E38"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7C8322C9"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15:00-15:10</w:t>
            </w:r>
          </w:p>
        </w:tc>
        <w:tc>
          <w:tcPr>
            <w:tcW w:w="8730" w:type="dxa"/>
            <w:tcBorders>
              <w:top w:val="nil"/>
              <w:left w:val="nil"/>
              <w:bottom w:val="single" w:sz="4" w:space="0" w:color="auto"/>
              <w:right w:val="single" w:sz="4" w:space="0" w:color="auto"/>
            </w:tcBorders>
            <w:shd w:val="clear" w:color="auto" w:fill="auto"/>
            <w:hideMark/>
          </w:tcPr>
          <w:p w14:paraId="4DDA7C7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Closing Remarks- WHO Uganda</w:t>
            </w:r>
          </w:p>
        </w:tc>
        <w:tc>
          <w:tcPr>
            <w:tcW w:w="2250" w:type="dxa"/>
            <w:tcBorders>
              <w:top w:val="nil"/>
              <w:left w:val="nil"/>
              <w:bottom w:val="single" w:sz="4" w:space="0" w:color="auto"/>
              <w:right w:val="single" w:sz="4" w:space="0" w:color="auto"/>
            </w:tcBorders>
            <w:shd w:val="clear" w:color="auto" w:fill="auto"/>
            <w:hideMark/>
          </w:tcPr>
          <w:p w14:paraId="51E4EBF8"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4" w:space="0" w:color="000000"/>
              <w:right w:val="single" w:sz="8" w:space="0" w:color="auto"/>
            </w:tcBorders>
            <w:vAlign w:val="center"/>
            <w:hideMark/>
          </w:tcPr>
          <w:p w14:paraId="563D58AB"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7449CC3D" w14:textId="77777777" w:rsidTr="00344425">
        <w:trPr>
          <w:trHeight w:val="332"/>
        </w:trPr>
        <w:tc>
          <w:tcPr>
            <w:tcW w:w="1340" w:type="dxa"/>
            <w:tcBorders>
              <w:top w:val="nil"/>
              <w:left w:val="single" w:sz="8" w:space="0" w:color="auto"/>
              <w:bottom w:val="single" w:sz="4" w:space="0" w:color="auto"/>
              <w:right w:val="single" w:sz="4" w:space="0" w:color="auto"/>
            </w:tcBorders>
            <w:shd w:val="clear" w:color="auto" w:fill="auto"/>
            <w:hideMark/>
          </w:tcPr>
          <w:p w14:paraId="55B40281"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15:10-15:20</w:t>
            </w:r>
          </w:p>
        </w:tc>
        <w:tc>
          <w:tcPr>
            <w:tcW w:w="8730" w:type="dxa"/>
            <w:tcBorders>
              <w:top w:val="nil"/>
              <w:left w:val="nil"/>
              <w:bottom w:val="single" w:sz="4" w:space="0" w:color="auto"/>
              <w:right w:val="single" w:sz="4" w:space="0" w:color="auto"/>
            </w:tcBorders>
            <w:shd w:val="clear" w:color="auto" w:fill="auto"/>
            <w:hideMark/>
          </w:tcPr>
          <w:p w14:paraId="75D0F67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Closure by DHO-</w:t>
            </w:r>
            <w:proofErr w:type="spellStart"/>
            <w:r w:rsidRPr="00FF5CAD">
              <w:rPr>
                <w:rFonts w:ascii="Gill Sans MT" w:eastAsia="Times New Roman" w:hAnsi="Gill Sans MT" w:cs="Calibri"/>
                <w:sz w:val="20"/>
                <w:szCs w:val="20"/>
              </w:rPr>
              <w:t>Arua</w:t>
            </w:r>
            <w:proofErr w:type="spellEnd"/>
            <w:r w:rsidRPr="00FF5CAD">
              <w:rPr>
                <w:rFonts w:ascii="Gill Sans MT" w:eastAsia="Times New Roman" w:hAnsi="Gill Sans MT" w:cs="Calibri"/>
                <w:sz w:val="20"/>
                <w:szCs w:val="20"/>
              </w:rPr>
              <w:t xml:space="preserve"> District</w:t>
            </w:r>
          </w:p>
        </w:tc>
        <w:tc>
          <w:tcPr>
            <w:tcW w:w="2250" w:type="dxa"/>
            <w:tcBorders>
              <w:top w:val="nil"/>
              <w:left w:val="nil"/>
              <w:bottom w:val="single" w:sz="4" w:space="0" w:color="auto"/>
              <w:right w:val="single" w:sz="4" w:space="0" w:color="auto"/>
            </w:tcBorders>
            <w:shd w:val="clear" w:color="auto" w:fill="auto"/>
            <w:hideMark/>
          </w:tcPr>
          <w:p w14:paraId="6C8CFB44"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c>
          <w:tcPr>
            <w:tcW w:w="1530" w:type="dxa"/>
            <w:vMerge/>
            <w:tcBorders>
              <w:top w:val="nil"/>
              <w:left w:val="single" w:sz="4" w:space="0" w:color="auto"/>
              <w:bottom w:val="single" w:sz="4" w:space="0" w:color="000000"/>
              <w:right w:val="single" w:sz="8" w:space="0" w:color="auto"/>
            </w:tcBorders>
            <w:vAlign w:val="center"/>
            <w:hideMark/>
          </w:tcPr>
          <w:p w14:paraId="7790423B" w14:textId="77777777" w:rsidR="00E478F0" w:rsidRPr="00FF5CAD" w:rsidRDefault="00E478F0" w:rsidP="00E478F0">
            <w:pPr>
              <w:spacing w:after="0" w:line="240" w:lineRule="auto"/>
              <w:rPr>
                <w:rFonts w:ascii="Gill Sans MT" w:eastAsia="Times New Roman" w:hAnsi="Gill Sans MT" w:cs="Calibri"/>
                <w:sz w:val="20"/>
                <w:szCs w:val="20"/>
              </w:rPr>
            </w:pPr>
          </w:p>
        </w:tc>
      </w:tr>
      <w:tr w:rsidR="00E478F0" w:rsidRPr="00FF5CAD" w14:paraId="359166F2" w14:textId="77777777" w:rsidTr="00E478F0">
        <w:trPr>
          <w:trHeight w:val="347"/>
        </w:trPr>
        <w:tc>
          <w:tcPr>
            <w:tcW w:w="12320" w:type="dxa"/>
            <w:gridSpan w:val="3"/>
            <w:tcBorders>
              <w:top w:val="nil"/>
              <w:left w:val="single" w:sz="8" w:space="0" w:color="auto"/>
              <w:bottom w:val="single" w:sz="8" w:space="0" w:color="auto"/>
              <w:right w:val="single" w:sz="4" w:space="0" w:color="auto"/>
            </w:tcBorders>
            <w:shd w:val="clear" w:color="auto" w:fill="auto"/>
            <w:hideMark/>
          </w:tcPr>
          <w:p w14:paraId="4E2D3546" w14:textId="77777777" w:rsidR="00E478F0" w:rsidRPr="00FF5CAD" w:rsidRDefault="00E478F0" w:rsidP="00E478F0">
            <w:pPr>
              <w:spacing w:after="0" w:line="240" w:lineRule="auto"/>
              <w:rPr>
                <w:rFonts w:ascii="Gill Sans MT" w:eastAsia="Times New Roman" w:hAnsi="Gill Sans MT" w:cs="Calibri"/>
                <w:b/>
                <w:bCs/>
                <w:sz w:val="20"/>
                <w:szCs w:val="20"/>
              </w:rPr>
            </w:pPr>
            <w:r w:rsidRPr="00FF5CAD">
              <w:rPr>
                <w:rFonts w:ascii="Gill Sans MT" w:eastAsia="Times New Roman" w:hAnsi="Gill Sans MT" w:cs="Calibri"/>
                <w:b/>
                <w:bCs/>
                <w:sz w:val="20"/>
                <w:szCs w:val="20"/>
              </w:rPr>
              <w:t>15:20 Evening Tea and Departure</w:t>
            </w:r>
          </w:p>
        </w:tc>
        <w:tc>
          <w:tcPr>
            <w:tcW w:w="1530" w:type="dxa"/>
            <w:tcBorders>
              <w:top w:val="nil"/>
              <w:left w:val="nil"/>
              <w:bottom w:val="single" w:sz="8" w:space="0" w:color="auto"/>
              <w:right w:val="single" w:sz="8" w:space="0" w:color="auto"/>
            </w:tcBorders>
            <w:shd w:val="clear" w:color="auto" w:fill="auto"/>
            <w:hideMark/>
          </w:tcPr>
          <w:p w14:paraId="376194AC" w14:textId="77777777" w:rsidR="00E478F0" w:rsidRPr="00FF5CAD" w:rsidRDefault="00E478F0" w:rsidP="00E478F0">
            <w:pPr>
              <w:spacing w:after="0" w:line="240" w:lineRule="auto"/>
              <w:rPr>
                <w:rFonts w:ascii="Gill Sans MT" w:eastAsia="Times New Roman" w:hAnsi="Gill Sans MT" w:cs="Calibri"/>
                <w:sz w:val="20"/>
                <w:szCs w:val="20"/>
              </w:rPr>
            </w:pPr>
            <w:r w:rsidRPr="00FF5CAD">
              <w:rPr>
                <w:rFonts w:ascii="Gill Sans MT" w:eastAsia="Times New Roman" w:hAnsi="Gill Sans MT" w:cs="Calibri"/>
                <w:sz w:val="20"/>
                <w:szCs w:val="20"/>
              </w:rPr>
              <w:t> </w:t>
            </w:r>
          </w:p>
        </w:tc>
      </w:tr>
    </w:tbl>
    <w:p w14:paraId="2627314D" w14:textId="77777777" w:rsidR="00E478F0" w:rsidRPr="00FF5CAD" w:rsidRDefault="00E478F0" w:rsidP="00E478F0">
      <w:pPr>
        <w:pStyle w:val="Header"/>
        <w:rPr>
          <w:rFonts w:ascii="Gill Sans MT" w:eastAsia="Times New Roman" w:hAnsi="Gill Sans MT" w:cs="Calibri"/>
          <w:b/>
          <w:bCs/>
          <w:sz w:val="20"/>
          <w:szCs w:val="20"/>
        </w:rPr>
      </w:pPr>
    </w:p>
    <w:sectPr w:rsidR="00E478F0" w:rsidRPr="00FF5CAD" w:rsidSect="00281534">
      <w:pgSz w:w="15840" w:h="12240" w:orient="landscape" w:code="1"/>
      <w:pgMar w:top="1440" w:right="1080" w:bottom="1440" w:left="1080" w:header="288"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F9405" w14:textId="77777777" w:rsidR="00210ADD" w:rsidRDefault="00210ADD">
      <w:pPr>
        <w:spacing w:after="0" w:line="240" w:lineRule="auto"/>
      </w:pPr>
      <w:r>
        <w:separator/>
      </w:r>
    </w:p>
    <w:p w14:paraId="455E794E" w14:textId="77777777" w:rsidR="00210ADD" w:rsidRDefault="00210ADD"/>
  </w:endnote>
  <w:endnote w:type="continuationSeparator" w:id="0">
    <w:p w14:paraId="175D179B" w14:textId="77777777" w:rsidR="00210ADD" w:rsidRDefault="00210ADD">
      <w:pPr>
        <w:spacing w:after="0" w:line="240" w:lineRule="auto"/>
      </w:pPr>
      <w:r>
        <w:continuationSeparator/>
      </w:r>
    </w:p>
    <w:p w14:paraId="695F5106" w14:textId="77777777" w:rsidR="00210ADD" w:rsidRDefault="00210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848270"/>
      <w:docPartObj>
        <w:docPartGallery w:val="Page Numbers (Bottom of Page)"/>
        <w:docPartUnique/>
      </w:docPartObj>
    </w:sdtPr>
    <w:sdtEndPr/>
    <w:sdtContent>
      <w:sdt>
        <w:sdtPr>
          <w:id w:val="1728636285"/>
          <w:docPartObj>
            <w:docPartGallery w:val="Page Numbers (Top of Page)"/>
            <w:docPartUnique/>
          </w:docPartObj>
        </w:sdtPr>
        <w:sdtEndPr/>
        <w:sdtContent>
          <w:p w14:paraId="5460A160" w14:textId="77777777" w:rsidR="004A4CC6" w:rsidRDefault="004A4CC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36</w:t>
            </w:r>
            <w:r>
              <w:rPr>
                <w:b/>
                <w:bCs/>
                <w:sz w:val="24"/>
                <w:szCs w:val="24"/>
              </w:rPr>
              <w:fldChar w:fldCharType="end"/>
            </w:r>
          </w:p>
        </w:sdtContent>
      </w:sdt>
    </w:sdtContent>
  </w:sdt>
  <w:p w14:paraId="1A1BB1D9" w14:textId="77777777" w:rsidR="004A4CC6" w:rsidRPr="002E04AD" w:rsidRDefault="004A4CC6" w:rsidP="002E04AD">
    <w:pPr>
      <w:pStyle w:val="Header"/>
      <w:tabs>
        <w:tab w:val="left" w:pos="9900"/>
      </w:tabs>
      <w:jc w:val="center"/>
      <w:rPr>
        <w:rFonts w:ascii="Gill Sans MT" w:hAnsi="Gill Sans MT"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9D63F" w14:textId="77777777" w:rsidR="004A4CC6" w:rsidRPr="00563059" w:rsidRDefault="004A4CC6" w:rsidP="00D450E8">
    <w:pPr>
      <w:pStyle w:val="Footer"/>
      <w:ind w:left="0"/>
      <w:jc w:val="right"/>
      <w:rPr>
        <w:rFonts w:ascii="Arial Narrow" w:hAnsi="Arial Narrow"/>
        <w:b/>
        <w:color w:val="000000" w:themeColor="text1"/>
        <w:sz w:val="16"/>
        <w:szCs w:val="16"/>
      </w:rPr>
    </w:pPr>
    <w:r>
      <w:rPr>
        <w:rFonts w:ascii="Verdana" w:hAnsi="Verdana"/>
        <w:sz w:val="16"/>
        <w:szCs w:val="16"/>
      </w:rPr>
      <w:t xml:space="preserve">Core Group Polio Project South Sudan </w:t>
    </w:r>
    <w:r w:rsidRPr="00563059">
      <w:rPr>
        <w:rFonts w:ascii="Verdana" w:hAnsi="Verdana"/>
        <w:sz w:val="16"/>
        <w:szCs w:val="16"/>
      </w:rPr>
      <w:t>©</w:t>
    </w:r>
    <w:r w:rsidRPr="00563059">
      <w:rPr>
        <w:rFonts w:ascii="Arial Narrow" w:hAnsi="Arial Narrow"/>
        <w:b/>
        <w:color w:val="000000" w:themeColor="text1"/>
        <w:sz w:val="16"/>
        <w:szCs w:val="16"/>
      </w:rPr>
      <w:t>SEPTEMBER 25-26,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4EF86" w14:textId="77777777" w:rsidR="00210ADD" w:rsidRDefault="00210ADD">
      <w:pPr>
        <w:spacing w:after="0" w:line="240" w:lineRule="auto"/>
      </w:pPr>
      <w:r>
        <w:separator/>
      </w:r>
    </w:p>
    <w:p w14:paraId="22D5CBA3" w14:textId="77777777" w:rsidR="00210ADD" w:rsidRDefault="00210ADD"/>
  </w:footnote>
  <w:footnote w:type="continuationSeparator" w:id="0">
    <w:p w14:paraId="21EB4648" w14:textId="77777777" w:rsidR="00210ADD" w:rsidRDefault="00210ADD">
      <w:pPr>
        <w:spacing w:after="0" w:line="240" w:lineRule="auto"/>
      </w:pPr>
      <w:r>
        <w:continuationSeparator/>
      </w:r>
    </w:p>
    <w:p w14:paraId="59F40A80" w14:textId="77777777" w:rsidR="00210ADD" w:rsidRDefault="00210A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112747"/>
      <w:docPartObj>
        <w:docPartGallery w:val="Page Numbers (Top of Page)"/>
        <w:docPartUnique/>
      </w:docPartObj>
    </w:sdtPr>
    <w:sdtEndPr/>
    <w:sdtContent>
      <w:p w14:paraId="69B414CC" w14:textId="77777777" w:rsidR="004A4CC6" w:rsidRDefault="004A4CC6" w:rsidP="00563059">
        <w:pPr>
          <w:pStyle w:val="Heade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sdtContent>
  </w:sdt>
  <w:p w14:paraId="3C8EC0F5" w14:textId="77777777" w:rsidR="004A4CC6" w:rsidRPr="00CD3361" w:rsidRDefault="004A4CC6" w:rsidP="00EA4CF2">
    <w:pPr>
      <w:pStyle w:val="Header"/>
      <w:jc w:val="center"/>
      <w:rPr>
        <w:rFonts w:ascii="Gill Sans MT" w:hAnsi="Gill Sans MT"/>
      </w:rPr>
    </w:pPr>
    <w:r>
      <w:rPr>
        <w:noProof/>
      </w:rPr>
      <w:drawing>
        <wp:anchor distT="0" distB="0" distL="114300" distR="114300" simplePos="0" relativeHeight="251666432" behindDoc="0" locked="0" layoutInCell="1" allowOverlap="1" wp14:anchorId="79B1B7BD" wp14:editId="31E2CD44">
          <wp:simplePos x="0" y="0"/>
          <wp:positionH relativeFrom="margin">
            <wp:align>left</wp:align>
          </wp:positionH>
          <wp:positionV relativeFrom="paragraph">
            <wp:posOffset>14605</wp:posOffset>
          </wp:positionV>
          <wp:extent cx="1304925" cy="50101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4E96A11" wp14:editId="6996E923">
          <wp:simplePos x="0" y="0"/>
          <wp:positionH relativeFrom="margin">
            <wp:posOffset>5019675</wp:posOffset>
          </wp:positionH>
          <wp:positionV relativeFrom="paragraph">
            <wp:posOffset>53975</wp:posOffset>
          </wp:positionV>
          <wp:extent cx="1200150" cy="4222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E29">
      <w:rPr>
        <w:rFonts w:ascii="Verdana" w:hAnsi="Verdana"/>
        <w:sz w:val="20"/>
        <w:szCs w:val="20"/>
      </w:rPr>
      <w:tab/>
    </w:r>
    <w:r>
      <w:rPr>
        <w:rFonts w:ascii="Verdana" w:hAnsi="Verdana"/>
        <w:sz w:val="20"/>
        <w:szCs w:val="20"/>
      </w:rPr>
      <w:t xml:space="preserve">      </w:t>
    </w:r>
  </w:p>
  <w:p w14:paraId="4B8D5198" w14:textId="77777777" w:rsidR="004A4CC6" w:rsidRDefault="004A4CC6" w:rsidP="00E0345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0A0A" w14:textId="77777777" w:rsidR="004A4CC6" w:rsidRDefault="004A4CC6" w:rsidP="00E7433F">
    <w:pPr>
      <w:pStyle w:val="Header"/>
      <w:jc w:val="center"/>
      <w:rPr>
        <w:rFonts w:ascii="Verdana" w:hAnsi="Verdana"/>
        <w:sz w:val="20"/>
        <w:szCs w:val="20"/>
      </w:rPr>
    </w:pPr>
    <w:r>
      <w:rPr>
        <w:noProof/>
      </w:rPr>
      <w:drawing>
        <wp:anchor distT="0" distB="0" distL="114300" distR="114300" simplePos="0" relativeHeight="251660288" behindDoc="0" locked="0" layoutInCell="1" allowOverlap="1" wp14:anchorId="5D7AD12F" wp14:editId="4BB7E060">
          <wp:simplePos x="0" y="0"/>
          <wp:positionH relativeFrom="page">
            <wp:posOffset>6553200</wp:posOffset>
          </wp:positionH>
          <wp:positionV relativeFrom="paragraph">
            <wp:posOffset>13335</wp:posOffset>
          </wp:positionV>
          <wp:extent cx="1123950" cy="400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82796B8" wp14:editId="51CDF47F">
          <wp:simplePos x="0" y="0"/>
          <wp:positionH relativeFrom="margin">
            <wp:posOffset>-276225</wp:posOffset>
          </wp:positionH>
          <wp:positionV relativeFrom="paragraph">
            <wp:posOffset>34290</wp:posOffset>
          </wp:positionV>
          <wp:extent cx="1352550" cy="4000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E29">
      <w:rPr>
        <w:rFonts w:ascii="Verdana" w:hAnsi="Verdana"/>
        <w:sz w:val="20"/>
        <w:szCs w:val="20"/>
      </w:rPr>
      <w:tab/>
    </w:r>
  </w:p>
  <w:p w14:paraId="4D56EEE2" w14:textId="77777777" w:rsidR="004A4CC6" w:rsidRPr="00E7433F" w:rsidRDefault="004A4CC6" w:rsidP="00EA4CF2">
    <w:pPr>
      <w:pStyle w:val="Header"/>
      <w:jc w:val="center"/>
      <w:rPr>
        <w:rFonts w:ascii="Gill Sans MT" w:hAnsi="Gill Sans M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F5E2E"/>
    <w:multiLevelType w:val="hybridMultilevel"/>
    <w:tmpl w:val="CD027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E32F4B"/>
    <w:multiLevelType w:val="hybridMultilevel"/>
    <w:tmpl w:val="0AFCC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7284B3B"/>
    <w:multiLevelType w:val="hybridMultilevel"/>
    <w:tmpl w:val="B8C4B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B3278F"/>
    <w:multiLevelType w:val="hybridMultilevel"/>
    <w:tmpl w:val="AB74F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6960F5"/>
    <w:multiLevelType w:val="hybridMultilevel"/>
    <w:tmpl w:val="B3CC05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392188"/>
    <w:multiLevelType w:val="hybridMultilevel"/>
    <w:tmpl w:val="3FDC250C"/>
    <w:lvl w:ilvl="0" w:tplc="0409000F">
      <w:start w:val="1"/>
      <w:numFmt w:val="decimal"/>
      <w:lvlText w:val="%1."/>
      <w:lvlJc w:val="left"/>
      <w:pPr>
        <w:tabs>
          <w:tab w:val="num" w:pos="360"/>
        </w:tabs>
        <w:ind w:left="360" w:hanging="360"/>
      </w:pPr>
      <w:rPr>
        <w:rFonts w:hint="default"/>
      </w:rPr>
    </w:lvl>
    <w:lvl w:ilvl="1" w:tplc="51A6A448" w:tentative="1">
      <w:start w:val="1"/>
      <w:numFmt w:val="bullet"/>
      <w:lvlText w:val="•"/>
      <w:lvlJc w:val="left"/>
      <w:pPr>
        <w:tabs>
          <w:tab w:val="num" w:pos="1080"/>
        </w:tabs>
        <w:ind w:left="1080" w:hanging="360"/>
      </w:pPr>
      <w:rPr>
        <w:rFonts w:ascii="Arial" w:hAnsi="Arial" w:hint="default"/>
      </w:rPr>
    </w:lvl>
    <w:lvl w:ilvl="2" w:tplc="E49CBCA0" w:tentative="1">
      <w:start w:val="1"/>
      <w:numFmt w:val="bullet"/>
      <w:lvlText w:val="•"/>
      <w:lvlJc w:val="left"/>
      <w:pPr>
        <w:tabs>
          <w:tab w:val="num" w:pos="1800"/>
        </w:tabs>
        <w:ind w:left="1800" w:hanging="360"/>
      </w:pPr>
      <w:rPr>
        <w:rFonts w:ascii="Arial" w:hAnsi="Arial" w:hint="default"/>
      </w:rPr>
    </w:lvl>
    <w:lvl w:ilvl="3" w:tplc="B86C8A84" w:tentative="1">
      <w:start w:val="1"/>
      <w:numFmt w:val="bullet"/>
      <w:lvlText w:val="•"/>
      <w:lvlJc w:val="left"/>
      <w:pPr>
        <w:tabs>
          <w:tab w:val="num" w:pos="2520"/>
        </w:tabs>
        <w:ind w:left="2520" w:hanging="360"/>
      </w:pPr>
      <w:rPr>
        <w:rFonts w:ascii="Arial" w:hAnsi="Arial" w:hint="default"/>
      </w:rPr>
    </w:lvl>
    <w:lvl w:ilvl="4" w:tplc="4CC2147C" w:tentative="1">
      <w:start w:val="1"/>
      <w:numFmt w:val="bullet"/>
      <w:lvlText w:val="•"/>
      <w:lvlJc w:val="left"/>
      <w:pPr>
        <w:tabs>
          <w:tab w:val="num" w:pos="3240"/>
        </w:tabs>
        <w:ind w:left="3240" w:hanging="360"/>
      </w:pPr>
      <w:rPr>
        <w:rFonts w:ascii="Arial" w:hAnsi="Arial" w:hint="default"/>
      </w:rPr>
    </w:lvl>
    <w:lvl w:ilvl="5" w:tplc="403EED20" w:tentative="1">
      <w:start w:val="1"/>
      <w:numFmt w:val="bullet"/>
      <w:lvlText w:val="•"/>
      <w:lvlJc w:val="left"/>
      <w:pPr>
        <w:tabs>
          <w:tab w:val="num" w:pos="3960"/>
        </w:tabs>
        <w:ind w:left="3960" w:hanging="360"/>
      </w:pPr>
      <w:rPr>
        <w:rFonts w:ascii="Arial" w:hAnsi="Arial" w:hint="default"/>
      </w:rPr>
    </w:lvl>
    <w:lvl w:ilvl="6" w:tplc="8A8242DE" w:tentative="1">
      <w:start w:val="1"/>
      <w:numFmt w:val="bullet"/>
      <w:lvlText w:val="•"/>
      <w:lvlJc w:val="left"/>
      <w:pPr>
        <w:tabs>
          <w:tab w:val="num" w:pos="4680"/>
        </w:tabs>
        <w:ind w:left="4680" w:hanging="360"/>
      </w:pPr>
      <w:rPr>
        <w:rFonts w:ascii="Arial" w:hAnsi="Arial" w:hint="default"/>
      </w:rPr>
    </w:lvl>
    <w:lvl w:ilvl="7" w:tplc="8CC2875A" w:tentative="1">
      <w:start w:val="1"/>
      <w:numFmt w:val="bullet"/>
      <w:lvlText w:val="•"/>
      <w:lvlJc w:val="left"/>
      <w:pPr>
        <w:tabs>
          <w:tab w:val="num" w:pos="5400"/>
        </w:tabs>
        <w:ind w:left="5400" w:hanging="360"/>
      </w:pPr>
      <w:rPr>
        <w:rFonts w:ascii="Arial" w:hAnsi="Arial" w:hint="default"/>
      </w:rPr>
    </w:lvl>
    <w:lvl w:ilvl="8" w:tplc="202A528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0F5B5226"/>
    <w:multiLevelType w:val="hybridMultilevel"/>
    <w:tmpl w:val="85F0B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BC3F50"/>
    <w:multiLevelType w:val="hybridMultilevel"/>
    <w:tmpl w:val="90768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1F7785"/>
    <w:multiLevelType w:val="hybridMultilevel"/>
    <w:tmpl w:val="D49AD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3AC5EA0"/>
    <w:multiLevelType w:val="hybridMultilevel"/>
    <w:tmpl w:val="E24E8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4E0B28"/>
    <w:multiLevelType w:val="hybridMultilevel"/>
    <w:tmpl w:val="7878114E"/>
    <w:lvl w:ilvl="0" w:tplc="480687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5745EE"/>
    <w:multiLevelType w:val="hybridMultilevel"/>
    <w:tmpl w:val="1EB8BD64"/>
    <w:lvl w:ilvl="0" w:tplc="4702A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A264DAF"/>
    <w:multiLevelType w:val="hybridMultilevel"/>
    <w:tmpl w:val="F976D5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D2FD0"/>
    <w:multiLevelType w:val="hybridMultilevel"/>
    <w:tmpl w:val="342AC0CA"/>
    <w:lvl w:ilvl="0" w:tplc="FC1EB9F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5E752A"/>
    <w:multiLevelType w:val="hybridMultilevel"/>
    <w:tmpl w:val="2520C4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347190B"/>
    <w:multiLevelType w:val="hybridMultilevel"/>
    <w:tmpl w:val="E03AB0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392CC1"/>
    <w:multiLevelType w:val="hybridMultilevel"/>
    <w:tmpl w:val="08424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875857"/>
    <w:multiLevelType w:val="hybridMultilevel"/>
    <w:tmpl w:val="CE763620"/>
    <w:lvl w:ilvl="0" w:tplc="8E2A85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696F80"/>
    <w:multiLevelType w:val="hybridMultilevel"/>
    <w:tmpl w:val="69C8BB86"/>
    <w:lvl w:ilvl="0" w:tplc="C300748E">
      <w:start w:val="1"/>
      <w:numFmt w:val="lowerRoman"/>
      <w:lvlText w:val="%1."/>
      <w:lvlJc w:val="left"/>
      <w:pPr>
        <w:ind w:left="720" w:hanging="360"/>
      </w:pPr>
      <w:rPr>
        <w:rFonts w:ascii="Verdana" w:eastAsiaTheme="minorHAnsi" w:hAnsi="Verdana" w:cstheme="minorBidi"/>
      </w:rPr>
    </w:lvl>
    <w:lvl w:ilvl="1" w:tplc="73CCF018">
      <w:start w:val="1"/>
      <w:numFmt w:val="lowerRoman"/>
      <w:lvlText w:val="%2."/>
      <w:lvlJc w:val="left"/>
      <w:pPr>
        <w:ind w:left="1440" w:hanging="360"/>
      </w:pPr>
      <w:rPr>
        <w:rFonts w:ascii="Verdana" w:eastAsiaTheme="minorHAnsi" w:hAnsi="Verdana"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242BA2"/>
    <w:multiLevelType w:val="hybridMultilevel"/>
    <w:tmpl w:val="2F10F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2297A20"/>
    <w:multiLevelType w:val="hybridMultilevel"/>
    <w:tmpl w:val="BDFC0E62"/>
    <w:lvl w:ilvl="0" w:tplc="BE2E7A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25D5D21"/>
    <w:multiLevelType w:val="hybridMultilevel"/>
    <w:tmpl w:val="00505C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C66556"/>
    <w:multiLevelType w:val="hybridMultilevel"/>
    <w:tmpl w:val="B7887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9873306"/>
    <w:multiLevelType w:val="hybridMultilevel"/>
    <w:tmpl w:val="349CA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B612FF6"/>
    <w:multiLevelType w:val="hybridMultilevel"/>
    <w:tmpl w:val="785CF6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5119BF"/>
    <w:multiLevelType w:val="hybridMultilevel"/>
    <w:tmpl w:val="BA54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001979"/>
    <w:multiLevelType w:val="hybridMultilevel"/>
    <w:tmpl w:val="F1E8F9C0"/>
    <w:lvl w:ilvl="0" w:tplc="0409001B">
      <w:start w:val="1"/>
      <w:numFmt w:val="lowerRoman"/>
      <w:lvlText w:val="%1."/>
      <w:lvlJc w:val="right"/>
      <w:pPr>
        <w:tabs>
          <w:tab w:val="num" w:pos="720"/>
        </w:tabs>
        <w:ind w:left="720" w:hanging="360"/>
      </w:pPr>
      <w:rPr>
        <w:rFonts w:hint="default"/>
      </w:rPr>
    </w:lvl>
    <w:lvl w:ilvl="1" w:tplc="C2EEBEDC" w:tentative="1">
      <w:start w:val="1"/>
      <w:numFmt w:val="decimal"/>
      <w:lvlText w:val="%2."/>
      <w:lvlJc w:val="left"/>
      <w:pPr>
        <w:tabs>
          <w:tab w:val="num" w:pos="1440"/>
        </w:tabs>
        <w:ind w:left="1440" w:hanging="360"/>
      </w:pPr>
    </w:lvl>
    <w:lvl w:ilvl="2" w:tplc="8ECCA0CA" w:tentative="1">
      <w:start w:val="1"/>
      <w:numFmt w:val="decimal"/>
      <w:lvlText w:val="%3."/>
      <w:lvlJc w:val="left"/>
      <w:pPr>
        <w:tabs>
          <w:tab w:val="num" w:pos="2160"/>
        </w:tabs>
        <w:ind w:left="2160" w:hanging="360"/>
      </w:pPr>
    </w:lvl>
    <w:lvl w:ilvl="3" w:tplc="1084EE82" w:tentative="1">
      <w:start w:val="1"/>
      <w:numFmt w:val="decimal"/>
      <w:lvlText w:val="%4."/>
      <w:lvlJc w:val="left"/>
      <w:pPr>
        <w:tabs>
          <w:tab w:val="num" w:pos="2880"/>
        </w:tabs>
        <w:ind w:left="2880" w:hanging="360"/>
      </w:pPr>
    </w:lvl>
    <w:lvl w:ilvl="4" w:tplc="71F6823A" w:tentative="1">
      <w:start w:val="1"/>
      <w:numFmt w:val="decimal"/>
      <w:lvlText w:val="%5."/>
      <w:lvlJc w:val="left"/>
      <w:pPr>
        <w:tabs>
          <w:tab w:val="num" w:pos="3600"/>
        </w:tabs>
        <w:ind w:left="3600" w:hanging="360"/>
      </w:pPr>
    </w:lvl>
    <w:lvl w:ilvl="5" w:tplc="7F961588" w:tentative="1">
      <w:start w:val="1"/>
      <w:numFmt w:val="decimal"/>
      <w:lvlText w:val="%6."/>
      <w:lvlJc w:val="left"/>
      <w:pPr>
        <w:tabs>
          <w:tab w:val="num" w:pos="4320"/>
        </w:tabs>
        <w:ind w:left="4320" w:hanging="360"/>
      </w:pPr>
    </w:lvl>
    <w:lvl w:ilvl="6" w:tplc="79CC1C9E" w:tentative="1">
      <w:start w:val="1"/>
      <w:numFmt w:val="decimal"/>
      <w:lvlText w:val="%7."/>
      <w:lvlJc w:val="left"/>
      <w:pPr>
        <w:tabs>
          <w:tab w:val="num" w:pos="5040"/>
        </w:tabs>
        <w:ind w:left="5040" w:hanging="360"/>
      </w:pPr>
    </w:lvl>
    <w:lvl w:ilvl="7" w:tplc="31EEBF78" w:tentative="1">
      <w:start w:val="1"/>
      <w:numFmt w:val="decimal"/>
      <w:lvlText w:val="%8."/>
      <w:lvlJc w:val="left"/>
      <w:pPr>
        <w:tabs>
          <w:tab w:val="num" w:pos="5760"/>
        </w:tabs>
        <w:ind w:left="5760" w:hanging="360"/>
      </w:pPr>
    </w:lvl>
    <w:lvl w:ilvl="8" w:tplc="11403A00" w:tentative="1">
      <w:start w:val="1"/>
      <w:numFmt w:val="decimal"/>
      <w:lvlText w:val="%9."/>
      <w:lvlJc w:val="left"/>
      <w:pPr>
        <w:tabs>
          <w:tab w:val="num" w:pos="6480"/>
        </w:tabs>
        <w:ind w:left="6480" w:hanging="360"/>
      </w:pPr>
    </w:lvl>
  </w:abstractNum>
  <w:abstractNum w:abstractNumId="37" w15:restartNumberingAfterBreak="0">
    <w:nsid w:val="452720F4"/>
    <w:multiLevelType w:val="hybridMultilevel"/>
    <w:tmpl w:val="0F769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534D5A"/>
    <w:multiLevelType w:val="hybridMultilevel"/>
    <w:tmpl w:val="EC7AAAA2"/>
    <w:lvl w:ilvl="0" w:tplc="4BB23F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FB4436"/>
    <w:multiLevelType w:val="hybridMultilevel"/>
    <w:tmpl w:val="1C08E6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62E6B05"/>
    <w:multiLevelType w:val="hybridMultilevel"/>
    <w:tmpl w:val="E94468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6F11CCB"/>
    <w:multiLevelType w:val="hybridMultilevel"/>
    <w:tmpl w:val="FB768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76752B3"/>
    <w:multiLevelType w:val="hybridMultilevel"/>
    <w:tmpl w:val="DF5C5D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B27E21"/>
    <w:multiLevelType w:val="hybridMultilevel"/>
    <w:tmpl w:val="616A94F4"/>
    <w:lvl w:ilvl="0" w:tplc="EEFE0D9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C7F30D8"/>
    <w:multiLevelType w:val="hybridMultilevel"/>
    <w:tmpl w:val="2DE048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3139A0"/>
    <w:multiLevelType w:val="hybridMultilevel"/>
    <w:tmpl w:val="E8800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C323E0"/>
    <w:multiLevelType w:val="hybridMultilevel"/>
    <w:tmpl w:val="180CF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50791B"/>
    <w:multiLevelType w:val="hybridMultilevel"/>
    <w:tmpl w:val="F5460882"/>
    <w:lvl w:ilvl="0" w:tplc="0409000F">
      <w:start w:val="1"/>
      <w:numFmt w:val="decimal"/>
      <w:lvlText w:val="%1."/>
      <w:lvlJc w:val="left"/>
      <w:pPr>
        <w:tabs>
          <w:tab w:val="num" w:pos="-720"/>
        </w:tabs>
        <w:ind w:left="-720" w:hanging="360"/>
      </w:pPr>
      <w:rPr>
        <w:rFonts w:hint="default"/>
      </w:rPr>
    </w:lvl>
    <w:lvl w:ilvl="1" w:tplc="FCB8BD74">
      <w:numFmt w:val="bullet"/>
      <w:lvlText w:val="•"/>
      <w:lvlJc w:val="left"/>
      <w:pPr>
        <w:tabs>
          <w:tab w:val="num" w:pos="0"/>
        </w:tabs>
        <w:ind w:left="0" w:hanging="360"/>
      </w:pPr>
      <w:rPr>
        <w:rFonts w:ascii="Arial" w:hAnsi="Arial" w:hint="default"/>
      </w:rPr>
    </w:lvl>
    <w:lvl w:ilvl="2" w:tplc="A888F7BE" w:tentative="1">
      <w:start w:val="1"/>
      <w:numFmt w:val="bullet"/>
      <w:lvlText w:val="•"/>
      <w:lvlJc w:val="left"/>
      <w:pPr>
        <w:tabs>
          <w:tab w:val="num" w:pos="720"/>
        </w:tabs>
        <w:ind w:left="720" w:hanging="360"/>
      </w:pPr>
      <w:rPr>
        <w:rFonts w:ascii="Arial" w:hAnsi="Arial" w:hint="default"/>
      </w:rPr>
    </w:lvl>
    <w:lvl w:ilvl="3" w:tplc="C98A6BAC" w:tentative="1">
      <w:start w:val="1"/>
      <w:numFmt w:val="bullet"/>
      <w:lvlText w:val="•"/>
      <w:lvlJc w:val="left"/>
      <w:pPr>
        <w:tabs>
          <w:tab w:val="num" w:pos="1440"/>
        </w:tabs>
        <w:ind w:left="1440" w:hanging="360"/>
      </w:pPr>
      <w:rPr>
        <w:rFonts w:ascii="Arial" w:hAnsi="Arial" w:hint="default"/>
      </w:rPr>
    </w:lvl>
    <w:lvl w:ilvl="4" w:tplc="1CA65052" w:tentative="1">
      <w:start w:val="1"/>
      <w:numFmt w:val="bullet"/>
      <w:lvlText w:val="•"/>
      <w:lvlJc w:val="left"/>
      <w:pPr>
        <w:tabs>
          <w:tab w:val="num" w:pos="2160"/>
        </w:tabs>
        <w:ind w:left="2160" w:hanging="360"/>
      </w:pPr>
      <w:rPr>
        <w:rFonts w:ascii="Arial" w:hAnsi="Arial" w:hint="default"/>
      </w:rPr>
    </w:lvl>
    <w:lvl w:ilvl="5" w:tplc="E32E176A" w:tentative="1">
      <w:start w:val="1"/>
      <w:numFmt w:val="bullet"/>
      <w:lvlText w:val="•"/>
      <w:lvlJc w:val="left"/>
      <w:pPr>
        <w:tabs>
          <w:tab w:val="num" w:pos="2880"/>
        </w:tabs>
        <w:ind w:left="2880" w:hanging="360"/>
      </w:pPr>
      <w:rPr>
        <w:rFonts w:ascii="Arial" w:hAnsi="Arial" w:hint="default"/>
      </w:rPr>
    </w:lvl>
    <w:lvl w:ilvl="6" w:tplc="9202FAC8" w:tentative="1">
      <w:start w:val="1"/>
      <w:numFmt w:val="bullet"/>
      <w:lvlText w:val="•"/>
      <w:lvlJc w:val="left"/>
      <w:pPr>
        <w:tabs>
          <w:tab w:val="num" w:pos="3600"/>
        </w:tabs>
        <w:ind w:left="3600" w:hanging="360"/>
      </w:pPr>
      <w:rPr>
        <w:rFonts w:ascii="Arial" w:hAnsi="Arial" w:hint="default"/>
      </w:rPr>
    </w:lvl>
    <w:lvl w:ilvl="7" w:tplc="77046444" w:tentative="1">
      <w:start w:val="1"/>
      <w:numFmt w:val="bullet"/>
      <w:lvlText w:val="•"/>
      <w:lvlJc w:val="left"/>
      <w:pPr>
        <w:tabs>
          <w:tab w:val="num" w:pos="4320"/>
        </w:tabs>
        <w:ind w:left="4320" w:hanging="360"/>
      </w:pPr>
      <w:rPr>
        <w:rFonts w:ascii="Arial" w:hAnsi="Arial" w:hint="default"/>
      </w:rPr>
    </w:lvl>
    <w:lvl w:ilvl="8" w:tplc="172AFD6A" w:tentative="1">
      <w:start w:val="1"/>
      <w:numFmt w:val="bullet"/>
      <w:lvlText w:val="•"/>
      <w:lvlJc w:val="left"/>
      <w:pPr>
        <w:tabs>
          <w:tab w:val="num" w:pos="5040"/>
        </w:tabs>
        <w:ind w:left="5040" w:hanging="360"/>
      </w:pPr>
      <w:rPr>
        <w:rFonts w:ascii="Arial" w:hAnsi="Arial" w:hint="default"/>
      </w:rPr>
    </w:lvl>
  </w:abstractNum>
  <w:abstractNum w:abstractNumId="48" w15:restartNumberingAfterBreak="0">
    <w:nsid w:val="69966F11"/>
    <w:multiLevelType w:val="hybridMultilevel"/>
    <w:tmpl w:val="75F21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1FA4CCE"/>
    <w:multiLevelType w:val="hybridMultilevel"/>
    <w:tmpl w:val="7E307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2445CFD"/>
    <w:multiLevelType w:val="hybridMultilevel"/>
    <w:tmpl w:val="49B03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7EB3343"/>
    <w:multiLevelType w:val="hybridMultilevel"/>
    <w:tmpl w:val="4C585912"/>
    <w:lvl w:ilvl="0" w:tplc="959C06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822007A"/>
    <w:multiLevelType w:val="hybridMultilevel"/>
    <w:tmpl w:val="CACA5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160192"/>
    <w:multiLevelType w:val="hybridMultilevel"/>
    <w:tmpl w:val="EA845976"/>
    <w:lvl w:ilvl="0" w:tplc="0409000B">
      <w:start w:val="1"/>
      <w:numFmt w:val="bullet"/>
      <w:lvlText w:val=""/>
      <w:lvlJc w:val="left"/>
      <w:pPr>
        <w:tabs>
          <w:tab w:val="num" w:pos="1080"/>
        </w:tabs>
        <w:ind w:left="1080" w:hanging="360"/>
      </w:pPr>
      <w:rPr>
        <w:rFonts w:ascii="Wingdings" w:hAnsi="Wingdings" w:hint="default"/>
      </w:rPr>
    </w:lvl>
    <w:lvl w:ilvl="1" w:tplc="FCB8BD74">
      <w:numFmt w:val="bullet"/>
      <w:lvlText w:val="•"/>
      <w:lvlJc w:val="left"/>
      <w:pPr>
        <w:tabs>
          <w:tab w:val="num" w:pos="1800"/>
        </w:tabs>
        <w:ind w:left="1800" w:hanging="360"/>
      </w:pPr>
      <w:rPr>
        <w:rFonts w:ascii="Arial" w:hAnsi="Arial" w:hint="default"/>
      </w:rPr>
    </w:lvl>
    <w:lvl w:ilvl="2" w:tplc="A888F7BE" w:tentative="1">
      <w:start w:val="1"/>
      <w:numFmt w:val="bullet"/>
      <w:lvlText w:val="•"/>
      <w:lvlJc w:val="left"/>
      <w:pPr>
        <w:tabs>
          <w:tab w:val="num" w:pos="2520"/>
        </w:tabs>
        <w:ind w:left="2520" w:hanging="360"/>
      </w:pPr>
      <w:rPr>
        <w:rFonts w:ascii="Arial" w:hAnsi="Arial" w:hint="default"/>
      </w:rPr>
    </w:lvl>
    <w:lvl w:ilvl="3" w:tplc="C98A6BAC" w:tentative="1">
      <w:start w:val="1"/>
      <w:numFmt w:val="bullet"/>
      <w:lvlText w:val="•"/>
      <w:lvlJc w:val="left"/>
      <w:pPr>
        <w:tabs>
          <w:tab w:val="num" w:pos="3240"/>
        </w:tabs>
        <w:ind w:left="3240" w:hanging="360"/>
      </w:pPr>
      <w:rPr>
        <w:rFonts w:ascii="Arial" w:hAnsi="Arial" w:hint="default"/>
      </w:rPr>
    </w:lvl>
    <w:lvl w:ilvl="4" w:tplc="1CA65052" w:tentative="1">
      <w:start w:val="1"/>
      <w:numFmt w:val="bullet"/>
      <w:lvlText w:val="•"/>
      <w:lvlJc w:val="left"/>
      <w:pPr>
        <w:tabs>
          <w:tab w:val="num" w:pos="3960"/>
        </w:tabs>
        <w:ind w:left="3960" w:hanging="360"/>
      </w:pPr>
      <w:rPr>
        <w:rFonts w:ascii="Arial" w:hAnsi="Arial" w:hint="default"/>
      </w:rPr>
    </w:lvl>
    <w:lvl w:ilvl="5" w:tplc="E32E176A" w:tentative="1">
      <w:start w:val="1"/>
      <w:numFmt w:val="bullet"/>
      <w:lvlText w:val="•"/>
      <w:lvlJc w:val="left"/>
      <w:pPr>
        <w:tabs>
          <w:tab w:val="num" w:pos="4680"/>
        </w:tabs>
        <w:ind w:left="4680" w:hanging="360"/>
      </w:pPr>
      <w:rPr>
        <w:rFonts w:ascii="Arial" w:hAnsi="Arial" w:hint="default"/>
      </w:rPr>
    </w:lvl>
    <w:lvl w:ilvl="6" w:tplc="9202FAC8" w:tentative="1">
      <w:start w:val="1"/>
      <w:numFmt w:val="bullet"/>
      <w:lvlText w:val="•"/>
      <w:lvlJc w:val="left"/>
      <w:pPr>
        <w:tabs>
          <w:tab w:val="num" w:pos="5400"/>
        </w:tabs>
        <w:ind w:left="5400" w:hanging="360"/>
      </w:pPr>
      <w:rPr>
        <w:rFonts w:ascii="Arial" w:hAnsi="Arial" w:hint="default"/>
      </w:rPr>
    </w:lvl>
    <w:lvl w:ilvl="7" w:tplc="77046444" w:tentative="1">
      <w:start w:val="1"/>
      <w:numFmt w:val="bullet"/>
      <w:lvlText w:val="•"/>
      <w:lvlJc w:val="left"/>
      <w:pPr>
        <w:tabs>
          <w:tab w:val="num" w:pos="6120"/>
        </w:tabs>
        <w:ind w:left="6120" w:hanging="360"/>
      </w:pPr>
      <w:rPr>
        <w:rFonts w:ascii="Arial" w:hAnsi="Arial" w:hint="default"/>
      </w:rPr>
    </w:lvl>
    <w:lvl w:ilvl="8" w:tplc="172AFD6A" w:tentative="1">
      <w:start w:val="1"/>
      <w:numFmt w:val="bullet"/>
      <w:lvlText w:val="•"/>
      <w:lvlJc w:val="left"/>
      <w:pPr>
        <w:tabs>
          <w:tab w:val="num" w:pos="6840"/>
        </w:tabs>
        <w:ind w:left="6840" w:hanging="360"/>
      </w:pPr>
      <w:rPr>
        <w:rFonts w:ascii="Arial" w:hAnsi="Arial" w:hint="default"/>
      </w:rPr>
    </w:lvl>
  </w:abstractNum>
  <w:abstractNum w:abstractNumId="54" w15:restartNumberingAfterBreak="0">
    <w:nsid w:val="7B1059B5"/>
    <w:multiLevelType w:val="hybridMultilevel"/>
    <w:tmpl w:val="68528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AC2A40"/>
    <w:multiLevelType w:val="hybridMultilevel"/>
    <w:tmpl w:val="0FBA9A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31"/>
  </w:num>
  <w:num w:numId="13">
    <w:abstractNumId w:val="30"/>
  </w:num>
  <w:num w:numId="14">
    <w:abstractNumId w:val="51"/>
  </w:num>
  <w:num w:numId="15">
    <w:abstractNumId w:val="20"/>
  </w:num>
  <w:num w:numId="16">
    <w:abstractNumId w:val="21"/>
  </w:num>
  <w:num w:numId="17">
    <w:abstractNumId w:val="27"/>
  </w:num>
  <w:num w:numId="18">
    <w:abstractNumId w:val="23"/>
  </w:num>
  <w:num w:numId="19">
    <w:abstractNumId w:val="17"/>
  </w:num>
  <w:num w:numId="20">
    <w:abstractNumId w:val="54"/>
  </w:num>
  <w:num w:numId="21">
    <w:abstractNumId w:val="22"/>
  </w:num>
  <w:num w:numId="22">
    <w:abstractNumId w:val="55"/>
  </w:num>
  <w:num w:numId="23">
    <w:abstractNumId w:val="28"/>
  </w:num>
  <w:num w:numId="24">
    <w:abstractNumId w:val="43"/>
  </w:num>
  <w:num w:numId="25">
    <w:abstractNumId w:val="42"/>
  </w:num>
  <w:num w:numId="26">
    <w:abstractNumId w:val="44"/>
  </w:num>
  <w:num w:numId="27">
    <w:abstractNumId w:val="52"/>
  </w:num>
  <w:num w:numId="28">
    <w:abstractNumId w:val="19"/>
  </w:num>
  <w:num w:numId="29">
    <w:abstractNumId w:val="36"/>
  </w:num>
  <w:num w:numId="30">
    <w:abstractNumId w:val="47"/>
  </w:num>
  <w:num w:numId="31">
    <w:abstractNumId w:val="53"/>
  </w:num>
  <w:num w:numId="32">
    <w:abstractNumId w:val="35"/>
  </w:num>
  <w:num w:numId="33">
    <w:abstractNumId w:val="29"/>
  </w:num>
  <w:num w:numId="34">
    <w:abstractNumId w:val="48"/>
  </w:num>
  <w:num w:numId="35">
    <w:abstractNumId w:val="10"/>
  </w:num>
  <w:num w:numId="36">
    <w:abstractNumId w:val="41"/>
  </w:num>
  <w:num w:numId="37">
    <w:abstractNumId w:val="15"/>
  </w:num>
  <w:num w:numId="38">
    <w:abstractNumId w:val="40"/>
  </w:num>
  <w:num w:numId="39">
    <w:abstractNumId w:val="49"/>
  </w:num>
  <w:num w:numId="40">
    <w:abstractNumId w:val="45"/>
  </w:num>
  <w:num w:numId="41">
    <w:abstractNumId w:val="24"/>
  </w:num>
  <w:num w:numId="42">
    <w:abstractNumId w:val="16"/>
  </w:num>
  <w:num w:numId="43">
    <w:abstractNumId w:val="33"/>
  </w:num>
  <w:num w:numId="44">
    <w:abstractNumId w:val="18"/>
  </w:num>
  <w:num w:numId="45">
    <w:abstractNumId w:val="14"/>
  </w:num>
  <w:num w:numId="46">
    <w:abstractNumId w:val="50"/>
  </w:num>
  <w:num w:numId="47">
    <w:abstractNumId w:val="11"/>
  </w:num>
  <w:num w:numId="48">
    <w:abstractNumId w:val="26"/>
  </w:num>
  <w:num w:numId="49">
    <w:abstractNumId w:val="12"/>
  </w:num>
  <w:num w:numId="50">
    <w:abstractNumId w:val="34"/>
  </w:num>
  <w:num w:numId="51">
    <w:abstractNumId w:val="46"/>
  </w:num>
  <w:num w:numId="52">
    <w:abstractNumId w:val="25"/>
  </w:num>
  <w:num w:numId="53">
    <w:abstractNumId w:val="39"/>
  </w:num>
  <w:num w:numId="54">
    <w:abstractNumId w:val="32"/>
  </w:num>
  <w:num w:numId="55">
    <w:abstractNumId w:val="13"/>
  </w:num>
  <w:num w:numId="5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2NTAxszQzN7EwMLBQ0lEKTi0uzszPAykwqgUA+51AuiwAAAA="/>
  </w:docVars>
  <w:rsids>
    <w:rsidRoot w:val="009C7BAC"/>
    <w:rsid w:val="000015EA"/>
    <w:rsid w:val="0000572E"/>
    <w:rsid w:val="000061F6"/>
    <w:rsid w:val="000068F0"/>
    <w:rsid w:val="00007E5B"/>
    <w:rsid w:val="000115CE"/>
    <w:rsid w:val="00012322"/>
    <w:rsid w:val="00017C5A"/>
    <w:rsid w:val="0002146A"/>
    <w:rsid w:val="00021A6D"/>
    <w:rsid w:val="00024D83"/>
    <w:rsid w:val="000256F0"/>
    <w:rsid w:val="00025DB8"/>
    <w:rsid w:val="00026210"/>
    <w:rsid w:val="0003066A"/>
    <w:rsid w:val="000345A8"/>
    <w:rsid w:val="000355BE"/>
    <w:rsid w:val="00036C77"/>
    <w:rsid w:val="00036ED9"/>
    <w:rsid w:val="000379EF"/>
    <w:rsid w:val="0004168A"/>
    <w:rsid w:val="000431A9"/>
    <w:rsid w:val="00043733"/>
    <w:rsid w:val="00044570"/>
    <w:rsid w:val="00044E48"/>
    <w:rsid w:val="00046978"/>
    <w:rsid w:val="00047B60"/>
    <w:rsid w:val="0005112E"/>
    <w:rsid w:val="00052B08"/>
    <w:rsid w:val="00054FC8"/>
    <w:rsid w:val="00055B83"/>
    <w:rsid w:val="00055EF8"/>
    <w:rsid w:val="00063F8D"/>
    <w:rsid w:val="00065F51"/>
    <w:rsid w:val="00066523"/>
    <w:rsid w:val="00075FE0"/>
    <w:rsid w:val="00080158"/>
    <w:rsid w:val="0008059E"/>
    <w:rsid w:val="000828F4"/>
    <w:rsid w:val="0008420A"/>
    <w:rsid w:val="0008593F"/>
    <w:rsid w:val="00086959"/>
    <w:rsid w:val="00091183"/>
    <w:rsid w:val="00092155"/>
    <w:rsid w:val="000A0607"/>
    <w:rsid w:val="000A1A06"/>
    <w:rsid w:val="000A1D42"/>
    <w:rsid w:val="000A33F1"/>
    <w:rsid w:val="000A437D"/>
    <w:rsid w:val="000A4BBA"/>
    <w:rsid w:val="000A5445"/>
    <w:rsid w:val="000B022D"/>
    <w:rsid w:val="000B0F8C"/>
    <w:rsid w:val="000C0D8E"/>
    <w:rsid w:val="000C29FA"/>
    <w:rsid w:val="000D0CA4"/>
    <w:rsid w:val="000D19FF"/>
    <w:rsid w:val="000D208D"/>
    <w:rsid w:val="000D4513"/>
    <w:rsid w:val="000D5FA1"/>
    <w:rsid w:val="000D7081"/>
    <w:rsid w:val="000E0253"/>
    <w:rsid w:val="000E299D"/>
    <w:rsid w:val="000F18E4"/>
    <w:rsid w:val="000F2486"/>
    <w:rsid w:val="000F51EC"/>
    <w:rsid w:val="000F677D"/>
    <w:rsid w:val="000F7122"/>
    <w:rsid w:val="00102508"/>
    <w:rsid w:val="001038C7"/>
    <w:rsid w:val="001043E6"/>
    <w:rsid w:val="001066B5"/>
    <w:rsid w:val="00106797"/>
    <w:rsid w:val="00107475"/>
    <w:rsid w:val="00111045"/>
    <w:rsid w:val="00111089"/>
    <w:rsid w:val="00112A9B"/>
    <w:rsid w:val="00116869"/>
    <w:rsid w:val="00120D87"/>
    <w:rsid w:val="001225C0"/>
    <w:rsid w:val="00122984"/>
    <w:rsid w:val="00123EFC"/>
    <w:rsid w:val="00124477"/>
    <w:rsid w:val="00125873"/>
    <w:rsid w:val="00126077"/>
    <w:rsid w:val="00126408"/>
    <w:rsid w:val="001266F7"/>
    <w:rsid w:val="001345FB"/>
    <w:rsid w:val="001348C2"/>
    <w:rsid w:val="00136281"/>
    <w:rsid w:val="00136648"/>
    <w:rsid w:val="00137B21"/>
    <w:rsid w:val="00141BFC"/>
    <w:rsid w:val="00142B30"/>
    <w:rsid w:val="00144087"/>
    <w:rsid w:val="00145C8E"/>
    <w:rsid w:val="0015026B"/>
    <w:rsid w:val="001524BA"/>
    <w:rsid w:val="00152EB8"/>
    <w:rsid w:val="00156C84"/>
    <w:rsid w:val="00163367"/>
    <w:rsid w:val="00167286"/>
    <w:rsid w:val="001730FA"/>
    <w:rsid w:val="00181106"/>
    <w:rsid w:val="00181F5A"/>
    <w:rsid w:val="001877B9"/>
    <w:rsid w:val="00193279"/>
    <w:rsid w:val="00193DEF"/>
    <w:rsid w:val="001960C6"/>
    <w:rsid w:val="00196313"/>
    <w:rsid w:val="001A03DB"/>
    <w:rsid w:val="001A1845"/>
    <w:rsid w:val="001B4C86"/>
    <w:rsid w:val="001B689C"/>
    <w:rsid w:val="001C0929"/>
    <w:rsid w:val="001C1AF1"/>
    <w:rsid w:val="001C57D0"/>
    <w:rsid w:val="001C7CA0"/>
    <w:rsid w:val="001D0681"/>
    <w:rsid w:val="001D18CF"/>
    <w:rsid w:val="001D1E75"/>
    <w:rsid w:val="001D54EE"/>
    <w:rsid w:val="001D6296"/>
    <w:rsid w:val="001D7379"/>
    <w:rsid w:val="001D7ADE"/>
    <w:rsid w:val="001E18FB"/>
    <w:rsid w:val="001E3EE2"/>
    <w:rsid w:val="001E5332"/>
    <w:rsid w:val="001E68F7"/>
    <w:rsid w:val="001E7683"/>
    <w:rsid w:val="001F0492"/>
    <w:rsid w:val="001F1A15"/>
    <w:rsid w:val="001F2D98"/>
    <w:rsid w:val="001F4F03"/>
    <w:rsid w:val="001F781F"/>
    <w:rsid w:val="00200635"/>
    <w:rsid w:val="002031D2"/>
    <w:rsid w:val="002034FF"/>
    <w:rsid w:val="002043FD"/>
    <w:rsid w:val="00205880"/>
    <w:rsid w:val="00210427"/>
    <w:rsid w:val="00210ADD"/>
    <w:rsid w:val="00211EB0"/>
    <w:rsid w:val="002150EE"/>
    <w:rsid w:val="002220E8"/>
    <w:rsid w:val="00223A09"/>
    <w:rsid w:val="002313BC"/>
    <w:rsid w:val="002333EA"/>
    <w:rsid w:val="0023474C"/>
    <w:rsid w:val="00236810"/>
    <w:rsid w:val="00240281"/>
    <w:rsid w:val="00240DFA"/>
    <w:rsid w:val="00241593"/>
    <w:rsid w:val="00242680"/>
    <w:rsid w:val="00243C08"/>
    <w:rsid w:val="002504C2"/>
    <w:rsid w:val="00250DEC"/>
    <w:rsid w:val="00255A93"/>
    <w:rsid w:val="00256C24"/>
    <w:rsid w:val="0025760F"/>
    <w:rsid w:val="0026135C"/>
    <w:rsid w:val="00262966"/>
    <w:rsid w:val="002635A2"/>
    <w:rsid w:val="00263E79"/>
    <w:rsid w:val="00263FD0"/>
    <w:rsid w:val="00267C6A"/>
    <w:rsid w:val="0027510D"/>
    <w:rsid w:val="00276BDD"/>
    <w:rsid w:val="0027735E"/>
    <w:rsid w:val="00277BE7"/>
    <w:rsid w:val="00277BEE"/>
    <w:rsid w:val="0028029D"/>
    <w:rsid w:val="00280642"/>
    <w:rsid w:val="00281534"/>
    <w:rsid w:val="002826CC"/>
    <w:rsid w:val="00283F03"/>
    <w:rsid w:val="0029050F"/>
    <w:rsid w:val="00290CB3"/>
    <w:rsid w:val="0029243D"/>
    <w:rsid w:val="00293601"/>
    <w:rsid w:val="0029514B"/>
    <w:rsid w:val="00296E67"/>
    <w:rsid w:val="002A1A11"/>
    <w:rsid w:val="002A5ABD"/>
    <w:rsid w:val="002A68EE"/>
    <w:rsid w:val="002A6943"/>
    <w:rsid w:val="002B5571"/>
    <w:rsid w:val="002B5F7D"/>
    <w:rsid w:val="002B6141"/>
    <w:rsid w:val="002B7C4B"/>
    <w:rsid w:val="002C3DF4"/>
    <w:rsid w:val="002C6862"/>
    <w:rsid w:val="002C687F"/>
    <w:rsid w:val="002D238E"/>
    <w:rsid w:val="002D24BF"/>
    <w:rsid w:val="002D7304"/>
    <w:rsid w:val="002E00C9"/>
    <w:rsid w:val="002E04AD"/>
    <w:rsid w:val="002E0CBC"/>
    <w:rsid w:val="002E18B5"/>
    <w:rsid w:val="002E4F35"/>
    <w:rsid w:val="002E75D1"/>
    <w:rsid w:val="002F4626"/>
    <w:rsid w:val="002F5095"/>
    <w:rsid w:val="002F5AED"/>
    <w:rsid w:val="00304B17"/>
    <w:rsid w:val="003068DC"/>
    <w:rsid w:val="00306976"/>
    <w:rsid w:val="00311DE7"/>
    <w:rsid w:val="0031312D"/>
    <w:rsid w:val="00317D33"/>
    <w:rsid w:val="00317E41"/>
    <w:rsid w:val="003205EF"/>
    <w:rsid w:val="003215FE"/>
    <w:rsid w:val="00322369"/>
    <w:rsid w:val="00323C9F"/>
    <w:rsid w:val="00324DC5"/>
    <w:rsid w:val="00325762"/>
    <w:rsid w:val="00326BD9"/>
    <w:rsid w:val="00330362"/>
    <w:rsid w:val="00331ECC"/>
    <w:rsid w:val="00331F26"/>
    <w:rsid w:val="0033341C"/>
    <w:rsid w:val="00334A4D"/>
    <w:rsid w:val="00334AF0"/>
    <w:rsid w:val="00342FD2"/>
    <w:rsid w:val="00344425"/>
    <w:rsid w:val="003459FE"/>
    <w:rsid w:val="00345C48"/>
    <w:rsid w:val="00346256"/>
    <w:rsid w:val="003473EB"/>
    <w:rsid w:val="00350BD4"/>
    <w:rsid w:val="00354834"/>
    <w:rsid w:val="00354D8A"/>
    <w:rsid w:val="003558E3"/>
    <w:rsid w:val="00363F90"/>
    <w:rsid w:val="00365B3C"/>
    <w:rsid w:val="003728C4"/>
    <w:rsid w:val="00372FD8"/>
    <w:rsid w:val="0038000D"/>
    <w:rsid w:val="003837FB"/>
    <w:rsid w:val="00383CA1"/>
    <w:rsid w:val="00385ACF"/>
    <w:rsid w:val="00385FA5"/>
    <w:rsid w:val="00390AF5"/>
    <w:rsid w:val="003A0A6F"/>
    <w:rsid w:val="003A1593"/>
    <w:rsid w:val="003A2BEA"/>
    <w:rsid w:val="003A3E0C"/>
    <w:rsid w:val="003A4580"/>
    <w:rsid w:val="003A5411"/>
    <w:rsid w:val="003A5C1D"/>
    <w:rsid w:val="003A68A9"/>
    <w:rsid w:val="003B3910"/>
    <w:rsid w:val="003B6F16"/>
    <w:rsid w:val="003C48BD"/>
    <w:rsid w:val="003C6028"/>
    <w:rsid w:val="003D3116"/>
    <w:rsid w:val="003D6582"/>
    <w:rsid w:val="003D7441"/>
    <w:rsid w:val="003E648D"/>
    <w:rsid w:val="003E7A0A"/>
    <w:rsid w:val="003E7CEE"/>
    <w:rsid w:val="003F0451"/>
    <w:rsid w:val="003F1AFB"/>
    <w:rsid w:val="003F1C88"/>
    <w:rsid w:val="003F4FE5"/>
    <w:rsid w:val="003F5D82"/>
    <w:rsid w:val="00400BA4"/>
    <w:rsid w:val="004031FA"/>
    <w:rsid w:val="00403E22"/>
    <w:rsid w:val="00403EBA"/>
    <w:rsid w:val="00406217"/>
    <w:rsid w:val="0041440C"/>
    <w:rsid w:val="00414822"/>
    <w:rsid w:val="00417E62"/>
    <w:rsid w:val="00420DBD"/>
    <w:rsid w:val="00431230"/>
    <w:rsid w:val="00433422"/>
    <w:rsid w:val="004348D0"/>
    <w:rsid w:val="0043694F"/>
    <w:rsid w:val="004411B2"/>
    <w:rsid w:val="0044187A"/>
    <w:rsid w:val="0044463B"/>
    <w:rsid w:val="00444AEF"/>
    <w:rsid w:val="00444D6B"/>
    <w:rsid w:val="004456D4"/>
    <w:rsid w:val="00446809"/>
    <w:rsid w:val="00446B37"/>
    <w:rsid w:val="00447A05"/>
    <w:rsid w:val="00450DDA"/>
    <w:rsid w:val="00457A1E"/>
    <w:rsid w:val="00460AF1"/>
    <w:rsid w:val="00460C6E"/>
    <w:rsid w:val="00462FE2"/>
    <w:rsid w:val="00463175"/>
    <w:rsid w:val="004742F2"/>
    <w:rsid w:val="00474798"/>
    <w:rsid w:val="00476EC7"/>
    <w:rsid w:val="00477474"/>
    <w:rsid w:val="00480B7F"/>
    <w:rsid w:val="00483671"/>
    <w:rsid w:val="00483A2F"/>
    <w:rsid w:val="00485057"/>
    <w:rsid w:val="00490466"/>
    <w:rsid w:val="00490743"/>
    <w:rsid w:val="0049468E"/>
    <w:rsid w:val="004A122E"/>
    <w:rsid w:val="004A1653"/>
    <w:rsid w:val="004A1893"/>
    <w:rsid w:val="004A4CC6"/>
    <w:rsid w:val="004A7633"/>
    <w:rsid w:val="004A7693"/>
    <w:rsid w:val="004B2F78"/>
    <w:rsid w:val="004B7F09"/>
    <w:rsid w:val="004C162A"/>
    <w:rsid w:val="004C2313"/>
    <w:rsid w:val="004C4A44"/>
    <w:rsid w:val="004C5D83"/>
    <w:rsid w:val="004C7514"/>
    <w:rsid w:val="004D03C6"/>
    <w:rsid w:val="004D292C"/>
    <w:rsid w:val="004D7D26"/>
    <w:rsid w:val="004E0680"/>
    <w:rsid w:val="004E0913"/>
    <w:rsid w:val="004E2432"/>
    <w:rsid w:val="004E3CB8"/>
    <w:rsid w:val="004E3E3C"/>
    <w:rsid w:val="004E65CE"/>
    <w:rsid w:val="004E6A46"/>
    <w:rsid w:val="004E7A1B"/>
    <w:rsid w:val="004F38E7"/>
    <w:rsid w:val="004F3D25"/>
    <w:rsid w:val="004F477B"/>
    <w:rsid w:val="004F6033"/>
    <w:rsid w:val="004F6E66"/>
    <w:rsid w:val="00502FAD"/>
    <w:rsid w:val="005046B1"/>
    <w:rsid w:val="00507B7C"/>
    <w:rsid w:val="005111E8"/>
    <w:rsid w:val="005125BB"/>
    <w:rsid w:val="00513C5A"/>
    <w:rsid w:val="00516C8A"/>
    <w:rsid w:val="005203B1"/>
    <w:rsid w:val="005229C0"/>
    <w:rsid w:val="005310A7"/>
    <w:rsid w:val="00537F9C"/>
    <w:rsid w:val="0054004F"/>
    <w:rsid w:val="00540EE9"/>
    <w:rsid w:val="005436BE"/>
    <w:rsid w:val="005456FB"/>
    <w:rsid w:val="005460AF"/>
    <w:rsid w:val="00546673"/>
    <w:rsid w:val="005511AE"/>
    <w:rsid w:val="0055181D"/>
    <w:rsid w:val="00552069"/>
    <w:rsid w:val="005557B8"/>
    <w:rsid w:val="005577A8"/>
    <w:rsid w:val="00563059"/>
    <w:rsid w:val="00567ED2"/>
    <w:rsid w:val="00570D2F"/>
    <w:rsid w:val="00572222"/>
    <w:rsid w:val="00576190"/>
    <w:rsid w:val="00577B3E"/>
    <w:rsid w:val="00580397"/>
    <w:rsid w:val="005817AF"/>
    <w:rsid w:val="00582162"/>
    <w:rsid w:val="00582729"/>
    <w:rsid w:val="00584040"/>
    <w:rsid w:val="00587355"/>
    <w:rsid w:val="00587808"/>
    <w:rsid w:val="005878A8"/>
    <w:rsid w:val="005929C8"/>
    <w:rsid w:val="005949D5"/>
    <w:rsid w:val="005A38DF"/>
    <w:rsid w:val="005A3A5A"/>
    <w:rsid w:val="005A47D3"/>
    <w:rsid w:val="005A73DC"/>
    <w:rsid w:val="005B0035"/>
    <w:rsid w:val="005B0931"/>
    <w:rsid w:val="005B2597"/>
    <w:rsid w:val="005B3A3D"/>
    <w:rsid w:val="005B5BB2"/>
    <w:rsid w:val="005B77ED"/>
    <w:rsid w:val="005B7A86"/>
    <w:rsid w:val="005C121B"/>
    <w:rsid w:val="005C13A6"/>
    <w:rsid w:val="005C185A"/>
    <w:rsid w:val="005C1F56"/>
    <w:rsid w:val="005C26E7"/>
    <w:rsid w:val="005C2A65"/>
    <w:rsid w:val="005C453B"/>
    <w:rsid w:val="005C663B"/>
    <w:rsid w:val="005D16F5"/>
    <w:rsid w:val="005D2D0C"/>
    <w:rsid w:val="005D3954"/>
    <w:rsid w:val="005D3DA6"/>
    <w:rsid w:val="005D4727"/>
    <w:rsid w:val="005D7020"/>
    <w:rsid w:val="005E0665"/>
    <w:rsid w:val="005E0A75"/>
    <w:rsid w:val="005E0AFE"/>
    <w:rsid w:val="005E1596"/>
    <w:rsid w:val="005E486E"/>
    <w:rsid w:val="005E6E2E"/>
    <w:rsid w:val="005E7E63"/>
    <w:rsid w:val="005F4764"/>
    <w:rsid w:val="005F650B"/>
    <w:rsid w:val="005F7D98"/>
    <w:rsid w:val="00601D5A"/>
    <w:rsid w:val="0060370E"/>
    <w:rsid w:val="006077B0"/>
    <w:rsid w:val="00617D2A"/>
    <w:rsid w:val="006211D6"/>
    <w:rsid w:val="00625F56"/>
    <w:rsid w:val="0062799F"/>
    <w:rsid w:val="0063033E"/>
    <w:rsid w:val="00632593"/>
    <w:rsid w:val="00634799"/>
    <w:rsid w:val="00634BA6"/>
    <w:rsid w:val="00636127"/>
    <w:rsid w:val="00640474"/>
    <w:rsid w:val="00645355"/>
    <w:rsid w:val="00645961"/>
    <w:rsid w:val="006465CE"/>
    <w:rsid w:val="00647566"/>
    <w:rsid w:val="00653211"/>
    <w:rsid w:val="006545A5"/>
    <w:rsid w:val="00655A0C"/>
    <w:rsid w:val="006560F6"/>
    <w:rsid w:val="00661346"/>
    <w:rsid w:val="006715CA"/>
    <w:rsid w:val="00671FA7"/>
    <w:rsid w:val="00673792"/>
    <w:rsid w:val="006761B9"/>
    <w:rsid w:val="00676819"/>
    <w:rsid w:val="00676F1D"/>
    <w:rsid w:val="00677938"/>
    <w:rsid w:val="00684E35"/>
    <w:rsid w:val="006855D6"/>
    <w:rsid w:val="00685B58"/>
    <w:rsid w:val="00686DA9"/>
    <w:rsid w:val="00692923"/>
    <w:rsid w:val="00695458"/>
    <w:rsid w:val="0069656B"/>
    <w:rsid w:val="00697052"/>
    <w:rsid w:val="006A2C5D"/>
    <w:rsid w:val="006A334D"/>
    <w:rsid w:val="006A4A1B"/>
    <w:rsid w:val="006B1075"/>
    <w:rsid w:val="006B166A"/>
    <w:rsid w:val="006B6324"/>
    <w:rsid w:val="006C0388"/>
    <w:rsid w:val="006C2356"/>
    <w:rsid w:val="006C4620"/>
    <w:rsid w:val="006C4E10"/>
    <w:rsid w:val="006C6699"/>
    <w:rsid w:val="006C79AD"/>
    <w:rsid w:val="006D56B5"/>
    <w:rsid w:val="006D5BEA"/>
    <w:rsid w:val="006E598B"/>
    <w:rsid w:val="006E5B1F"/>
    <w:rsid w:val="006E6682"/>
    <w:rsid w:val="006F3C22"/>
    <w:rsid w:val="006F4FEE"/>
    <w:rsid w:val="006F71BD"/>
    <w:rsid w:val="00700C83"/>
    <w:rsid w:val="007013B5"/>
    <w:rsid w:val="0070290F"/>
    <w:rsid w:val="00703C5D"/>
    <w:rsid w:val="007042D3"/>
    <w:rsid w:val="00706CC0"/>
    <w:rsid w:val="00707B30"/>
    <w:rsid w:val="007136CD"/>
    <w:rsid w:val="00714D73"/>
    <w:rsid w:val="0071772B"/>
    <w:rsid w:val="0073131C"/>
    <w:rsid w:val="007317D6"/>
    <w:rsid w:val="007320DE"/>
    <w:rsid w:val="00737F72"/>
    <w:rsid w:val="0074276E"/>
    <w:rsid w:val="00743BA1"/>
    <w:rsid w:val="00744EA9"/>
    <w:rsid w:val="0074689E"/>
    <w:rsid w:val="00752FC4"/>
    <w:rsid w:val="0075301E"/>
    <w:rsid w:val="00755DC9"/>
    <w:rsid w:val="00756B22"/>
    <w:rsid w:val="00757E9C"/>
    <w:rsid w:val="00760F72"/>
    <w:rsid w:val="00762EEE"/>
    <w:rsid w:val="0076314B"/>
    <w:rsid w:val="007636C7"/>
    <w:rsid w:val="00764A83"/>
    <w:rsid w:val="007673C7"/>
    <w:rsid w:val="0076756A"/>
    <w:rsid w:val="007711D4"/>
    <w:rsid w:val="00772DFF"/>
    <w:rsid w:val="0078337B"/>
    <w:rsid w:val="0078405C"/>
    <w:rsid w:val="007853B3"/>
    <w:rsid w:val="007878E6"/>
    <w:rsid w:val="007907A6"/>
    <w:rsid w:val="00793BF6"/>
    <w:rsid w:val="00795BDC"/>
    <w:rsid w:val="00797920"/>
    <w:rsid w:val="007A273F"/>
    <w:rsid w:val="007A2AAC"/>
    <w:rsid w:val="007A4CC1"/>
    <w:rsid w:val="007A6167"/>
    <w:rsid w:val="007A769B"/>
    <w:rsid w:val="007A76AD"/>
    <w:rsid w:val="007A7948"/>
    <w:rsid w:val="007B16F2"/>
    <w:rsid w:val="007B1CD6"/>
    <w:rsid w:val="007B27E5"/>
    <w:rsid w:val="007B4C91"/>
    <w:rsid w:val="007C0ED1"/>
    <w:rsid w:val="007C5F2E"/>
    <w:rsid w:val="007C664A"/>
    <w:rsid w:val="007C79DF"/>
    <w:rsid w:val="007D3173"/>
    <w:rsid w:val="007D58E1"/>
    <w:rsid w:val="007D66C9"/>
    <w:rsid w:val="007D70F7"/>
    <w:rsid w:val="007E21CD"/>
    <w:rsid w:val="007E26AE"/>
    <w:rsid w:val="007E3828"/>
    <w:rsid w:val="007F0372"/>
    <w:rsid w:val="007F3F94"/>
    <w:rsid w:val="007F6B12"/>
    <w:rsid w:val="007F79A4"/>
    <w:rsid w:val="008053CD"/>
    <w:rsid w:val="00805673"/>
    <w:rsid w:val="00805FB8"/>
    <w:rsid w:val="0081303B"/>
    <w:rsid w:val="00813B1D"/>
    <w:rsid w:val="00817554"/>
    <w:rsid w:val="008178B8"/>
    <w:rsid w:val="00820FF3"/>
    <w:rsid w:val="00821B31"/>
    <w:rsid w:val="00821B99"/>
    <w:rsid w:val="0082274E"/>
    <w:rsid w:val="00823474"/>
    <w:rsid w:val="00824004"/>
    <w:rsid w:val="008244C9"/>
    <w:rsid w:val="00824A51"/>
    <w:rsid w:val="008255BE"/>
    <w:rsid w:val="00825E03"/>
    <w:rsid w:val="00830C5F"/>
    <w:rsid w:val="008327B3"/>
    <w:rsid w:val="00833393"/>
    <w:rsid w:val="00834A33"/>
    <w:rsid w:val="00835D62"/>
    <w:rsid w:val="00836206"/>
    <w:rsid w:val="008411A7"/>
    <w:rsid w:val="0084417B"/>
    <w:rsid w:val="008471F0"/>
    <w:rsid w:val="00847A3E"/>
    <w:rsid w:val="00852EF9"/>
    <w:rsid w:val="00853053"/>
    <w:rsid w:val="00853D4F"/>
    <w:rsid w:val="00857B92"/>
    <w:rsid w:val="008605C3"/>
    <w:rsid w:val="00860BD5"/>
    <w:rsid w:val="00866172"/>
    <w:rsid w:val="00866E75"/>
    <w:rsid w:val="00870CDD"/>
    <w:rsid w:val="00871A2A"/>
    <w:rsid w:val="00873652"/>
    <w:rsid w:val="00877712"/>
    <w:rsid w:val="00881332"/>
    <w:rsid w:val="008817D9"/>
    <w:rsid w:val="00883E43"/>
    <w:rsid w:val="00883F91"/>
    <w:rsid w:val="00886DD9"/>
    <w:rsid w:val="008878C1"/>
    <w:rsid w:val="00893790"/>
    <w:rsid w:val="008947C0"/>
    <w:rsid w:val="00896EE1"/>
    <w:rsid w:val="008B4D76"/>
    <w:rsid w:val="008B6491"/>
    <w:rsid w:val="008B70ED"/>
    <w:rsid w:val="008C1482"/>
    <w:rsid w:val="008C4E9C"/>
    <w:rsid w:val="008D048D"/>
    <w:rsid w:val="008D0AA7"/>
    <w:rsid w:val="008D116B"/>
    <w:rsid w:val="008D291A"/>
    <w:rsid w:val="008D59C1"/>
    <w:rsid w:val="008D6E0D"/>
    <w:rsid w:val="008E111E"/>
    <w:rsid w:val="008E3D73"/>
    <w:rsid w:val="008E754C"/>
    <w:rsid w:val="00903880"/>
    <w:rsid w:val="00903E3C"/>
    <w:rsid w:val="00904A8F"/>
    <w:rsid w:val="0090564E"/>
    <w:rsid w:val="009062A1"/>
    <w:rsid w:val="0091191D"/>
    <w:rsid w:val="00912A0A"/>
    <w:rsid w:val="00915A99"/>
    <w:rsid w:val="00921CD7"/>
    <w:rsid w:val="00921EE6"/>
    <w:rsid w:val="00923526"/>
    <w:rsid w:val="00935D38"/>
    <w:rsid w:val="00940EF7"/>
    <w:rsid w:val="00944584"/>
    <w:rsid w:val="00944766"/>
    <w:rsid w:val="00945BCA"/>
    <w:rsid w:val="009506A9"/>
    <w:rsid w:val="009519BE"/>
    <w:rsid w:val="009527FA"/>
    <w:rsid w:val="00953D4D"/>
    <w:rsid w:val="009569BA"/>
    <w:rsid w:val="0095725F"/>
    <w:rsid w:val="00961F2A"/>
    <w:rsid w:val="0096402F"/>
    <w:rsid w:val="00967822"/>
    <w:rsid w:val="0097109B"/>
    <w:rsid w:val="00971B97"/>
    <w:rsid w:val="00971EA7"/>
    <w:rsid w:val="009720DC"/>
    <w:rsid w:val="00972C48"/>
    <w:rsid w:val="00975A70"/>
    <w:rsid w:val="009815AA"/>
    <w:rsid w:val="0098242C"/>
    <w:rsid w:val="009849C0"/>
    <w:rsid w:val="009862BC"/>
    <w:rsid w:val="0098646C"/>
    <w:rsid w:val="00986848"/>
    <w:rsid w:val="00994C4A"/>
    <w:rsid w:val="009954C9"/>
    <w:rsid w:val="00997597"/>
    <w:rsid w:val="009A040D"/>
    <w:rsid w:val="009B2B50"/>
    <w:rsid w:val="009B7763"/>
    <w:rsid w:val="009C0346"/>
    <w:rsid w:val="009C16A8"/>
    <w:rsid w:val="009C19ED"/>
    <w:rsid w:val="009C1BB4"/>
    <w:rsid w:val="009C328C"/>
    <w:rsid w:val="009C3FF5"/>
    <w:rsid w:val="009C5B5C"/>
    <w:rsid w:val="009C7BAC"/>
    <w:rsid w:val="009D28FC"/>
    <w:rsid w:val="009D6694"/>
    <w:rsid w:val="009E0E09"/>
    <w:rsid w:val="009E20B2"/>
    <w:rsid w:val="009E33FF"/>
    <w:rsid w:val="009E3F5B"/>
    <w:rsid w:val="009E49A9"/>
    <w:rsid w:val="009E6581"/>
    <w:rsid w:val="009E687A"/>
    <w:rsid w:val="009F2764"/>
    <w:rsid w:val="009F2AEA"/>
    <w:rsid w:val="009F4898"/>
    <w:rsid w:val="009F569B"/>
    <w:rsid w:val="009F640A"/>
    <w:rsid w:val="009F6589"/>
    <w:rsid w:val="009F66F3"/>
    <w:rsid w:val="009F69BD"/>
    <w:rsid w:val="00A06922"/>
    <w:rsid w:val="00A1137C"/>
    <w:rsid w:val="00A16824"/>
    <w:rsid w:val="00A2061F"/>
    <w:rsid w:val="00A20DD3"/>
    <w:rsid w:val="00A24F60"/>
    <w:rsid w:val="00A30DE4"/>
    <w:rsid w:val="00A319A6"/>
    <w:rsid w:val="00A339B3"/>
    <w:rsid w:val="00A35C0F"/>
    <w:rsid w:val="00A429CB"/>
    <w:rsid w:val="00A42AA2"/>
    <w:rsid w:val="00A46332"/>
    <w:rsid w:val="00A46A26"/>
    <w:rsid w:val="00A47DF6"/>
    <w:rsid w:val="00A51505"/>
    <w:rsid w:val="00A521C7"/>
    <w:rsid w:val="00A5352E"/>
    <w:rsid w:val="00A57500"/>
    <w:rsid w:val="00A57D76"/>
    <w:rsid w:val="00A64E11"/>
    <w:rsid w:val="00A65406"/>
    <w:rsid w:val="00A654AF"/>
    <w:rsid w:val="00A67B69"/>
    <w:rsid w:val="00A705ED"/>
    <w:rsid w:val="00A70BE4"/>
    <w:rsid w:val="00A72E8B"/>
    <w:rsid w:val="00A73C26"/>
    <w:rsid w:val="00A74607"/>
    <w:rsid w:val="00A74B52"/>
    <w:rsid w:val="00A760BD"/>
    <w:rsid w:val="00A763AE"/>
    <w:rsid w:val="00A76E08"/>
    <w:rsid w:val="00A76E64"/>
    <w:rsid w:val="00A77840"/>
    <w:rsid w:val="00A81653"/>
    <w:rsid w:val="00A84D48"/>
    <w:rsid w:val="00A84E0C"/>
    <w:rsid w:val="00A91367"/>
    <w:rsid w:val="00A92AE3"/>
    <w:rsid w:val="00AA0A32"/>
    <w:rsid w:val="00AA28CE"/>
    <w:rsid w:val="00AA2E6E"/>
    <w:rsid w:val="00AA3FAA"/>
    <w:rsid w:val="00AA6E29"/>
    <w:rsid w:val="00AB02FF"/>
    <w:rsid w:val="00AB2346"/>
    <w:rsid w:val="00AB277A"/>
    <w:rsid w:val="00AB3438"/>
    <w:rsid w:val="00AB480B"/>
    <w:rsid w:val="00AB4A18"/>
    <w:rsid w:val="00AB6884"/>
    <w:rsid w:val="00AC241A"/>
    <w:rsid w:val="00AC2868"/>
    <w:rsid w:val="00AC7923"/>
    <w:rsid w:val="00AD01CD"/>
    <w:rsid w:val="00AD0441"/>
    <w:rsid w:val="00AD288F"/>
    <w:rsid w:val="00AD4941"/>
    <w:rsid w:val="00AD529A"/>
    <w:rsid w:val="00AD547A"/>
    <w:rsid w:val="00AF4E3F"/>
    <w:rsid w:val="00B050DD"/>
    <w:rsid w:val="00B117A5"/>
    <w:rsid w:val="00B13DC9"/>
    <w:rsid w:val="00B16573"/>
    <w:rsid w:val="00B16CEC"/>
    <w:rsid w:val="00B23A2B"/>
    <w:rsid w:val="00B25B28"/>
    <w:rsid w:val="00B27292"/>
    <w:rsid w:val="00B27737"/>
    <w:rsid w:val="00B32703"/>
    <w:rsid w:val="00B33253"/>
    <w:rsid w:val="00B37450"/>
    <w:rsid w:val="00B50B0B"/>
    <w:rsid w:val="00B53511"/>
    <w:rsid w:val="00B616B5"/>
    <w:rsid w:val="00B63133"/>
    <w:rsid w:val="00B77620"/>
    <w:rsid w:val="00B802E7"/>
    <w:rsid w:val="00B84DF8"/>
    <w:rsid w:val="00B87F70"/>
    <w:rsid w:val="00B964C4"/>
    <w:rsid w:val="00BA0BAD"/>
    <w:rsid w:val="00BA3786"/>
    <w:rsid w:val="00BA45B6"/>
    <w:rsid w:val="00BB0FBB"/>
    <w:rsid w:val="00BB2FDB"/>
    <w:rsid w:val="00BB41F0"/>
    <w:rsid w:val="00BB6046"/>
    <w:rsid w:val="00BB71F9"/>
    <w:rsid w:val="00BC0D88"/>
    <w:rsid w:val="00BC0F0A"/>
    <w:rsid w:val="00BC5B7F"/>
    <w:rsid w:val="00BC6C6F"/>
    <w:rsid w:val="00BC7990"/>
    <w:rsid w:val="00BD0A89"/>
    <w:rsid w:val="00BE136E"/>
    <w:rsid w:val="00BE2B27"/>
    <w:rsid w:val="00BE6AEB"/>
    <w:rsid w:val="00BF0856"/>
    <w:rsid w:val="00BF11A4"/>
    <w:rsid w:val="00BF2CFC"/>
    <w:rsid w:val="00BF3E58"/>
    <w:rsid w:val="00BF73D7"/>
    <w:rsid w:val="00C02A92"/>
    <w:rsid w:val="00C0390E"/>
    <w:rsid w:val="00C05B67"/>
    <w:rsid w:val="00C11980"/>
    <w:rsid w:val="00C13356"/>
    <w:rsid w:val="00C13DCF"/>
    <w:rsid w:val="00C140A8"/>
    <w:rsid w:val="00C149BE"/>
    <w:rsid w:val="00C17AB1"/>
    <w:rsid w:val="00C312DE"/>
    <w:rsid w:val="00C31B29"/>
    <w:rsid w:val="00C33C7A"/>
    <w:rsid w:val="00C40B73"/>
    <w:rsid w:val="00C42762"/>
    <w:rsid w:val="00C45A14"/>
    <w:rsid w:val="00C509DA"/>
    <w:rsid w:val="00C52E1C"/>
    <w:rsid w:val="00C553B6"/>
    <w:rsid w:val="00C6151A"/>
    <w:rsid w:val="00C6258B"/>
    <w:rsid w:val="00C63467"/>
    <w:rsid w:val="00C6773B"/>
    <w:rsid w:val="00C7208B"/>
    <w:rsid w:val="00C72B7E"/>
    <w:rsid w:val="00C754D3"/>
    <w:rsid w:val="00C75F74"/>
    <w:rsid w:val="00C823AD"/>
    <w:rsid w:val="00C833AD"/>
    <w:rsid w:val="00C84A12"/>
    <w:rsid w:val="00C84A8F"/>
    <w:rsid w:val="00C851DF"/>
    <w:rsid w:val="00C90C4F"/>
    <w:rsid w:val="00C90D00"/>
    <w:rsid w:val="00C92C37"/>
    <w:rsid w:val="00C92E53"/>
    <w:rsid w:val="00C93F26"/>
    <w:rsid w:val="00C95278"/>
    <w:rsid w:val="00C95799"/>
    <w:rsid w:val="00C95F32"/>
    <w:rsid w:val="00C974DA"/>
    <w:rsid w:val="00CA1F95"/>
    <w:rsid w:val="00CA2F14"/>
    <w:rsid w:val="00CA63EF"/>
    <w:rsid w:val="00CB0842"/>
    <w:rsid w:val="00CB210F"/>
    <w:rsid w:val="00CB21F3"/>
    <w:rsid w:val="00CB2668"/>
    <w:rsid w:val="00CB279B"/>
    <w:rsid w:val="00CC0C4C"/>
    <w:rsid w:val="00CC2734"/>
    <w:rsid w:val="00CC28D9"/>
    <w:rsid w:val="00CC3677"/>
    <w:rsid w:val="00CC69B2"/>
    <w:rsid w:val="00CD21B9"/>
    <w:rsid w:val="00CE023C"/>
    <w:rsid w:val="00CE336D"/>
    <w:rsid w:val="00CF2083"/>
    <w:rsid w:val="00CF4280"/>
    <w:rsid w:val="00CF4943"/>
    <w:rsid w:val="00CF5DD5"/>
    <w:rsid w:val="00D02218"/>
    <w:rsid w:val="00D02882"/>
    <w:rsid w:val="00D04123"/>
    <w:rsid w:val="00D10E98"/>
    <w:rsid w:val="00D12F80"/>
    <w:rsid w:val="00D16BA2"/>
    <w:rsid w:val="00D22267"/>
    <w:rsid w:val="00D24B82"/>
    <w:rsid w:val="00D2531E"/>
    <w:rsid w:val="00D2682F"/>
    <w:rsid w:val="00D27B7D"/>
    <w:rsid w:val="00D334AB"/>
    <w:rsid w:val="00D36A0A"/>
    <w:rsid w:val="00D43A27"/>
    <w:rsid w:val="00D44D1F"/>
    <w:rsid w:val="00D450E8"/>
    <w:rsid w:val="00D5157D"/>
    <w:rsid w:val="00D52DDB"/>
    <w:rsid w:val="00D53166"/>
    <w:rsid w:val="00D556BA"/>
    <w:rsid w:val="00D561AD"/>
    <w:rsid w:val="00D56B2A"/>
    <w:rsid w:val="00D61A91"/>
    <w:rsid w:val="00D62369"/>
    <w:rsid w:val="00D6499B"/>
    <w:rsid w:val="00D65B6E"/>
    <w:rsid w:val="00D66F89"/>
    <w:rsid w:val="00D67472"/>
    <w:rsid w:val="00D67AC0"/>
    <w:rsid w:val="00D70752"/>
    <w:rsid w:val="00D750B9"/>
    <w:rsid w:val="00D75F36"/>
    <w:rsid w:val="00D77DD1"/>
    <w:rsid w:val="00D84594"/>
    <w:rsid w:val="00D84CF3"/>
    <w:rsid w:val="00D9105B"/>
    <w:rsid w:val="00D958E3"/>
    <w:rsid w:val="00DA4122"/>
    <w:rsid w:val="00DA5FAA"/>
    <w:rsid w:val="00DB5F2F"/>
    <w:rsid w:val="00DC22E8"/>
    <w:rsid w:val="00DC410C"/>
    <w:rsid w:val="00DC7840"/>
    <w:rsid w:val="00DD24B5"/>
    <w:rsid w:val="00DD2588"/>
    <w:rsid w:val="00DD2DB3"/>
    <w:rsid w:val="00DD47E0"/>
    <w:rsid w:val="00DD57E9"/>
    <w:rsid w:val="00DD7834"/>
    <w:rsid w:val="00DE5B2C"/>
    <w:rsid w:val="00DE5D14"/>
    <w:rsid w:val="00DE5DEC"/>
    <w:rsid w:val="00DF22B1"/>
    <w:rsid w:val="00DF5EF4"/>
    <w:rsid w:val="00E00D48"/>
    <w:rsid w:val="00E02C82"/>
    <w:rsid w:val="00E03454"/>
    <w:rsid w:val="00E038CF"/>
    <w:rsid w:val="00E042EE"/>
    <w:rsid w:val="00E054C3"/>
    <w:rsid w:val="00E05C8C"/>
    <w:rsid w:val="00E05CDB"/>
    <w:rsid w:val="00E0619C"/>
    <w:rsid w:val="00E06FDB"/>
    <w:rsid w:val="00E169A4"/>
    <w:rsid w:val="00E16FB2"/>
    <w:rsid w:val="00E20ACF"/>
    <w:rsid w:val="00E2100A"/>
    <w:rsid w:val="00E22900"/>
    <w:rsid w:val="00E24AFC"/>
    <w:rsid w:val="00E26F10"/>
    <w:rsid w:val="00E359EF"/>
    <w:rsid w:val="00E40DAC"/>
    <w:rsid w:val="00E420E7"/>
    <w:rsid w:val="00E441E3"/>
    <w:rsid w:val="00E45436"/>
    <w:rsid w:val="00E478F0"/>
    <w:rsid w:val="00E526DC"/>
    <w:rsid w:val="00E561F1"/>
    <w:rsid w:val="00E56C41"/>
    <w:rsid w:val="00E61109"/>
    <w:rsid w:val="00E67A17"/>
    <w:rsid w:val="00E67C63"/>
    <w:rsid w:val="00E719E3"/>
    <w:rsid w:val="00E73C1B"/>
    <w:rsid w:val="00E73F6A"/>
    <w:rsid w:val="00E7433F"/>
    <w:rsid w:val="00E75007"/>
    <w:rsid w:val="00E80BBC"/>
    <w:rsid w:val="00E866E8"/>
    <w:rsid w:val="00E87CCA"/>
    <w:rsid w:val="00E915CD"/>
    <w:rsid w:val="00E97D0F"/>
    <w:rsid w:val="00EA2EB7"/>
    <w:rsid w:val="00EA4411"/>
    <w:rsid w:val="00EA4CF2"/>
    <w:rsid w:val="00EA5C7D"/>
    <w:rsid w:val="00EB2592"/>
    <w:rsid w:val="00EB369E"/>
    <w:rsid w:val="00EB6E50"/>
    <w:rsid w:val="00EC0553"/>
    <w:rsid w:val="00EC1584"/>
    <w:rsid w:val="00EC23D5"/>
    <w:rsid w:val="00EC2C3C"/>
    <w:rsid w:val="00EC3B4E"/>
    <w:rsid w:val="00EC4AD1"/>
    <w:rsid w:val="00EC55A2"/>
    <w:rsid w:val="00ED2AA0"/>
    <w:rsid w:val="00EE27C6"/>
    <w:rsid w:val="00EE5EE0"/>
    <w:rsid w:val="00EE79FA"/>
    <w:rsid w:val="00EF136C"/>
    <w:rsid w:val="00EF2965"/>
    <w:rsid w:val="00EF37F7"/>
    <w:rsid w:val="00EF4C11"/>
    <w:rsid w:val="00EF6883"/>
    <w:rsid w:val="00EF7029"/>
    <w:rsid w:val="00F05282"/>
    <w:rsid w:val="00F06944"/>
    <w:rsid w:val="00F10BF6"/>
    <w:rsid w:val="00F10EBC"/>
    <w:rsid w:val="00F13FE6"/>
    <w:rsid w:val="00F158F0"/>
    <w:rsid w:val="00F15CCD"/>
    <w:rsid w:val="00F20BC5"/>
    <w:rsid w:val="00F2152B"/>
    <w:rsid w:val="00F215D4"/>
    <w:rsid w:val="00F21784"/>
    <w:rsid w:val="00F24AF5"/>
    <w:rsid w:val="00F26696"/>
    <w:rsid w:val="00F26E4F"/>
    <w:rsid w:val="00F277D6"/>
    <w:rsid w:val="00F27D26"/>
    <w:rsid w:val="00F27D66"/>
    <w:rsid w:val="00F307C5"/>
    <w:rsid w:val="00F33C77"/>
    <w:rsid w:val="00F34402"/>
    <w:rsid w:val="00F44676"/>
    <w:rsid w:val="00F50221"/>
    <w:rsid w:val="00F54AE6"/>
    <w:rsid w:val="00F616DE"/>
    <w:rsid w:val="00F6717B"/>
    <w:rsid w:val="00F71D73"/>
    <w:rsid w:val="00F747E1"/>
    <w:rsid w:val="00F7581B"/>
    <w:rsid w:val="00F763B1"/>
    <w:rsid w:val="00F76C89"/>
    <w:rsid w:val="00F77DDE"/>
    <w:rsid w:val="00F81B93"/>
    <w:rsid w:val="00F85B82"/>
    <w:rsid w:val="00F904D3"/>
    <w:rsid w:val="00F9334A"/>
    <w:rsid w:val="00F970DC"/>
    <w:rsid w:val="00FA2C85"/>
    <w:rsid w:val="00FA3E15"/>
    <w:rsid w:val="00FA402E"/>
    <w:rsid w:val="00FA491A"/>
    <w:rsid w:val="00FB0A35"/>
    <w:rsid w:val="00FB1016"/>
    <w:rsid w:val="00FB1D46"/>
    <w:rsid w:val="00FB23F9"/>
    <w:rsid w:val="00FB49C2"/>
    <w:rsid w:val="00FB4F5E"/>
    <w:rsid w:val="00FC0B64"/>
    <w:rsid w:val="00FC1004"/>
    <w:rsid w:val="00FC7992"/>
    <w:rsid w:val="00FC7A8B"/>
    <w:rsid w:val="00FD04E9"/>
    <w:rsid w:val="00FD0F95"/>
    <w:rsid w:val="00FD44F5"/>
    <w:rsid w:val="00FD49AE"/>
    <w:rsid w:val="00FD6539"/>
    <w:rsid w:val="00FE118E"/>
    <w:rsid w:val="00FE1374"/>
    <w:rsid w:val="00FE2292"/>
    <w:rsid w:val="00FE4431"/>
    <w:rsid w:val="00FE5F19"/>
    <w:rsid w:val="00FF1889"/>
    <w:rsid w:val="00FF48BC"/>
    <w:rsid w:val="00FF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E3195"/>
  <w15:docId w15:val="{3D6BAB28-2372-43B6-AC72-B97ECEAF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5463E"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122"/>
  </w:style>
  <w:style w:type="paragraph" w:styleId="Heading1">
    <w:name w:val="heading 1"/>
    <w:basedOn w:val="Normal"/>
    <w:next w:val="Normal"/>
    <w:link w:val="Heading1Char"/>
    <w:uiPriority w:val="9"/>
    <w:unhideWhenUsed/>
    <w:qFormat/>
    <w:rsid w:val="000F51EC"/>
    <w:pPr>
      <w:keepNext/>
      <w:keepLines/>
      <w:spacing w:before="480" w:after="0"/>
      <w:outlineLvl w:val="0"/>
    </w:pPr>
    <w:rPr>
      <w:rFonts w:asciiTheme="majorHAnsi" w:eastAsiaTheme="majorEastAsia" w:hAnsiTheme="majorHAnsi" w:cstheme="majorBidi"/>
      <w:b/>
      <w:bCs/>
      <w:color w:val="276B64" w:themeColor="accent2" w:themeShade="80"/>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unhideWhenUsed/>
    <w:qFormat/>
    <w:rsid w:val="00572222"/>
    <w:pPr>
      <w:keepNext/>
      <w:keepLines/>
      <w:spacing w:before="40" w:after="0"/>
      <w:outlineLvl w:val="2"/>
    </w:pPr>
    <w:rPr>
      <w:rFonts w:asciiTheme="majorHAnsi" w:eastAsiaTheme="majorEastAsia" w:hAnsiTheme="majorHAnsi" w:cstheme="majorBidi"/>
      <w:color w:val="861D0A" w:themeColor="accent1" w:themeShade="7F"/>
      <w:sz w:val="24"/>
      <w:szCs w:val="24"/>
    </w:rPr>
  </w:style>
  <w:style w:type="paragraph" w:styleId="Heading4">
    <w:name w:val="heading 4"/>
    <w:basedOn w:val="Normal"/>
    <w:next w:val="Normal"/>
    <w:link w:val="Heading4Char"/>
    <w:uiPriority w:val="9"/>
    <w:unhideWhenUsed/>
    <w:qFormat/>
    <w:rsid w:val="00572222"/>
    <w:pPr>
      <w:keepNext/>
      <w:keepLines/>
      <w:spacing w:before="40" w:after="0"/>
      <w:outlineLvl w:val="3"/>
    </w:pPr>
    <w:rPr>
      <w:rFonts w:asciiTheme="majorHAnsi" w:eastAsiaTheme="majorEastAsia" w:hAnsiTheme="majorHAnsi" w:cstheme="majorBidi"/>
      <w:i/>
      <w:iCs/>
      <w:color w:val="CA2C0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A2C0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61D0A"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61D0A"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1EC"/>
    <w:rPr>
      <w:rFonts w:asciiTheme="majorHAnsi" w:eastAsiaTheme="majorEastAsia" w:hAnsiTheme="majorHAnsi" w:cstheme="majorBidi"/>
      <w:b/>
      <w:bCs/>
      <w:color w:val="276B64" w:themeColor="accent2" w:themeShade="80"/>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character" w:customStyle="1" w:styleId="Heading3Char">
    <w:name w:val="Heading 3 Char"/>
    <w:basedOn w:val="DefaultParagraphFont"/>
    <w:link w:val="Heading3"/>
    <w:uiPriority w:val="9"/>
    <w:rsid w:val="00572222"/>
    <w:rPr>
      <w:rFonts w:asciiTheme="majorHAnsi" w:eastAsiaTheme="majorEastAsia" w:hAnsiTheme="majorHAnsi" w:cstheme="majorBidi"/>
      <w:color w:val="861D0A"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rsid w:val="00572222"/>
    <w:rPr>
      <w:rFonts w:asciiTheme="majorHAnsi" w:eastAsiaTheme="majorEastAsia" w:hAnsiTheme="majorHAnsi" w:cstheme="majorBidi"/>
      <w:i/>
      <w:iCs/>
      <w:color w:val="CA2C0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A2C0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61D0A"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61D0A"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paragraph" w:styleId="Header">
    <w:name w:val="header"/>
    <w:basedOn w:val="Normal"/>
    <w:link w:val="HeaderChar"/>
    <w:uiPriority w:val="99"/>
    <w:unhideWhenUsed/>
    <w:rsid w:val="00B63133"/>
    <w:pPr>
      <w:spacing w:after="0" w:line="240" w:lineRule="auto"/>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line="240" w:lineRule="auto"/>
      <w:ind w:left="-720" w:right="-720"/>
      <w:jc w:val="center"/>
    </w:pPr>
    <w:rPr>
      <w:rFonts w:asciiTheme="majorHAnsi" w:hAnsiTheme="majorHAnsi"/>
      <w:color w:val="276B64"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76B64" w:themeColor="accent2" w:themeShade="80"/>
    </w:rPr>
  </w:style>
  <w:style w:type="character" w:styleId="PlaceholderText">
    <w:name w:val="Placeholder Text"/>
    <w:basedOn w:val="DefaultParagraphFont"/>
    <w:uiPriority w:val="99"/>
    <w:semiHidden/>
    <w:rsid w:val="00912A0A"/>
    <w:rPr>
      <w:color w:val="7E7465" w:themeColor="accent5" w:themeShade="BF"/>
      <w:sz w:val="22"/>
    </w:rPr>
  </w:style>
  <w:style w:type="paragraph" w:customStyle="1" w:styleId="Name">
    <w:name w:val="Name"/>
    <w:basedOn w:val="Normal"/>
    <w:uiPriority w:val="1"/>
    <w:qFormat/>
    <w:rsid w:val="000F51EC"/>
    <w:pPr>
      <w:spacing w:after="0" w:line="240" w:lineRule="auto"/>
    </w:pPr>
    <w:rPr>
      <w:rFonts w:asciiTheme="majorHAnsi" w:hAnsiTheme="majorHAnsi"/>
      <w:color w:val="276B64" w:themeColor="accent2" w:themeShade="80"/>
      <w:sz w:val="48"/>
      <w:szCs w:val="48"/>
    </w:rPr>
  </w:style>
  <w:style w:type="paragraph" w:customStyle="1" w:styleId="ContactInfo">
    <w:name w:val="Contact Info"/>
    <w:basedOn w:val="Normal"/>
    <w:uiPriority w:val="3"/>
    <w:qFormat/>
    <w:rsid w:val="000F51EC"/>
    <w:pPr>
      <w:spacing w:after="0"/>
      <w:jc w:val="right"/>
    </w:pPr>
    <w:rPr>
      <w:rFonts w:asciiTheme="majorHAnsi" w:hAnsiTheme="majorHAnsi"/>
      <w:color w:val="276B64" w:themeColor="accent2" w:themeShade="80"/>
      <w:szCs w:val="18"/>
    </w:rPr>
  </w:style>
  <w:style w:type="paragraph" w:styleId="Date">
    <w:name w:val="Date"/>
    <w:basedOn w:val="Normal"/>
    <w:next w:val="Salutation"/>
    <w:link w:val="DateChar"/>
    <w:uiPriority w:val="4"/>
    <w:unhideWhenUsed/>
    <w:qFormat/>
    <w:pPr>
      <w:spacing w:before="720" w:after="960"/>
    </w:p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character" w:customStyle="1" w:styleId="DateChar">
    <w:name w:val="Date Char"/>
    <w:basedOn w:val="DefaultParagraphFont"/>
    <w:link w:val="Date"/>
    <w:uiPriority w:val="4"/>
    <w:rsid w:val="00752FC4"/>
  </w:style>
  <w:style w:type="paragraph" w:styleId="Closing">
    <w:name w:val="Closing"/>
    <w:basedOn w:val="Normal"/>
    <w:next w:val="Signature"/>
    <w:link w:val="ClosingChar"/>
    <w:uiPriority w:val="6"/>
    <w:unhideWhenUsed/>
    <w:qFormat/>
    <w:pPr>
      <w:spacing w:after="40" w:line="240" w:lineRule="auto"/>
    </w:pPr>
  </w:style>
  <w:style w:type="paragraph" w:styleId="Signature">
    <w:name w:val="Signature"/>
    <w:basedOn w:val="Normal"/>
    <w:next w:val="Normal"/>
    <w:link w:val="SignatureChar"/>
    <w:uiPriority w:val="7"/>
    <w:qFormat/>
    <w:rsid w:val="008D0AA7"/>
  </w:style>
  <w:style w:type="character" w:customStyle="1" w:styleId="SignatureChar">
    <w:name w:val="Signature Char"/>
    <w:basedOn w:val="DefaultParagraphFont"/>
    <w:link w:val="Signature"/>
    <w:uiPriority w:val="7"/>
    <w:rsid w:val="008D0AA7"/>
  </w:style>
  <w:style w:type="character" w:customStyle="1" w:styleId="ClosingChar">
    <w:name w:val="Closing Char"/>
    <w:basedOn w:val="DefaultParagraphFont"/>
    <w:link w:val="Closing"/>
    <w:uiPriority w:val="6"/>
    <w:rsid w:val="00752FC4"/>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5133" w:themeColor="accent1" w:frame="1"/>
        <w:left w:val="single" w:sz="2" w:space="10" w:color="F05133" w:themeColor="accent1" w:frame="1"/>
        <w:bottom w:val="single" w:sz="2" w:space="10" w:color="F05133" w:themeColor="accent1" w:frame="1"/>
        <w:right w:val="single" w:sz="2" w:space="10" w:color="F05133" w:themeColor="accent1" w:frame="1"/>
      </w:pBdr>
      <w:ind w:left="1152" w:right="1152"/>
    </w:pPr>
    <w:rPr>
      <w:rFonts w:eastAsiaTheme="minorEastAsia"/>
      <w:i/>
      <w:iCs/>
      <w:color w:val="CA2C0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unhideWhenUsed/>
    <w:qFormat/>
    <w:rsid w:val="00572222"/>
    <w:pPr>
      <w:spacing w:after="200" w:line="240" w:lineRule="auto"/>
    </w:pPr>
    <w:rPr>
      <w:i/>
      <w:iCs/>
      <w:color w:val="725E54"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BD6" w:themeFill="accent1" w:themeFillTint="33"/>
    </w:tcPr>
    <w:tblStylePr w:type="firstRow">
      <w:rPr>
        <w:b/>
        <w:bCs/>
      </w:rPr>
      <w:tblPr/>
      <w:tcPr>
        <w:shd w:val="clear" w:color="auto" w:fill="F9B9AD" w:themeFill="accent1" w:themeFillTint="66"/>
      </w:tcPr>
    </w:tblStylePr>
    <w:tblStylePr w:type="lastRow">
      <w:rPr>
        <w:b/>
        <w:bCs/>
        <w:color w:val="000000" w:themeColor="text1"/>
      </w:rPr>
      <w:tblPr/>
      <w:tcPr>
        <w:shd w:val="clear" w:color="auto" w:fill="F9B9AD" w:themeFill="accent1" w:themeFillTint="66"/>
      </w:tcPr>
    </w:tblStylePr>
    <w:tblStylePr w:type="firstCol">
      <w:rPr>
        <w:color w:val="FFFFFF" w:themeColor="background1"/>
      </w:rPr>
      <w:tblPr/>
      <w:tcPr>
        <w:shd w:val="clear" w:color="auto" w:fill="CA2C0F" w:themeFill="accent1" w:themeFillShade="BF"/>
      </w:tcPr>
    </w:tblStylePr>
    <w:tblStylePr w:type="lastCol">
      <w:rPr>
        <w:color w:val="FFFFFF" w:themeColor="background1"/>
      </w:rPr>
      <w:tblPr/>
      <w:tcPr>
        <w:shd w:val="clear" w:color="auto" w:fill="CA2C0F" w:themeFill="accent1" w:themeFillShade="BF"/>
      </w:tc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F1" w:themeFill="accent2" w:themeFillTint="33"/>
    </w:tcPr>
    <w:tblStylePr w:type="firstRow">
      <w:rPr>
        <w:b/>
        <w:bCs/>
      </w:rPr>
      <w:tblPr/>
      <w:tcPr>
        <w:shd w:val="clear" w:color="auto" w:fill="BFE7E3" w:themeFill="accent2" w:themeFillTint="66"/>
      </w:tcPr>
    </w:tblStylePr>
    <w:tblStylePr w:type="lastRow">
      <w:rPr>
        <w:b/>
        <w:bCs/>
        <w:color w:val="000000" w:themeColor="text1"/>
      </w:rPr>
      <w:tblPr/>
      <w:tcPr>
        <w:shd w:val="clear" w:color="auto" w:fill="BFE7E3" w:themeFill="accent2" w:themeFillTint="66"/>
      </w:tcPr>
    </w:tblStylePr>
    <w:tblStylePr w:type="firstCol">
      <w:rPr>
        <w:color w:val="FFFFFF" w:themeColor="background1"/>
      </w:rPr>
      <w:tblPr/>
      <w:tcPr>
        <w:shd w:val="clear" w:color="auto" w:fill="3AA095" w:themeFill="accent2" w:themeFillShade="BF"/>
      </w:tcPr>
    </w:tblStylePr>
    <w:tblStylePr w:type="lastCol">
      <w:rPr>
        <w:color w:val="FFFFFF" w:themeColor="background1"/>
      </w:rPr>
      <w:tblPr/>
      <w:tcPr>
        <w:shd w:val="clear" w:color="auto" w:fill="3AA095" w:themeFill="accent2" w:themeFillShade="BF"/>
      </w:tc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DB" w:themeFill="accent3" w:themeFillTint="33"/>
    </w:tcPr>
    <w:tblStylePr w:type="firstRow">
      <w:rPr>
        <w:b/>
        <w:bCs/>
      </w:rPr>
      <w:tblPr/>
      <w:tcPr>
        <w:shd w:val="clear" w:color="auto" w:fill="EEF2B8" w:themeFill="accent3" w:themeFillTint="66"/>
      </w:tcPr>
    </w:tblStylePr>
    <w:tblStylePr w:type="lastRow">
      <w:rPr>
        <w:b/>
        <w:bCs/>
        <w:color w:val="000000" w:themeColor="text1"/>
      </w:rPr>
      <w:tblPr/>
      <w:tcPr>
        <w:shd w:val="clear" w:color="auto" w:fill="EEF2B8" w:themeFill="accent3" w:themeFillTint="66"/>
      </w:tcPr>
    </w:tblStylePr>
    <w:tblStylePr w:type="firstCol">
      <w:rPr>
        <w:color w:val="FFFFFF" w:themeColor="background1"/>
      </w:rPr>
      <w:tblPr/>
      <w:tcPr>
        <w:shd w:val="clear" w:color="auto" w:fill="B3C021" w:themeFill="accent3" w:themeFillShade="BF"/>
      </w:tcPr>
    </w:tblStylePr>
    <w:tblStylePr w:type="lastCol">
      <w:rPr>
        <w:color w:val="FFFFFF" w:themeColor="background1"/>
      </w:rPr>
      <w:tblPr/>
      <w:tcPr>
        <w:shd w:val="clear" w:color="auto" w:fill="B3C021" w:themeFill="accent3" w:themeFillShade="BF"/>
      </w:tc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3F8" w:themeFill="accent4" w:themeFillTint="33"/>
    </w:tcPr>
    <w:tblStylePr w:type="firstRow">
      <w:rPr>
        <w:b/>
        <w:bCs/>
      </w:rPr>
      <w:tblPr/>
      <w:tcPr>
        <w:shd w:val="clear" w:color="auto" w:fill="B3E7F1" w:themeFill="accent4" w:themeFillTint="66"/>
      </w:tcPr>
    </w:tblStylePr>
    <w:tblStylePr w:type="lastRow">
      <w:rPr>
        <w:b/>
        <w:bCs/>
        <w:color w:val="000000" w:themeColor="text1"/>
      </w:rPr>
      <w:tblPr/>
      <w:tcPr>
        <w:shd w:val="clear" w:color="auto" w:fill="B3E7F1" w:themeFill="accent4" w:themeFillTint="66"/>
      </w:tcPr>
    </w:tblStylePr>
    <w:tblStylePr w:type="firstCol">
      <w:rPr>
        <w:color w:val="FFFFFF" w:themeColor="background1"/>
      </w:rPr>
      <w:tblPr/>
      <w:tcPr>
        <w:shd w:val="clear" w:color="auto" w:fill="209DB5" w:themeFill="accent4" w:themeFillShade="BF"/>
      </w:tcPr>
    </w:tblStylePr>
    <w:tblStylePr w:type="lastCol">
      <w:rPr>
        <w:color w:val="FFFFFF" w:themeColor="background1"/>
      </w:rPr>
      <w:tblPr/>
      <w:tcPr>
        <w:shd w:val="clear" w:color="auto" w:fill="209DB5" w:themeFill="accent4" w:themeFillShade="BF"/>
      </w:tc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BE8" w:themeFill="accent5" w:themeFillTint="33"/>
    </w:tcPr>
    <w:tblStylePr w:type="firstRow">
      <w:rPr>
        <w:b/>
        <w:bCs/>
      </w:rPr>
      <w:tblPr/>
      <w:tcPr>
        <w:shd w:val="clear" w:color="auto" w:fill="DAD7D1" w:themeFill="accent5" w:themeFillTint="66"/>
      </w:tcPr>
    </w:tblStylePr>
    <w:tblStylePr w:type="lastRow">
      <w:rPr>
        <w:b/>
        <w:bCs/>
        <w:color w:val="000000" w:themeColor="text1"/>
      </w:rPr>
      <w:tblPr/>
      <w:tcPr>
        <w:shd w:val="clear" w:color="auto" w:fill="DAD7D1" w:themeFill="accent5" w:themeFillTint="66"/>
      </w:tcPr>
    </w:tblStylePr>
    <w:tblStylePr w:type="firstCol">
      <w:rPr>
        <w:color w:val="FFFFFF" w:themeColor="background1"/>
      </w:rPr>
      <w:tblPr/>
      <w:tcPr>
        <w:shd w:val="clear" w:color="auto" w:fill="7E7465" w:themeFill="accent5" w:themeFillShade="BF"/>
      </w:tcPr>
    </w:tblStylePr>
    <w:tblStylePr w:type="lastCol">
      <w:rPr>
        <w:color w:val="FFFFFF" w:themeColor="background1"/>
      </w:rPr>
      <w:tblPr/>
      <w:tcPr>
        <w:shd w:val="clear" w:color="auto" w:fill="7E7465" w:themeFill="accent5" w:themeFillShade="BF"/>
      </w:tc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D6" w:themeFill="accent6" w:themeFillTint="33"/>
    </w:tcPr>
    <w:tblStylePr w:type="firstRow">
      <w:rPr>
        <w:b/>
        <w:bCs/>
      </w:rPr>
      <w:tblPr/>
      <w:tcPr>
        <w:shd w:val="clear" w:color="auto" w:fill="C3B5AE" w:themeFill="accent6" w:themeFillTint="66"/>
      </w:tcPr>
    </w:tblStylePr>
    <w:tblStylePr w:type="lastRow">
      <w:rPr>
        <w:b/>
        <w:bCs/>
        <w:color w:val="000000" w:themeColor="text1"/>
      </w:rPr>
      <w:tblPr/>
      <w:tcPr>
        <w:shd w:val="clear" w:color="auto" w:fill="C3B5AE" w:themeFill="accent6" w:themeFillTint="66"/>
      </w:tcPr>
    </w:tblStylePr>
    <w:tblStylePr w:type="firstCol">
      <w:rPr>
        <w:color w:val="FFFFFF" w:themeColor="background1"/>
      </w:rPr>
      <w:tblPr/>
      <w:tcPr>
        <w:shd w:val="clear" w:color="auto" w:fill="443833" w:themeFill="accent6" w:themeFillShade="BF"/>
      </w:tcPr>
    </w:tblStylePr>
    <w:tblStylePr w:type="lastCol">
      <w:rPr>
        <w:color w:val="FFFFFF" w:themeColor="background1"/>
      </w:rPr>
      <w:tblPr/>
      <w:tcPr>
        <w:shd w:val="clear" w:color="auto" w:fill="443833" w:themeFill="accent6" w:themeFillShade="BF"/>
      </w:tc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EDEA" w:themeFill="accen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C" w:themeFill="accent1" w:themeFillTint="3F"/>
      </w:tcPr>
    </w:tblStylePr>
    <w:tblStylePr w:type="band1Horz">
      <w:tblPr/>
      <w:tcPr>
        <w:shd w:val="clear" w:color="auto" w:fill="FCDBD6"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FF9F8" w:themeFill="accent2"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F0ED" w:themeFill="accent2" w:themeFillTint="3F"/>
      </w:tcPr>
    </w:tblStylePr>
    <w:tblStylePr w:type="band1Horz">
      <w:tblPr/>
      <w:tcPr>
        <w:shd w:val="clear" w:color="auto" w:fill="DFF3F1"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AFCED" w:themeFill="accent3" w:themeFillTint="19"/>
    </w:tcPr>
    <w:tblStylePr w:type="firstRow">
      <w:rPr>
        <w:b/>
        <w:bCs/>
        <w:color w:val="FFFFFF" w:themeColor="background1"/>
      </w:rPr>
      <w:tblPr/>
      <w:tcPr>
        <w:tcBorders>
          <w:bottom w:val="single" w:sz="12" w:space="0" w:color="FFFFFF" w:themeColor="background1"/>
        </w:tcBorders>
        <w:shd w:val="clear" w:color="auto" w:fill="23A8C2" w:themeFill="accent4" w:themeFillShade="CC"/>
      </w:tcPr>
    </w:tblStylePr>
    <w:tblStylePr w:type="lastRow">
      <w:rPr>
        <w:b/>
        <w:bCs/>
        <w:color w:val="23A8C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3" w:themeFill="accent3" w:themeFillTint="3F"/>
      </w:tcPr>
    </w:tblStylePr>
    <w:tblStylePr w:type="band1Horz">
      <w:tblPr/>
      <w:tcPr>
        <w:shd w:val="clear" w:color="auto" w:fill="F6F8DB"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CF9FB" w:themeFill="accent4" w:themeFillTint="19"/>
    </w:tcPr>
    <w:tblStylePr w:type="firstRow">
      <w:rPr>
        <w:b/>
        <w:bCs/>
        <w:color w:val="FFFFFF" w:themeColor="background1"/>
      </w:rPr>
      <w:tblPr/>
      <w:tcPr>
        <w:tcBorders>
          <w:bottom w:val="single" w:sz="12" w:space="0" w:color="FFFFFF" w:themeColor="background1"/>
        </w:tcBorders>
        <w:shd w:val="clear" w:color="auto" w:fill="BFCD24" w:themeFill="accent3" w:themeFillShade="CC"/>
      </w:tcPr>
    </w:tblStylePr>
    <w:tblStylePr w:type="lastRow">
      <w:rPr>
        <w:b/>
        <w:bCs/>
        <w:color w:val="BFCD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0F6" w:themeFill="accent4" w:themeFillTint="3F"/>
      </w:tcPr>
    </w:tblStylePr>
    <w:tblStylePr w:type="band1Horz">
      <w:tblPr/>
      <w:tcPr>
        <w:shd w:val="clear" w:color="auto" w:fill="D9F3F8"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6F5F3" w:themeFill="accent5" w:themeFillTint="19"/>
    </w:tcPr>
    <w:tblStylePr w:type="firstRow">
      <w:rPr>
        <w:b/>
        <w:bCs/>
        <w:color w:val="FFFFFF" w:themeColor="background1"/>
      </w:rPr>
      <w:tblPr/>
      <w:tcPr>
        <w:tcBorders>
          <w:bottom w:val="single" w:sz="12" w:space="0" w:color="FFFFFF" w:themeColor="background1"/>
        </w:tcBorders>
        <w:shd w:val="clear" w:color="auto" w:fill="493C36" w:themeFill="accent6" w:themeFillShade="CC"/>
      </w:tcPr>
    </w:tblStylePr>
    <w:tblStylePr w:type="lastRow">
      <w:rPr>
        <w:b/>
        <w:bCs/>
        <w:color w:val="493C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6E2" w:themeFill="accent5" w:themeFillTint="3F"/>
      </w:tcPr>
    </w:tblStylePr>
    <w:tblStylePr w:type="band1Horz">
      <w:tblPr/>
      <w:tcPr>
        <w:shd w:val="clear" w:color="auto" w:fill="ECEBE8"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0ECEB" w:themeFill="accent6" w:themeFillTint="19"/>
    </w:tcPr>
    <w:tblStylePr w:type="firstRow">
      <w:rPr>
        <w:b/>
        <w:bCs/>
        <w:color w:val="FFFFFF" w:themeColor="background1"/>
      </w:rPr>
      <w:tblPr/>
      <w:tcPr>
        <w:tcBorders>
          <w:bottom w:val="single" w:sz="12" w:space="0" w:color="FFFFFF" w:themeColor="background1"/>
        </w:tcBorders>
        <w:shd w:val="clear" w:color="auto" w:fill="877C6C" w:themeFill="accent5" w:themeFillShade="CC"/>
      </w:tcPr>
    </w:tblStylePr>
    <w:tblStylePr w:type="lastRow">
      <w:rPr>
        <w:b/>
        <w:bCs/>
        <w:color w:val="877C6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CD" w:themeFill="accent6" w:themeFillTint="3F"/>
      </w:tcPr>
    </w:tblStylePr>
    <w:tblStylePr w:type="band1Horz">
      <w:tblPr/>
      <w:tcPr>
        <w:shd w:val="clear" w:color="auto" w:fill="E1DAD6"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F05133" w:themeColor="accent1"/>
        <w:bottom w:val="single" w:sz="4" w:space="0" w:color="F05133" w:themeColor="accent1"/>
        <w:right w:val="single" w:sz="4" w:space="0" w:color="F05133" w:themeColor="accent1"/>
        <w:insideH w:val="single" w:sz="4" w:space="0" w:color="FFFFFF" w:themeColor="background1"/>
        <w:insideV w:val="single" w:sz="4" w:space="0" w:color="FFFFFF" w:themeColor="background1"/>
      </w:tblBorders>
    </w:tblPr>
    <w:tcPr>
      <w:shd w:val="clear" w:color="auto" w:fill="FDEDEA" w:themeFill="accen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30C" w:themeFill="accent1" w:themeFillShade="99"/>
      </w:tcPr>
    </w:tblStylePr>
    <w:tblStylePr w:type="firstCol">
      <w:rPr>
        <w:color w:val="FFFFFF" w:themeColor="background1"/>
      </w:rPr>
      <w:tblPr/>
      <w:tcPr>
        <w:tcBorders>
          <w:top w:val="nil"/>
          <w:left w:val="nil"/>
          <w:bottom w:val="nil"/>
          <w:right w:val="nil"/>
          <w:insideH w:val="single" w:sz="4" w:space="0" w:color="A2230C" w:themeColor="accent1" w:themeShade="99"/>
          <w:insideV w:val="nil"/>
        </w:tcBorders>
        <w:shd w:val="clear" w:color="auto" w:fill="A223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2230C" w:themeFill="accent1" w:themeFillShade="99"/>
      </w:tcPr>
    </w:tblStylePr>
    <w:tblStylePr w:type="band1Vert">
      <w:tblPr/>
      <w:tcPr>
        <w:shd w:val="clear" w:color="auto" w:fill="F9B9AD" w:themeFill="accent1" w:themeFillTint="66"/>
      </w:tcPr>
    </w:tblStylePr>
    <w:tblStylePr w:type="band1Horz">
      <w:tblPr/>
      <w:tcPr>
        <w:shd w:val="clear" w:color="auto" w:fill="F7A79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60C5BA" w:themeColor="accent2"/>
        <w:bottom w:val="single" w:sz="4" w:space="0" w:color="60C5BA" w:themeColor="accent2"/>
        <w:right w:val="single" w:sz="4" w:space="0" w:color="60C5BA" w:themeColor="accent2"/>
        <w:insideH w:val="single" w:sz="4" w:space="0" w:color="FFFFFF" w:themeColor="background1"/>
        <w:insideV w:val="single" w:sz="4" w:space="0" w:color="FFFFFF" w:themeColor="background1"/>
      </w:tblBorders>
    </w:tblPr>
    <w:tcPr>
      <w:shd w:val="clear" w:color="auto" w:fill="EFF9F8" w:themeFill="accent2"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077" w:themeFill="accent2" w:themeFillShade="99"/>
      </w:tcPr>
    </w:tblStylePr>
    <w:tblStylePr w:type="firstCol">
      <w:rPr>
        <w:color w:val="FFFFFF" w:themeColor="background1"/>
      </w:rPr>
      <w:tblPr/>
      <w:tcPr>
        <w:tcBorders>
          <w:top w:val="nil"/>
          <w:left w:val="nil"/>
          <w:bottom w:val="nil"/>
          <w:right w:val="nil"/>
          <w:insideH w:val="single" w:sz="4" w:space="0" w:color="2F8077" w:themeColor="accent2" w:themeShade="99"/>
          <w:insideV w:val="nil"/>
        </w:tcBorders>
        <w:shd w:val="clear" w:color="auto" w:fill="2F8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F8077" w:themeFill="accent2" w:themeFillShade="99"/>
      </w:tcPr>
    </w:tblStylePr>
    <w:tblStylePr w:type="band1Vert">
      <w:tblPr/>
      <w:tcPr>
        <w:shd w:val="clear" w:color="auto" w:fill="BFE7E3" w:themeFill="accent2" w:themeFillTint="66"/>
      </w:tcPr>
    </w:tblStylePr>
    <w:tblStylePr w:type="band1Horz">
      <w:tblPr/>
      <w:tcPr>
        <w:shd w:val="clear" w:color="auto" w:fill="AFE2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42C4DD" w:themeColor="accent4"/>
        <w:left w:val="single" w:sz="4" w:space="0" w:color="D5E04E" w:themeColor="accent3"/>
        <w:bottom w:val="single" w:sz="4" w:space="0" w:color="D5E04E" w:themeColor="accent3"/>
        <w:right w:val="single" w:sz="4" w:space="0" w:color="D5E04E" w:themeColor="accent3"/>
        <w:insideH w:val="single" w:sz="4" w:space="0" w:color="FFFFFF" w:themeColor="background1"/>
        <w:insideV w:val="single" w:sz="4" w:space="0" w:color="FFFFFF" w:themeColor="background1"/>
      </w:tblBorders>
    </w:tblPr>
    <w:tcPr>
      <w:shd w:val="clear" w:color="auto" w:fill="FAFCED" w:themeFill="accent3" w:themeFillTint="19"/>
    </w:tcPr>
    <w:tblStylePr w:type="firstRow">
      <w:rPr>
        <w:b/>
        <w:bCs/>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991B" w:themeFill="accent3" w:themeFillShade="99"/>
      </w:tcPr>
    </w:tblStylePr>
    <w:tblStylePr w:type="firstCol">
      <w:rPr>
        <w:color w:val="FFFFFF" w:themeColor="background1"/>
      </w:rPr>
      <w:tblPr/>
      <w:tcPr>
        <w:tcBorders>
          <w:top w:val="nil"/>
          <w:left w:val="nil"/>
          <w:bottom w:val="nil"/>
          <w:right w:val="nil"/>
          <w:insideH w:val="single" w:sz="4" w:space="0" w:color="8F991B" w:themeColor="accent3" w:themeShade="99"/>
          <w:insideV w:val="nil"/>
        </w:tcBorders>
        <w:shd w:val="clear" w:color="auto" w:fill="8F99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F991B" w:themeFill="accent3" w:themeFillShade="99"/>
      </w:tcPr>
    </w:tblStylePr>
    <w:tblStylePr w:type="band1Vert">
      <w:tblPr/>
      <w:tcPr>
        <w:shd w:val="clear" w:color="auto" w:fill="EEF2B8" w:themeFill="accent3" w:themeFillTint="66"/>
      </w:tcPr>
    </w:tblStylePr>
    <w:tblStylePr w:type="band1Horz">
      <w:tblPr/>
      <w:tcPr>
        <w:shd w:val="clear" w:color="auto" w:fill="E9EFA6"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D5E04E" w:themeColor="accent3"/>
        <w:left w:val="single" w:sz="4" w:space="0" w:color="42C4DD" w:themeColor="accent4"/>
        <w:bottom w:val="single" w:sz="4" w:space="0" w:color="42C4DD" w:themeColor="accent4"/>
        <w:right w:val="single" w:sz="4" w:space="0" w:color="42C4DD" w:themeColor="accent4"/>
        <w:insideH w:val="single" w:sz="4" w:space="0" w:color="FFFFFF" w:themeColor="background1"/>
        <w:insideV w:val="single" w:sz="4" w:space="0" w:color="FFFFFF" w:themeColor="background1"/>
      </w:tblBorders>
    </w:tblPr>
    <w:tcPr>
      <w:shd w:val="clear" w:color="auto" w:fill="ECF9FB" w:themeFill="accent4" w:themeFillTint="19"/>
    </w:tcPr>
    <w:tblStylePr w:type="firstRow">
      <w:rPr>
        <w:b/>
        <w:bCs/>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7E91" w:themeFill="accent4" w:themeFillShade="99"/>
      </w:tcPr>
    </w:tblStylePr>
    <w:tblStylePr w:type="firstCol">
      <w:rPr>
        <w:color w:val="FFFFFF" w:themeColor="background1"/>
      </w:rPr>
      <w:tblPr/>
      <w:tcPr>
        <w:tcBorders>
          <w:top w:val="nil"/>
          <w:left w:val="nil"/>
          <w:bottom w:val="nil"/>
          <w:right w:val="nil"/>
          <w:insideH w:val="single" w:sz="4" w:space="0" w:color="1A7E91" w:themeColor="accent4" w:themeShade="99"/>
          <w:insideV w:val="nil"/>
        </w:tcBorders>
        <w:shd w:val="clear" w:color="auto" w:fill="1A7E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A7E91" w:themeFill="accent4" w:themeFillShade="99"/>
      </w:tcPr>
    </w:tblStylePr>
    <w:tblStylePr w:type="band1Vert">
      <w:tblPr/>
      <w:tcPr>
        <w:shd w:val="clear" w:color="auto" w:fill="B3E7F1" w:themeFill="accent4" w:themeFillTint="66"/>
      </w:tcPr>
    </w:tblStylePr>
    <w:tblStylePr w:type="band1Horz">
      <w:tblPr/>
      <w:tcPr>
        <w:shd w:val="clear" w:color="auto" w:fill="A0E1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5C4C44" w:themeColor="accent6"/>
        <w:left w:val="single" w:sz="4" w:space="0" w:color="A49B8D" w:themeColor="accent5"/>
        <w:bottom w:val="single" w:sz="4" w:space="0" w:color="A49B8D" w:themeColor="accent5"/>
        <w:right w:val="single" w:sz="4" w:space="0" w:color="A49B8D" w:themeColor="accent5"/>
        <w:insideH w:val="single" w:sz="4" w:space="0" w:color="FFFFFF" w:themeColor="background1"/>
        <w:insideV w:val="single" w:sz="4" w:space="0" w:color="FFFFFF" w:themeColor="background1"/>
      </w:tblBorders>
    </w:tblPr>
    <w:tcPr>
      <w:shd w:val="clear" w:color="auto" w:fill="F6F5F3" w:themeFill="accent5" w:themeFillTint="19"/>
    </w:tcPr>
    <w:tblStylePr w:type="firstRow">
      <w:rPr>
        <w:b/>
        <w:bCs/>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5D51" w:themeFill="accent5" w:themeFillShade="99"/>
      </w:tcPr>
    </w:tblStylePr>
    <w:tblStylePr w:type="firstCol">
      <w:rPr>
        <w:color w:val="FFFFFF" w:themeColor="background1"/>
      </w:rPr>
      <w:tblPr/>
      <w:tcPr>
        <w:tcBorders>
          <w:top w:val="nil"/>
          <w:left w:val="nil"/>
          <w:bottom w:val="nil"/>
          <w:right w:val="nil"/>
          <w:insideH w:val="single" w:sz="4" w:space="0" w:color="655D51" w:themeColor="accent5" w:themeShade="99"/>
          <w:insideV w:val="nil"/>
        </w:tcBorders>
        <w:shd w:val="clear" w:color="auto" w:fill="655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5D51" w:themeFill="accent5" w:themeFillShade="99"/>
      </w:tcPr>
    </w:tblStylePr>
    <w:tblStylePr w:type="band1Vert">
      <w:tblPr/>
      <w:tcPr>
        <w:shd w:val="clear" w:color="auto" w:fill="DAD7D1" w:themeFill="accent5" w:themeFillTint="66"/>
      </w:tcPr>
    </w:tblStylePr>
    <w:tblStylePr w:type="band1Horz">
      <w:tblPr/>
      <w:tcPr>
        <w:shd w:val="clear" w:color="auto" w:fill="D1CD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49B8D" w:themeColor="accent5"/>
        <w:left w:val="single" w:sz="4" w:space="0" w:color="5C4C44" w:themeColor="accent6"/>
        <w:bottom w:val="single" w:sz="4" w:space="0" w:color="5C4C44" w:themeColor="accent6"/>
        <w:right w:val="single" w:sz="4" w:space="0" w:color="5C4C44" w:themeColor="accent6"/>
        <w:insideH w:val="single" w:sz="4" w:space="0" w:color="FFFFFF" w:themeColor="background1"/>
        <w:insideV w:val="single" w:sz="4" w:space="0" w:color="FFFFFF" w:themeColor="background1"/>
      </w:tblBorders>
    </w:tblPr>
    <w:tcPr>
      <w:shd w:val="clear" w:color="auto" w:fill="F0ECEB" w:themeFill="accent6" w:themeFillTint="19"/>
    </w:tcPr>
    <w:tblStylePr w:type="firstRow">
      <w:rPr>
        <w:b/>
        <w:bCs/>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28" w:themeFill="accent6" w:themeFillShade="99"/>
      </w:tcPr>
    </w:tblStylePr>
    <w:tblStylePr w:type="firstCol">
      <w:rPr>
        <w:color w:val="FFFFFF" w:themeColor="background1"/>
      </w:rPr>
      <w:tblPr/>
      <w:tcPr>
        <w:tcBorders>
          <w:top w:val="nil"/>
          <w:left w:val="nil"/>
          <w:bottom w:val="nil"/>
          <w:right w:val="nil"/>
          <w:insideH w:val="single" w:sz="4" w:space="0" w:color="372D28" w:themeColor="accent6" w:themeShade="99"/>
          <w:insideV w:val="nil"/>
        </w:tcBorders>
        <w:shd w:val="clear" w:color="auto" w:fill="372D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2D28" w:themeFill="accent6" w:themeFillShade="99"/>
      </w:tcPr>
    </w:tblStylePr>
    <w:tblStylePr w:type="band1Vert">
      <w:tblPr/>
      <w:tcPr>
        <w:shd w:val="clear" w:color="auto" w:fill="C3B5AE" w:themeFill="accent6" w:themeFillTint="66"/>
      </w:tcPr>
    </w:tblStylePr>
    <w:tblStylePr w:type="band1Horz">
      <w:tblPr/>
      <w:tcPr>
        <w:shd w:val="clear" w:color="auto" w:fill="B5A39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051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1D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A2C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A2C0F" w:themeFill="accent1" w:themeFillShade="BF"/>
      </w:tcPr>
    </w:tblStylePr>
    <w:tblStylePr w:type="band1Vert">
      <w:tblPr/>
      <w:tcPr>
        <w:tcBorders>
          <w:top w:val="nil"/>
          <w:left w:val="nil"/>
          <w:bottom w:val="nil"/>
          <w:right w:val="nil"/>
          <w:insideH w:val="nil"/>
          <w:insideV w:val="nil"/>
        </w:tcBorders>
        <w:shd w:val="clear" w:color="auto" w:fill="CA2C0F" w:themeFill="accent1" w:themeFillShade="BF"/>
      </w:tcPr>
    </w:tblStylePr>
    <w:tblStylePr w:type="band1Horz">
      <w:tblPr/>
      <w:tcPr>
        <w:tcBorders>
          <w:top w:val="nil"/>
          <w:left w:val="nil"/>
          <w:bottom w:val="nil"/>
          <w:right w:val="nil"/>
          <w:insideH w:val="nil"/>
          <w:insideV w:val="nil"/>
        </w:tcBorders>
        <w:shd w:val="clear" w:color="auto" w:fill="CA2C0F"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60C5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A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A0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A095" w:themeFill="accent2" w:themeFillShade="BF"/>
      </w:tcPr>
    </w:tblStylePr>
    <w:tblStylePr w:type="band1Vert">
      <w:tblPr/>
      <w:tcPr>
        <w:tcBorders>
          <w:top w:val="nil"/>
          <w:left w:val="nil"/>
          <w:bottom w:val="nil"/>
          <w:right w:val="nil"/>
          <w:insideH w:val="nil"/>
          <w:insideV w:val="nil"/>
        </w:tcBorders>
        <w:shd w:val="clear" w:color="auto" w:fill="3AA095" w:themeFill="accent2" w:themeFillShade="BF"/>
      </w:tcPr>
    </w:tblStylePr>
    <w:tblStylePr w:type="band1Horz">
      <w:tblPr/>
      <w:tcPr>
        <w:tcBorders>
          <w:top w:val="nil"/>
          <w:left w:val="nil"/>
          <w:bottom w:val="nil"/>
          <w:right w:val="nil"/>
          <w:insideH w:val="nil"/>
          <w:insideV w:val="nil"/>
        </w:tcBorders>
        <w:shd w:val="clear" w:color="auto" w:fill="3AA095"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D5E04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7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0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021" w:themeFill="accent3" w:themeFillShade="BF"/>
      </w:tcPr>
    </w:tblStylePr>
    <w:tblStylePr w:type="band1Vert">
      <w:tblPr/>
      <w:tcPr>
        <w:tcBorders>
          <w:top w:val="nil"/>
          <w:left w:val="nil"/>
          <w:bottom w:val="nil"/>
          <w:right w:val="nil"/>
          <w:insideH w:val="nil"/>
          <w:insideV w:val="nil"/>
        </w:tcBorders>
        <w:shd w:val="clear" w:color="auto" w:fill="B3C021" w:themeFill="accent3" w:themeFillShade="BF"/>
      </w:tcPr>
    </w:tblStylePr>
    <w:tblStylePr w:type="band1Horz">
      <w:tblPr/>
      <w:tcPr>
        <w:tcBorders>
          <w:top w:val="nil"/>
          <w:left w:val="nil"/>
          <w:bottom w:val="nil"/>
          <w:right w:val="nil"/>
          <w:insideH w:val="nil"/>
          <w:insideV w:val="nil"/>
        </w:tcBorders>
        <w:shd w:val="clear" w:color="auto" w:fill="B3C02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2C4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09D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09DB5" w:themeFill="accent4" w:themeFillShade="BF"/>
      </w:tcPr>
    </w:tblStylePr>
    <w:tblStylePr w:type="band1Vert">
      <w:tblPr/>
      <w:tcPr>
        <w:tcBorders>
          <w:top w:val="nil"/>
          <w:left w:val="nil"/>
          <w:bottom w:val="nil"/>
          <w:right w:val="nil"/>
          <w:insideH w:val="nil"/>
          <w:insideV w:val="nil"/>
        </w:tcBorders>
        <w:shd w:val="clear" w:color="auto" w:fill="209DB5" w:themeFill="accent4" w:themeFillShade="BF"/>
      </w:tcPr>
    </w:tblStylePr>
    <w:tblStylePr w:type="band1Horz">
      <w:tblPr/>
      <w:tcPr>
        <w:tcBorders>
          <w:top w:val="nil"/>
          <w:left w:val="nil"/>
          <w:bottom w:val="nil"/>
          <w:right w:val="nil"/>
          <w:insideH w:val="nil"/>
          <w:insideV w:val="nil"/>
        </w:tcBorders>
        <w:shd w:val="clear" w:color="auto" w:fill="209DB5"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49B8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4D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74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7465" w:themeFill="accent5" w:themeFillShade="BF"/>
      </w:tcPr>
    </w:tblStylePr>
    <w:tblStylePr w:type="band1Vert">
      <w:tblPr/>
      <w:tcPr>
        <w:tcBorders>
          <w:top w:val="nil"/>
          <w:left w:val="nil"/>
          <w:bottom w:val="nil"/>
          <w:right w:val="nil"/>
          <w:insideH w:val="nil"/>
          <w:insideV w:val="nil"/>
        </w:tcBorders>
        <w:shd w:val="clear" w:color="auto" w:fill="7E7465" w:themeFill="accent5" w:themeFillShade="BF"/>
      </w:tcPr>
    </w:tblStylePr>
    <w:tblStylePr w:type="band1Horz">
      <w:tblPr/>
      <w:tcPr>
        <w:tcBorders>
          <w:top w:val="nil"/>
          <w:left w:val="nil"/>
          <w:bottom w:val="nil"/>
          <w:right w:val="nil"/>
          <w:insideH w:val="nil"/>
          <w:insideV w:val="nil"/>
        </w:tcBorders>
        <w:shd w:val="clear" w:color="auto" w:fill="7E7465"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5C4C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25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38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3833" w:themeFill="accent6" w:themeFillShade="BF"/>
      </w:tcPr>
    </w:tblStylePr>
    <w:tblStylePr w:type="band1Vert">
      <w:tblPr/>
      <w:tcPr>
        <w:tcBorders>
          <w:top w:val="nil"/>
          <w:left w:val="nil"/>
          <w:bottom w:val="nil"/>
          <w:right w:val="nil"/>
          <w:insideH w:val="nil"/>
          <w:insideV w:val="nil"/>
        </w:tcBorders>
        <w:shd w:val="clear" w:color="auto" w:fill="443833" w:themeFill="accent6" w:themeFillShade="BF"/>
      </w:tcPr>
    </w:tblStylePr>
    <w:tblStylePr w:type="band1Horz">
      <w:tblPr/>
      <w:tcPr>
        <w:tcBorders>
          <w:top w:val="nil"/>
          <w:left w:val="nil"/>
          <w:bottom w:val="nil"/>
          <w:right w:val="nil"/>
          <w:insideH w:val="nil"/>
          <w:insideV w:val="nil"/>
        </w:tcBorders>
        <w:shd w:val="clear" w:color="auto" w:fill="443833"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76B64"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1">
    <w:name w:val="Grid Table 1 Light1"/>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72222"/>
    <w:pPr>
      <w:spacing w:after="0" w:line="240" w:lineRule="auto"/>
    </w:pPr>
    <w:tblPr>
      <w:tblStyleRowBandSize w:val="1"/>
      <w:tblStyleColBandSize w:val="1"/>
      <w:tblBorders>
        <w:top w:val="single" w:sz="4" w:space="0" w:color="F9B9AD" w:themeColor="accent1" w:themeTint="66"/>
        <w:left w:val="single" w:sz="4" w:space="0" w:color="F9B9AD" w:themeColor="accent1" w:themeTint="66"/>
        <w:bottom w:val="single" w:sz="4" w:space="0" w:color="F9B9AD" w:themeColor="accent1" w:themeTint="66"/>
        <w:right w:val="single" w:sz="4" w:space="0" w:color="F9B9AD" w:themeColor="accent1" w:themeTint="66"/>
        <w:insideH w:val="single" w:sz="4" w:space="0" w:color="F9B9AD" w:themeColor="accent1" w:themeTint="66"/>
        <w:insideV w:val="single" w:sz="4" w:space="0" w:color="F9B9AD" w:themeColor="accent1" w:themeTint="66"/>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2" w:space="0" w:color="F6968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72222"/>
    <w:pPr>
      <w:spacing w:after="0" w:line="240" w:lineRule="auto"/>
    </w:pPr>
    <w:tblPr>
      <w:tblStyleRowBandSize w:val="1"/>
      <w:tblStyleColBandSize w:val="1"/>
      <w:tblBorders>
        <w:top w:val="single" w:sz="4" w:space="0" w:color="BFE7E3" w:themeColor="accent2" w:themeTint="66"/>
        <w:left w:val="single" w:sz="4" w:space="0" w:color="BFE7E3" w:themeColor="accent2" w:themeTint="66"/>
        <w:bottom w:val="single" w:sz="4" w:space="0" w:color="BFE7E3" w:themeColor="accent2" w:themeTint="66"/>
        <w:right w:val="single" w:sz="4" w:space="0" w:color="BFE7E3" w:themeColor="accent2" w:themeTint="66"/>
        <w:insideH w:val="single" w:sz="4" w:space="0" w:color="BFE7E3" w:themeColor="accent2" w:themeTint="66"/>
        <w:insideV w:val="single" w:sz="4" w:space="0" w:color="BFE7E3" w:themeColor="accent2" w:themeTint="66"/>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2" w:space="0" w:color="9FDCD5"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72222"/>
    <w:pPr>
      <w:spacing w:after="0" w:line="240" w:lineRule="auto"/>
    </w:pPr>
    <w:tblPr>
      <w:tblStyleRowBandSize w:val="1"/>
      <w:tblStyleColBandSize w:val="1"/>
      <w:tblBorders>
        <w:top w:val="single" w:sz="4" w:space="0" w:color="EEF2B8" w:themeColor="accent3" w:themeTint="66"/>
        <w:left w:val="single" w:sz="4" w:space="0" w:color="EEF2B8" w:themeColor="accent3" w:themeTint="66"/>
        <w:bottom w:val="single" w:sz="4" w:space="0" w:color="EEF2B8" w:themeColor="accent3" w:themeTint="66"/>
        <w:right w:val="single" w:sz="4" w:space="0" w:color="EEF2B8" w:themeColor="accent3" w:themeTint="66"/>
        <w:insideH w:val="single" w:sz="4" w:space="0" w:color="EEF2B8" w:themeColor="accent3" w:themeTint="66"/>
        <w:insideV w:val="single" w:sz="4" w:space="0" w:color="EEF2B8" w:themeColor="accent3" w:themeTint="66"/>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2" w:space="0" w:color="E5EC9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72222"/>
    <w:pPr>
      <w:spacing w:after="0" w:line="240" w:lineRule="auto"/>
    </w:pPr>
    <w:tblPr>
      <w:tblStyleRowBandSize w:val="1"/>
      <w:tblStyleColBandSize w:val="1"/>
      <w:tblBorders>
        <w:top w:val="single" w:sz="4" w:space="0" w:color="B3E7F1" w:themeColor="accent4" w:themeTint="66"/>
        <w:left w:val="single" w:sz="4" w:space="0" w:color="B3E7F1" w:themeColor="accent4" w:themeTint="66"/>
        <w:bottom w:val="single" w:sz="4" w:space="0" w:color="B3E7F1" w:themeColor="accent4" w:themeTint="66"/>
        <w:right w:val="single" w:sz="4" w:space="0" w:color="B3E7F1" w:themeColor="accent4" w:themeTint="66"/>
        <w:insideH w:val="single" w:sz="4" w:space="0" w:color="B3E7F1" w:themeColor="accent4" w:themeTint="66"/>
        <w:insideV w:val="single" w:sz="4" w:space="0" w:color="B3E7F1" w:themeColor="accent4" w:themeTint="66"/>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2" w:space="0" w:color="8DDBEA"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72222"/>
    <w:pPr>
      <w:spacing w:after="0" w:line="240" w:lineRule="auto"/>
    </w:pPr>
    <w:tblPr>
      <w:tblStyleRowBandSize w:val="1"/>
      <w:tblStyleColBandSize w:val="1"/>
      <w:tblBorders>
        <w:top w:val="single" w:sz="4" w:space="0" w:color="DAD7D1" w:themeColor="accent5" w:themeTint="66"/>
        <w:left w:val="single" w:sz="4" w:space="0" w:color="DAD7D1" w:themeColor="accent5" w:themeTint="66"/>
        <w:bottom w:val="single" w:sz="4" w:space="0" w:color="DAD7D1" w:themeColor="accent5" w:themeTint="66"/>
        <w:right w:val="single" w:sz="4" w:space="0" w:color="DAD7D1" w:themeColor="accent5" w:themeTint="66"/>
        <w:insideH w:val="single" w:sz="4" w:space="0" w:color="DAD7D1" w:themeColor="accent5" w:themeTint="66"/>
        <w:insideV w:val="single" w:sz="4" w:space="0" w:color="DAD7D1" w:themeColor="accent5" w:themeTint="66"/>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2" w:space="0" w:color="C8C3B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72222"/>
    <w:pPr>
      <w:spacing w:after="0" w:line="240" w:lineRule="auto"/>
    </w:pPr>
    <w:tblPr>
      <w:tblStyleRowBandSize w:val="1"/>
      <w:tblStyleColBandSize w:val="1"/>
      <w:tblBorders>
        <w:top w:val="single" w:sz="4" w:space="0" w:color="C3B5AE" w:themeColor="accent6" w:themeTint="66"/>
        <w:left w:val="single" w:sz="4" w:space="0" w:color="C3B5AE" w:themeColor="accent6" w:themeTint="66"/>
        <w:bottom w:val="single" w:sz="4" w:space="0" w:color="C3B5AE" w:themeColor="accent6" w:themeTint="66"/>
        <w:right w:val="single" w:sz="4" w:space="0" w:color="C3B5AE" w:themeColor="accent6" w:themeTint="66"/>
        <w:insideH w:val="single" w:sz="4" w:space="0" w:color="C3B5AE" w:themeColor="accent6" w:themeTint="66"/>
        <w:insideV w:val="single" w:sz="4" w:space="0" w:color="C3B5AE" w:themeColor="accent6" w:themeTint="66"/>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2" w:space="0" w:color="A5908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572222"/>
    <w:pPr>
      <w:spacing w:after="0" w:line="240" w:lineRule="auto"/>
    </w:pPr>
    <w:tblPr>
      <w:tblStyleRowBandSize w:val="1"/>
      <w:tblStyleColBandSize w:val="1"/>
      <w:tblBorders>
        <w:top w:val="single" w:sz="2" w:space="0" w:color="F69684" w:themeColor="accent1" w:themeTint="99"/>
        <w:bottom w:val="single" w:sz="2" w:space="0" w:color="F69684" w:themeColor="accent1" w:themeTint="99"/>
        <w:insideH w:val="single" w:sz="2" w:space="0" w:color="F69684" w:themeColor="accent1" w:themeTint="99"/>
        <w:insideV w:val="single" w:sz="2" w:space="0" w:color="F69684" w:themeColor="accent1" w:themeTint="99"/>
      </w:tblBorders>
    </w:tblPr>
    <w:tblStylePr w:type="firstRow">
      <w:rPr>
        <w:b/>
        <w:bCs/>
      </w:rPr>
      <w:tblPr/>
      <w:tcPr>
        <w:tcBorders>
          <w:top w:val="nil"/>
          <w:bottom w:val="single" w:sz="12" w:space="0" w:color="F69684" w:themeColor="accent1" w:themeTint="99"/>
          <w:insideH w:val="nil"/>
          <w:insideV w:val="nil"/>
        </w:tcBorders>
        <w:shd w:val="clear" w:color="auto" w:fill="FFFFFF" w:themeFill="background1"/>
      </w:tcPr>
    </w:tblStylePr>
    <w:tblStylePr w:type="lastRow">
      <w:rPr>
        <w:b/>
        <w:bCs/>
      </w:rPr>
      <w:tblPr/>
      <w:tcPr>
        <w:tcBorders>
          <w:top w:val="double" w:sz="2" w:space="0" w:color="F696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2-Accent21">
    <w:name w:val="Grid Table 2 - Accent 21"/>
    <w:basedOn w:val="TableNormal"/>
    <w:uiPriority w:val="47"/>
    <w:rsid w:val="00572222"/>
    <w:pPr>
      <w:spacing w:after="0" w:line="240" w:lineRule="auto"/>
    </w:pPr>
    <w:tblPr>
      <w:tblStyleRowBandSize w:val="1"/>
      <w:tblStyleColBandSize w:val="1"/>
      <w:tblBorders>
        <w:top w:val="single" w:sz="2" w:space="0" w:color="9FDCD5" w:themeColor="accent2" w:themeTint="99"/>
        <w:bottom w:val="single" w:sz="2" w:space="0" w:color="9FDCD5" w:themeColor="accent2" w:themeTint="99"/>
        <w:insideH w:val="single" w:sz="2" w:space="0" w:color="9FDCD5" w:themeColor="accent2" w:themeTint="99"/>
        <w:insideV w:val="single" w:sz="2" w:space="0" w:color="9FDCD5" w:themeColor="accent2" w:themeTint="99"/>
      </w:tblBorders>
    </w:tblPr>
    <w:tblStylePr w:type="firstRow">
      <w:rPr>
        <w:b/>
        <w:bCs/>
      </w:rPr>
      <w:tblPr/>
      <w:tcPr>
        <w:tcBorders>
          <w:top w:val="nil"/>
          <w:bottom w:val="single" w:sz="12" w:space="0" w:color="9FDCD5" w:themeColor="accent2" w:themeTint="99"/>
          <w:insideH w:val="nil"/>
          <w:insideV w:val="nil"/>
        </w:tcBorders>
        <w:shd w:val="clear" w:color="auto" w:fill="FFFFFF" w:themeFill="background1"/>
      </w:tcPr>
    </w:tblStylePr>
    <w:tblStylePr w:type="lastRow">
      <w:rPr>
        <w:b/>
        <w:bCs/>
      </w:rPr>
      <w:tblPr/>
      <w:tcPr>
        <w:tcBorders>
          <w:top w:val="double" w:sz="2" w:space="0" w:color="9FDC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2-Accent31">
    <w:name w:val="Grid Table 2 - Accent 31"/>
    <w:basedOn w:val="TableNormal"/>
    <w:uiPriority w:val="47"/>
    <w:rsid w:val="00572222"/>
    <w:pPr>
      <w:spacing w:after="0" w:line="240" w:lineRule="auto"/>
    </w:pPr>
    <w:tblPr>
      <w:tblStyleRowBandSize w:val="1"/>
      <w:tblStyleColBandSize w:val="1"/>
      <w:tblBorders>
        <w:top w:val="single" w:sz="2" w:space="0" w:color="E5EC94" w:themeColor="accent3" w:themeTint="99"/>
        <w:bottom w:val="single" w:sz="2" w:space="0" w:color="E5EC94" w:themeColor="accent3" w:themeTint="99"/>
        <w:insideH w:val="single" w:sz="2" w:space="0" w:color="E5EC94" w:themeColor="accent3" w:themeTint="99"/>
        <w:insideV w:val="single" w:sz="2" w:space="0" w:color="E5EC94" w:themeColor="accent3" w:themeTint="99"/>
      </w:tblBorders>
    </w:tblPr>
    <w:tblStylePr w:type="firstRow">
      <w:rPr>
        <w:b/>
        <w:bCs/>
      </w:rPr>
      <w:tblPr/>
      <w:tcPr>
        <w:tcBorders>
          <w:top w:val="nil"/>
          <w:bottom w:val="single" w:sz="12" w:space="0" w:color="E5EC94" w:themeColor="accent3" w:themeTint="99"/>
          <w:insideH w:val="nil"/>
          <w:insideV w:val="nil"/>
        </w:tcBorders>
        <w:shd w:val="clear" w:color="auto" w:fill="FFFFFF" w:themeFill="background1"/>
      </w:tcPr>
    </w:tblStylePr>
    <w:tblStylePr w:type="lastRow">
      <w:rPr>
        <w:b/>
        <w:bCs/>
      </w:rPr>
      <w:tblPr/>
      <w:tcPr>
        <w:tcBorders>
          <w:top w:val="double" w:sz="2" w:space="0" w:color="E5E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2-Accent41">
    <w:name w:val="Grid Table 2 - Accent 41"/>
    <w:basedOn w:val="TableNormal"/>
    <w:uiPriority w:val="47"/>
    <w:rsid w:val="00572222"/>
    <w:pPr>
      <w:spacing w:after="0" w:line="240" w:lineRule="auto"/>
    </w:pPr>
    <w:tblPr>
      <w:tblStyleRowBandSize w:val="1"/>
      <w:tblStyleColBandSize w:val="1"/>
      <w:tblBorders>
        <w:top w:val="single" w:sz="2" w:space="0" w:color="8DDBEA" w:themeColor="accent4" w:themeTint="99"/>
        <w:bottom w:val="single" w:sz="2" w:space="0" w:color="8DDBEA" w:themeColor="accent4" w:themeTint="99"/>
        <w:insideH w:val="single" w:sz="2" w:space="0" w:color="8DDBEA" w:themeColor="accent4" w:themeTint="99"/>
        <w:insideV w:val="single" w:sz="2" w:space="0" w:color="8DDBEA" w:themeColor="accent4" w:themeTint="99"/>
      </w:tblBorders>
    </w:tblPr>
    <w:tblStylePr w:type="firstRow">
      <w:rPr>
        <w:b/>
        <w:bCs/>
      </w:rPr>
      <w:tblPr/>
      <w:tcPr>
        <w:tcBorders>
          <w:top w:val="nil"/>
          <w:bottom w:val="single" w:sz="12" w:space="0" w:color="8DDBEA" w:themeColor="accent4" w:themeTint="99"/>
          <w:insideH w:val="nil"/>
          <w:insideV w:val="nil"/>
        </w:tcBorders>
        <w:shd w:val="clear" w:color="auto" w:fill="FFFFFF" w:themeFill="background1"/>
      </w:tcPr>
    </w:tblStylePr>
    <w:tblStylePr w:type="lastRow">
      <w:rPr>
        <w:b/>
        <w:bCs/>
      </w:rPr>
      <w:tblPr/>
      <w:tcPr>
        <w:tcBorders>
          <w:top w:val="double" w:sz="2" w:space="0" w:color="8DDB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2-Accent51">
    <w:name w:val="Grid Table 2 - Accent 51"/>
    <w:basedOn w:val="TableNormal"/>
    <w:uiPriority w:val="47"/>
    <w:rsid w:val="00572222"/>
    <w:pPr>
      <w:spacing w:after="0" w:line="240" w:lineRule="auto"/>
    </w:pPr>
    <w:tblPr>
      <w:tblStyleRowBandSize w:val="1"/>
      <w:tblStyleColBandSize w:val="1"/>
      <w:tblBorders>
        <w:top w:val="single" w:sz="2" w:space="0" w:color="C8C3BA" w:themeColor="accent5" w:themeTint="99"/>
        <w:bottom w:val="single" w:sz="2" w:space="0" w:color="C8C3BA" w:themeColor="accent5" w:themeTint="99"/>
        <w:insideH w:val="single" w:sz="2" w:space="0" w:color="C8C3BA" w:themeColor="accent5" w:themeTint="99"/>
        <w:insideV w:val="single" w:sz="2" w:space="0" w:color="C8C3BA" w:themeColor="accent5" w:themeTint="99"/>
      </w:tblBorders>
    </w:tblPr>
    <w:tblStylePr w:type="firstRow">
      <w:rPr>
        <w:b/>
        <w:bCs/>
      </w:rPr>
      <w:tblPr/>
      <w:tcPr>
        <w:tcBorders>
          <w:top w:val="nil"/>
          <w:bottom w:val="single" w:sz="12" w:space="0" w:color="C8C3BA" w:themeColor="accent5" w:themeTint="99"/>
          <w:insideH w:val="nil"/>
          <w:insideV w:val="nil"/>
        </w:tcBorders>
        <w:shd w:val="clear" w:color="auto" w:fill="FFFFFF" w:themeFill="background1"/>
      </w:tcPr>
    </w:tblStylePr>
    <w:tblStylePr w:type="lastRow">
      <w:rPr>
        <w:b/>
        <w:bCs/>
      </w:rPr>
      <w:tblPr/>
      <w:tcPr>
        <w:tcBorders>
          <w:top w:val="double" w:sz="2" w:space="0" w:color="C8C3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2-Accent61">
    <w:name w:val="Grid Table 2 - Accent 61"/>
    <w:basedOn w:val="TableNormal"/>
    <w:uiPriority w:val="47"/>
    <w:rsid w:val="00572222"/>
    <w:pPr>
      <w:spacing w:after="0" w:line="240" w:lineRule="auto"/>
    </w:pPr>
    <w:tblPr>
      <w:tblStyleRowBandSize w:val="1"/>
      <w:tblStyleColBandSize w:val="1"/>
      <w:tblBorders>
        <w:top w:val="single" w:sz="2" w:space="0" w:color="A59086" w:themeColor="accent6" w:themeTint="99"/>
        <w:bottom w:val="single" w:sz="2" w:space="0" w:color="A59086" w:themeColor="accent6" w:themeTint="99"/>
        <w:insideH w:val="single" w:sz="2" w:space="0" w:color="A59086" w:themeColor="accent6" w:themeTint="99"/>
        <w:insideV w:val="single" w:sz="2" w:space="0" w:color="A59086" w:themeColor="accent6" w:themeTint="99"/>
      </w:tblBorders>
    </w:tblPr>
    <w:tblStylePr w:type="firstRow">
      <w:rPr>
        <w:b/>
        <w:bCs/>
      </w:rPr>
      <w:tblPr/>
      <w:tcPr>
        <w:tcBorders>
          <w:top w:val="nil"/>
          <w:bottom w:val="single" w:sz="12" w:space="0" w:color="A59086" w:themeColor="accent6" w:themeTint="99"/>
          <w:insideH w:val="nil"/>
          <w:insideV w:val="nil"/>
        </w:tcBorders>
        <w:shd w:val="clear" w:color="auto" w:fill="FFFFFF" w:themeFill="background1"/>
      </w:tcPr>
    </w:tblStylePr>
    <w:tblStylePr w:type="lastRow">
      <w:rPr>
        <w:b/>
        <w:bCs/>
      </w:rPr>
      <w:tblPr/>
      <w:tcPr>
        <w:tcBorders>
          <w:top w:val="double" w:sz="2" w:space="0" w:color="A5908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31">
    <w:name w:val="Grid Table 31"/>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3-Accent21">
    <w:name w:val="Grid Table 3 - Accent 21"/>
    <w:basedOn w:val="TableNormal"/>
    <w:uiPriority w:val="48"/>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3-Accent31">
    <w:name w:val="Grid Table 3 - Accent 31"/>
    <w:basedOn w:val="TableNormal"/>
    <w:uiPriority w:val="48"/>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3-Accent41">
    <w:name w:val="Grid Table 3 - Accent 41"/>
    <w:basedOn w:val="TableNormal"/>
    <w:uiPriority w:val="48"/>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3-Accent51">
    <w:name w:val="Grid Table 3 - Accent 51"/>
    <w:basedOn w:val="TableNormal"/>
    <w:uiPriority w:val="48"/>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3-Accent61">
    <w:name w:val="Grid Table 3 - Accent 61"/>
    <w:basedOn w:val="TableNormal"/>
    <w:uiPriority w:val="48"/>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table" w:customStyle="1" w:styleId="GridTable41">
    <w:name w:val="Grid Table 41"/>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insideV w:val="nil"/>
        </w:tcBorders>
        <w:shd w:val="clear" w:color="auto" w:fill="F05133" w:themeFill="accent1"/>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4-Accent21">
    <w:name w:val="Grid Table 4 - Accent 21"/>
    <w:basedOn w:val="TableNorma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insideV w:val="nil"/>
        </w:tcBorders>
        <w:shd w:val="clear" w:color="auto" w:fill="60C5BA" w:themeFill="accent2"/>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4-Accent31">
    <w:name w:val="Grid Table 4 - Accent 31"/>
    <w:basedOn w:val="TableNorma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insideV w:val="nil"/>
        </w:tcBorders>
        <w:shd w:val="clear" w:color="auto" w:fill="D5E04E" w:themeFill="accent3"/>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4-Accent41">
    <w:name w:val="Grid Table 4 - Accent 41"/>
    <w:basedOn w:val="TableNorma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insideV w:val="nil"/>
        </w:tcBorders>
        <w:shd w:val="clear" w:color="auto" w:fill="42C4DD" w:themeFill="accent4"/>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4-Accent51">
    <w:name w:val="Grid Table 4 - Accent 51"/>
    <w:basedOn w:val="TableNorma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insideV w:val="nil"/>
        </w:tcBorders>
        <w:shd w:val="clear" w:color="auto" w:fill="A49B8D" w:themeFill="accent5"/>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4-Accent61">
    <w:name w:val="Grid Table 4 - Accent 61"/>
    <w:basedOn w:val="TableNorma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insideV w:val="nil"/>
        </w:tcBorders>
        <w:shd w:val="clear" w:color="auto" w:fill="5C4C44" w:themeFill="accent6"/>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5Dark1">
    <w:name w:val="Grid Table 5 Dark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1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1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1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133" w:themeFill="accent1"/>
      </w:tcPr>
    </w:tblStylePr>
    <w:tblStylePr w:type="band1Vert">
      <w:tblPr/>
      <w:tcPr>
        <w:shd w:val="clear" w:color="auto" w:fill="F9B9AD" w:themeFill="accent1" w:themeFillTint="66"/>
      </w:tcPr>
    </w:tblStylePr>
    <w:tblStylePr w:type="band1Horz">
      <w:tblPr/>
      <w:tcPr>
        <w:shd w:val="clear" w:color="auto" w:fill="F9B9AD" w:themeFill="accent1" w:themeFillTint="66"/>
      </w:tcPr>
    </w:tblStylePr>
  </w:style>
  <w:style w:type="table" w:customStyle="1" w:styleId="GridTable5Dark-Accent21">
    <w:name w:val="Grid Table 5 Dark - Accent 2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C5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C5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C5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C5BA" w:themeFill="accent2"/>
      </w:tcPr>
    </w:tblStylePr>
    <w:tblStylePr w:type="band1Vert">
      <w:tblPr/>
      <w:tcPr>
        <w:shd w:val="clear" w:color="auto" w:fill="BFE7E3" w:themeFill="accent2" w:themeFillTint="66"/>
      </w:tcPr>
    </w:tblStylePr>
    <w:tblStylePr w:type="band1Horz">
      <w:tblPr/>
      <w:tcPr>
        <w:shd w:val="clear" w:color="auto" w:fill="BFE7E3" w:themeFill="accent2" w:themeFillTint="66"/>
      </w:tcPr>
    </w:tblStylePr>
  </w:style>
  <w:style w:type="table" w:customStyle="1" w:styleId="GridTable5Dark-Accent31">
    <w:name w:val="Grid Table 5 Dark - Accent 3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E04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E04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E04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E04E" w:themeFill="accent3"/>
      </w:tcPr>
    </w:tblStylePr>
    <w:tblStylePr w:type="band1Vert">
      <w:tblPr/>
      <w:tcPr>
        <w:shd w:val="clear" w:color="auto" w:fill="EEF2B8" w:themeFill="accent3" w:themeFillTint="66"/>
      </w:tcPr>
    </w:tblStylePr>
    <w:tblStylePr w:type="band1Horz">
      <w:tblPr/>
      <w:tcPr>
        <w:shd w:val="clear" w:color="auto" w:fill="EEF2B8" w:themeFill="accent3" w:themeFillTint="66"/>
      </w:tcPr>
    </w:tblStylePr>
  </w:style>
  <w:style w:type="table" w:customStyle="1" w:styleId="GridTable5Dark-Accent41">
    <w:name w:val="Grid Table 5 Dark - Accent 4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3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4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4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4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4DD" w:themeFill="accent4"/>
      </w:tcPr>
    </w:tblStylePr>
    <w:tblStylePr w:type="band1Vert">
      <w:tblPr/>
      <w:tcPr>
        <w:shd w:val="clear" w:color="auto" w:fill="B3E7F1" w:themeFill="accent4" w:themeFillTint="66"/>
      </w:tcPr>
    </w:tblStylePr>
    <w:tblStylePr w:type="band1Horz">
      <w:tblPr/>
      <w:tcPr>
        <w:shd w:val="clear" w:color="auto" w:fill="B3E7F1" w:themeFill="accent4" w:themeFillTint="66"/>
      </w:tcPr>
    </w:tblStylePr>
  </w:style>
  <w:style w:type="table" w:customStyle="1" w:styleId="GridTable5Dark-Accent51">
    <w:name w:val="Grid Table 5 Dark - Accent 5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9B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9B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9B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9B8D" w:themeFill="accent5"/>
      </w:tcPr>
    </w:tblStylePr>
    <w:tblStylePr w:type="band1Vert">
      <w:tblPr/>
      <w:tcPr>
        <w:shd w:val="clear" w:color="auto" w:fill="DAD7D1" w:themeFill="accent5" w:themeFillTint="66"/>
      </w:tcPr>
    </w:tblStylePr>
    <w:tblStylePr w:type="band1Horz">
      <w:tblPr/>
      <w:tcPr>
        <w:shd w:val="clear" w:color="auto" w:fill="DAD7D1" w:themeFill="accent5" w:themeFillTint="66"/>
      </w:tcPr>
    </w:tblStylePr>
  </w:style>
  <w:style w:type="table" w:customStyle="1" w:styleId="GridTable5Dark-Accent61">
    <w:name w:val="Grid Table 5 Dark - Accent 6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4C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4C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4C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4C44" w:themeFill="accent6"/>
      </w:tcPr>
    </w:tblStylePr>
    <w:tblStylePr w:type="band1Vert">
      <w:tblPr/>
      <w:tcPr>
        <w:shd w:val="clear" w:color="auto" w:fill="C3B5AE" w:themeFill="accent6" w:themeFillTint="66"/>
      </w:tcPr>
    </w:tblStylePr>
    <w:tblStylePr w:type="band1Horz">
      <w:tblPr/>
      <w:tcPr>
        <w:shd w:val="clear" w:color="auto" w:fill="C3B5AE" w:themeFill="accent6" w:themeFillTint="66"/>
      </w:tcPr>
    </w:tblStylePr>
  </w:style>
  <w:style w:type="table" w:customStyle="1" w:styleId="GridTable6Colorful1">
    <w:name w:val="Grid Table 6 Colorful1"/>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GridTable6Colorful-Accent21">
    <w:name w:val="Grid Table 6 Colorful - Accent 21"/>
    <w:basedOn w:val="TableNormal"/>
    <w:uiPriority w:val="51"/>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GridTable6Colorful-Accent31">
    <w:name w:val="Grid Table 6 Colorful - Accent 31"/>
    <w:basedOn w:val="TableNormal"/>
    <w:uiPriority w:val="51"/>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GridTable6Colorful-Accent41">
    <w:name w:val="Grid Table 6 Colorful - Accent 41"/>
    <w:basedOn w:val="TableNormal"/>
    <w:uiPriority w:val="51"/>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GridTable6Colorful-Accent51">
    <w:name w:val="Grid Table 6 Colorful - Accent 51"/>
    <w:basedOn w:val="TableNormal"/>
    <w:uiPriority w:val="51"/>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GridTable6Colorful-Accent61">
    <w:name w:val="Grid Table 6 Colorful - Accent 61"/>
    <w:basedOn w:val="TableNormal"/>
    <w:uiPriority w:val="51"/>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GridTable7Colorful1">
    <w:name w:val="Grid Table 7 Colorful1"/>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customStyle="1" w:styleId="GridTable7Colorful-Accent21">
    <w:name w:val="Grid Table 7 Colorful - Accent 21"/>
    <w:basedOn w:val="TableNormal"/>
    <w:uiPriority w:val="52"/>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customStyle="1" w:styleId="GridTable7Colorful-Accent31">
    <w:name w:val="Grid Table 7 Colorful - Accent 31"/>
    <w:basedOn w:val="TableNormal"/>
    <w:uiPriority w:val="52"/>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customStyle="1" w:styleId="GridTable7Colorful-Accent41">
    <w:name w:val="Grid Table 7 Colorful - Accent 41"/>
    <w:basedOn w:val="TableNormal"/>
    <w:uiPriority w:val="52"/>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customStyle="1" w:styleId="GridTable7Colorful-Accent51">
    <w:name w:val="Grid Table 7 Colorful - Accent 51"/>
    <w:basedOn w:val="TableNormal"/>
    <w:uiPriority w:val="52"/>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customStyle="1" w:styleId="GridTable7Colorful-Accent61">
    <w:name w:val="Grid Table 7 Colorful - Accent 61"/>
    <w:basedOn w:val="TableNormal"/>
    <w:uiPriority w:val="52"/>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6697A"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A2C0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5133" w:themeColor="accent1"/>
        <w:bottom w:val="single" w:sz="4" w:space="10" w:color="F05133" w:themeColor="accent1"/>
      </w:pBdr>
      <w:spacing w:before="360" w:after="360"/>
      <w:ind w:left="864" w:right="864"/>
      <w:jc w:val="center"/>
    </w:pPr>
    <w:rPr>
      <w:i/>
      <w:iCs/>
      <w:color w:val="CA2C0F" w:themeColor="accent1" w:themeShade="BF"/>
    </w:rPr>
  </w:style>
  <w:style w:type="character" w:customStyle="1" w:styleId="IntenseQuoteChar">
    <w:name w:val="Intense Quote Char"/>
    <w:basedOn w:val="DefaultParagraphFont"/>
    <w:link w:val="IntenseQuote"/>
    <w:uiPriority w:val="30"/>
    <w:semiHidden/>
    <w:rsid w:val="000F51EC"/>
    <w:rPr>
      <w:i/>
      <w:iCs/>
      <w:color w:val="CA2C0F" w:themeColor="accent1" w:themeShade="BF"/>
    </w:rPr>
  </w:style>
  <w:style w:type="character" w:styleId="IntenseReference">
    <w:name w:val="Intense Reference"/>
    <w:basedOn w:val="DefaultParagraphFont"/>
    <w:uiPriority w:val="32"/>
    <w:semiHidden/>
    <w:qFormat/>
    <w:rsid w:val="000F51EC"/>
    <w:rPr>
      <w:b/>
      <w:bCs/>
      <w:caps w:val="0"/>
      <w:smallCaps/>
      <w:color w:val="CA2C0F"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18" w:space="0" w:color="F05133" w:themeColor="accent1"/>
          <w:right w:val="single" w:sz="8" w:space="0" w:color="F05133" w:themeColor="accent1"/>
          <w:insideH w:val="nil"/>
          <w:insideV w:val="single" w:sz="8" w:space="0" w:color="F051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insideH w:val="nil"/>
          <w:insideV w:val="single" w:sz="8" w:space="0" w:color="F051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shd w:val="clear" w:color="auto" w:fill="FBD3CC" w:themeFill="accent1" w:themeFillTint="3F"/>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shd w:val="clear" w:color="auto" w:fill="FBD3CC" w:themeFill="accent1" w:themeFillTint="3F"/>
      </w:tcPr>
    </w:tblStylePr>
    <w:tblStylePr w:type="band2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18" w:space="0" w:color="60C5BA" w:themeColor="accent2"/>
          <w:right w:val="single" w:sz="8" w:space="0" w:color="60C5BA" w:themeColor="accent2"/>
          <w:insideH w:val="nil"/>
          <w:insideV w:val="single" w:sz="8" w:space="0" w:color="60C5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insideH w:val="nil"/>
          <w:insideV w:val="single" w:sz="8" w:space="0" w:color="60C5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shd w:val="clear" w:color="auto" w:fill="D7F0ED" w:themeFill="accent2" w:themeFillTint="3F"/>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shd w:val="clear" w:color="auto" w:fill="D7F0ED" w:themeFill="accent2" w:themeFillTint="3F"/>
      </w:tcPr>
    </w:tblStylePr>
    <w:tblStylePr w:type="band2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18" w:space="0" w:color="D5E04E" w:themeColor="accent3"/>
          <w:right w:val="single" w:sz="8" w:space="0" w:color="D5E04E" w:themeColor="accent3"/>
          <w:insideH w:val="nil"/>
          <w:insideV w:val="single" w:sz="8" w:space="0" w:color="D5E0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insideH w:val="nil"/>
          <w:insideV w:val="single" w:sz="8" w:space="0" w:color="D5E0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shd w:val="clear" w:color="auto" w:fill="F4F7D3" w:themeFill="accent3" w:themeFillTint="3F"/>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shd w:val="clear" w:color="auto" w:fill="F4F7D3" w:themeFill="accent3" w:themeFillTint="3F"/>
      </w:tcPr>
    </w:tblStylePr>
    <w:tblStylePr w:type="band2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18" w:space="0" w:color="42C4DD" w:themeColor="accent4"/>
          <w:right w:val="single" w:sz="8" w:space="0" w:color="42C4DD" w:themeColor="accent4"/>
          <w:insideH w:val="nil"/>
          <w:insideV w:val="single" w:sz="8" w:space="0" w:color="42C4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insideH w:val="nil"/>
          <w:insideV w:val="single" w:sz="8" w:space="0" w:color="42C4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shd w:val="clear" w:color="auto" w:fill="D0F0F6" w:themeFill="accent4" w:themeFillTint="3F"/>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shd w:val="clear" w:color="auto" w:fill="D0F0F6" w:themeFill="accent4" w:themeFillTint="3F"/>
      </w:tcPr>
    </w:tblStylePr>
    <w:tblStylePr w:type="band2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18" w:space="0" w:color="A49B8D" w:themeColor="accent5"/>
          <w:right w:val="single" w:sz="8" w:space="0" w:color="A49B8D" w:themeColor="accent5"/>
          <w:insideH w:val="nil"/>
          <w:insideV w:val="single" w:sz="8" w:space="0" w:color="A49B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insideH w:val="nil"/>
          <w:insideV w:val="single" w:sz="8" w:space="0" w:color="A49B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shd w:val="clear" w:color="auto" w:fill="E8E6E2" w:themeFill="accent5" w:themeFillTint="3F"/>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shd w:val="clear" w:color="auto" w:fill="E8E6E2" w:themeFill="accent5" w:themeFillTint="3F"/>
      </w:tcPr>
    </w:tblStylePr>
    <w:tblStylePr w:type="band2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18" w:space="0" w:color="5C4C44" w:themeColor="accent6"/>
          <w:right w:val="single" w:sz="8" w:space="0" w:color="5C4C44" w:themeColor="accent6"/>
          <w:insideH w:val="nil"/>
          <w:insideV w:val="single" w:sz="8" w:space="0" w:color="5C4C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insideH w:val="nil"/>
          <w:insideV w:val="single" w:sz="8" w:space="0" w:color="5C4C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shd w:val="clear" w:color="auto" w:fill="DAD1CD" w:themeFill="accent6" w:themeFillTint="3F"/>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shd w:val="clear" w:color="auto" w:fill="DAD1CD" w:themeFill="accent6" w:themeFillTint="3F"/>
      </w:tcPr>
    </w:tblStylePr>
    <w:tblStylePr w:type="band2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pPr>
        <w:spacing w:before="0" w:after="0" w:line="240" w:lineRule="auto"/>
      </w:pPr>
      <w:rPr>
        <w:b/>
        <w:bCs/>
        <w:color w:val="FFFFFF" w:themeColor="background1"/>
      </w:rPr>
      <w:tblPr/>
      <w:tcPr>
        <w:shd w:val="clear" w:color="auto" w:fill="60C5BA" w:themeFill="accent2"/>
      </w:tcPr>
    </w:tblStylePr>
    <w:tblStylePr w:type="lastRow">
      <w:pPr>
        <w:spacing w:before="0" w:after="0" w:line="240" w:lineRule="auto"/>
      </w:pPr>
      <w:rPr>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tcBorders>
      </w:tcPr>
    </w:tblStylePr>
    <w:tblStylePr w:type="firstCol">
      <w:rPr>
        <w:b/>
        <w:bCs/>
      </w:rPr>
    </w:tblStylePr>
    <w:tblStylePr w:type="lastCol">
      <w:rPr>
        <w:b/>
        <w:bCs/>
      </w:r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pPr>
        <w:spacing w:before="0" w:after="0" w:line="240" w:lineRule="auto"/>
      </w:pPr>
      <w:rPr>
        <w:b/>
        <w:bCs/>
        <w:color w:val="FFFFFF" w:themeColor="background1"/>
      </w:rPr>
      <w:tblPr/>
      <w:tcPr>
        <w:shd w:val="clear" w:color="auto" w:fill="D5E04E" w:themeFill="accent3"/>
      </w:tcPr>
    </w:tblStylePr>
    <w:tblStylePr w:type="lastRow">
      <w:pPr>
        <w:spacing w:before="0" w:after="0" w:line="240" w:lineRule="auto"/>
      </w:pPr>
      <w:rPr>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tcBorders>
      </w:tcPr>
    </w:tblStylePr>
    <w:tblStylePr w:type="firstCol">
      <w:rPr>
        <w:b/>
        <w:bCs/>
      </w:rPr>
    </w:tblStylePr>
    <w:tblStylePr w:type="lastCol">
      <w:rPr>
        <w:b/>
        <w:bCs/>
      </w:r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pPr>
        <w:spacing w:before="0" w:after="0" w:line="240" w:lineRule="auto"/>
      </w:pPr>
      <w:rPr>
        <w:b/>
        <w:bCs/>
        <w:color w:val="FFFFFF" w:themeColor="background1"/>
      </w:rPr>
      <w:tblPr/>
      <w:tcPr>
        <w:shd w:val="clear" w:color="auto" w:fill="42C4DD" w:themeFill="accent4"/>
      </w:tcPr>
    </w:tblStylePr>
    <w:tblStylePr w:type="lastRow">
      <w:pPr>
        <w:spacing w:before="0" w:after="0" w:line="240" w:lineRule="auto"/>
      </w:pPr>
      <w:rPr>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tcBorders>
      </w:tcPr>
    </w:tblStylePr>
    <w:tblStylePr w:type="firstCol">
      <w:rPr>
        <w:b/>
        <w:bCs/>
      </w:rPr>
    </w:tblStylePr>
    <w:tblStylePr w:type="lastCol">
      <w:rPr>
        <w:b/>
        <w:bCs/>
      </w:r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pPr>
        <w:spacing w:before="0" w:after="0" w:line="240" w:lineRule="auto"/>
      </w:pPr>
      <w:rPr>
        <w:b/>
        <w:bCs/>
        <w:color w:val="FFFFFF" w:themeColor="background1"/>
      </w:rPr>
      <w:tblPr/>
      <w:tcPr>
        <w:shd w:val="clear" w:color="auto" w:fill="A49B8D" w:themeFill="accent5"/>
      </w:tcPr>
    </w:tblStylePr>
    <w:tblStylePr w:type="lastRow">
      <w:pPr>
        <w:spacing w:before="0" w:after="0" w:line="240" w:lineRule="auto"/>
      </w:pPr>
      <w:rPr>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tcBorders>
      </w:tcPr>
    </w:tblStylePr>
    <w:tblStylePr w:type="firstCol">
      <w:rPr>
        <w:b/>
        <w:bCs/>
      </w:rPr>
    </w:tblStylePr>
    <w:tblStylePr w:type="lastCol">
      <w:rPr>
        <w:b/>
        <w:bCs/>
      </w:r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pPr>
        <w:spacing w:before="0" w:after="0" w:line="240" w:lineRule="auto"/>
      </w:pPr>
      <w:rPr>
        <w:b/>
        <w:bCs/>
        <w:color w:val="FFFFFF" w:themeColor="background1"/>
      </w:rPr>
      <w:tblPr/>
      <w:tcPr>
        <w:shd w:val="clear" w:color="auto" w:fill="5C4C44" w:themeFill="accent6"/>
      </w:tcPr>
    </w:tblStylePr>
    <w:tblStylePr w:type="lastRow">
      <w:pPr>
        <w:spacing w:before="0" w:after="0" w:line="240" w:lineRule="auto"/>
      </w:pPr>
      <w:rPr>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tcBorders>
      </w:tcPr>
    </w:tblStylePr>
    <w:tblStylePr w:type="firstCol">
      <w:rPr>
        <w:b/>
        <w:bCs/>
      </w:rPr>
    </w:tblStylePr>
    <w:tblStylePr w:type="lastCol">
      <w:rPr>
        <w:b/>
        <w:bCs/>
      </w:r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3AA095" w:themeColor="accent2" w:themeShade="BF"/>
    </w:rPr>
    <w:tblPr>
      <w:tblStyleRowBandSize w:val="1"/>
      <w:tblStyleColBandSize w:val="1"/>
      <w:tblBorders>
        <w:top w:val="single" w:sz="8" w:space="0" w:color="60C5BA" w:themeColor="accent2"/>
        <w:bottom w:val="single" w:sz="8" w:space="0" w:color="60C5BA" w:themeColor="accent2"/>
      </w:tblBorders>
    </w:tblPr>
    <w:tblStylePr w:type="fir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la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left w:val="nil"/>
          <w:right w:val="nil"/>
          <w:insideH w:val="nil"/>
          <w:insideV w:val="nil"/>
        </w:tcBorders>
        <w:shd w:val="clear" w:color="auto" w:fill="D7F0ED"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B3C021" w:themeColor="accent3" w:themeShade="BF"/>
    </w:rPr>
    <w:tblPr>
      <w:tblStyleRowBandSize w:val="1"/>
      <w:tblStyleColBandSize w:val="1"/>
      <w:tblBorders>
        <w:top w:val="single" w:sz="8" w:space="0" w:color="D5E04E" w:themeColor="accent3"/>
        <w:bottom w:val="single" w:sz="8" w:space="0" w:color="D5E04E" w:themeColor="accent3"/>
      </w:tblBorders>
    </w:tblPr>
    <w:tblStylePr w:type="fir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la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left w:val="nil"/>
          <w:right w:val="nil"/>
          <w:insideH w:val="nil"/>
          <w:insideV w:val="nil"/>
        </w:tcBorders>
        <w:shd w:val="clear" w:color="auto" w:fill="F4F7D3"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09DB5" w:themeColor="accent4" w:themeShade="BF"/>
    </w:rPr>
    <w:tblPr>
      <w:tblStyleRowBandSize w:val="1"/>
      <w:tblStyleColBandSize w:val="1"/>
      <w:tblBorders>
        <w:top w:val="single" w:sz="8" w:space="0" w:color="42C4DD" w:themeColor="accent4"/>
        <w:bottom w:val="single" w:sz="8" w:space="0" w:color="42C4DD" w:themeColor="accent4"/>
      </w:tblBorders>
    </w:tblPr>
    <w:tblStylePr w:type="fir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la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left w:val="nil"/>
          <w:right w:val="nil"/>
          <w:insideH w:val="nil"/>
          <w:insideV w:val="nil"/>
        </w:tcBorders>
        <w:shd w:val="clear" w:color="auto" w:fill="D0F0F6"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E7465" w:themeColor="accent5" w:themeShade="BF"/>
    </w:rPr>
    <w:tblPr>
      <w:tblStyleRowBandSize w:val="1"/>
      <w:tblStyleColBandSize w:val="1"/>
      <w:tblBorders>
        <w:top w:val="single" w:sz="8" w:space="0" w:color="A49B8D" w:themeColor="accent5"/>
        <w:bottom w:val="single" w:sz="8" w:space="0" w:color="A49B8D" w:themeColor="accent5"/>
      </w:tblBorders>
    </w:tblPr>
    <w:tblStylePr w:type="fir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la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left w:val="nil"/>
          <w:right w:val="nil"/>
          <w:insideH w:val="nil"/>
          <w:insideV w:val="nil"/>
        </w:tcBorders>
        <w:shd w:val="clear" w:color="auto" w:fill="E8E6E2"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443833" w:themeColor="accent6" w:themeShade="BF"/>
    </w:rPr>
    <w:tblPr>
      <w:tblStyleRowBandSize w:val="1"/>
      <w:tblStyleColBandSize w:val="1"/>
      <w:tblBorders>
        <w:top w:val="single" w:sz="8" w:space="0" w:color="5C4C44" w:themeColor="accent6"/>
        <w:bottom w:val="single" w:sz="8" w:space="0" w:color="5C4C44" w:themeColor="accent6"/>
      </w:tblBorders>
    </w:tblPr>
    <w:tblStylePr w:type="fir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la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left w:val="nil"/>
          <w:right w:val="nil"/>
          <w:insideH w:val="nil"/>
          <w:insideV w:val="nil"/>
        </w:tcBorders>
        <w:shd w:val="clear" w:color="auto" w:fill="DAD1CD"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customStyle="1" w:styleId="ListTable1Light1">
    <w:name w:val="List Table 1 Light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69684" w:themeColor="accent1" w:themeTint="99"/>
        </w:tcBorders>
      </w:tcPr>
    </w:tblStylePr>
    <w:tblStylePr w:type="lastRow">
      <w:rPr>
        <w:b/>
        <w:bCs/>
      </w:rPr>
      <w:tblPr/>
      <w:tcPr>
        <w:tcBorders>
          <w:top w:val="sing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1Light-Accent21">
    <w:name w:val="List Table 1 Light - Accent 2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9FDCD5" w:themeColor="accent2" w:themeTint="99"/>
        </w:tcBorders>
      </w:tcPr>
    </w:tblStylePr>
    <w:tblStylePr w:type="lastRow">
      <w:rPr>
        <w:b/>
        <w:bCs/>
      </w:rPr>
      <w:tblPr/>
      <w:tcPr>
        <w:tcBorders>
          <w:top w:val="sing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1Light-Accent31">
    <w:name w:val="List Table 1 Light - Accent 3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5EC94" w:themeColor="accent3" w:themeTint="99"/>
        </w:tcBorders>
      </w:tcPr>
    </w:tblStylePr>
    <w:tblStylePr w:type="lastRow">
      <w:rPr>
        <w:b/>
        <w:bCs/>
      </w:rPr>
      <w:tblPr/>
      <w:tcPr>
        <w:tcBorders>
          <w:top w:val="sing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1Light-Accent41">
    <w:name w:val="List Table 1 Light - Accent 4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DDBEA" w:themeColor="accent4" w:themeTint="99"/>
        </w:tcBorders>
      </w:tcPr>
    </w:tblStylePr>
    <w:tblStylePr w:type="lastRow">
      <w:rPr>
        <w:b/>
        <w:bCs/>
      </w:rPr>
      <w:tblPr/>
      <w:tcPr>
        <w:tcBorders>
          <w:top w:val="sing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1Light-Accent51">
    <w:name w:val="List Table 1 Light - Accent 5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8C3BA" w:themeColor="accent5" w:themeTint="99"/>
        </w:tcBorders>
      </w:tcPr>
    </w:tblStylePr>
    <w:tblStylePr w:type="lastRow">
      <w:rPr>
        <w:b/>
        <w:bCs/>
      </w:rPr>
      <w:tblPr/>
      <w:tcPr>
        <w:tcBorders>
          <w:top w:val="sing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1Light-Accent61">
    <w:name w:val="List Table 1 Light - Accent 6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A59086" w:themeColor="accent6" w:themeTint="99"/>
        </w:tcBorders>
      </w:tcPr>
    </w:tblStylePr>
    <w:tblStylePr w:type="lastRow">
      <w:rPr>
        <w:b/>
        <w:bCs/>
      </w:rPr>
      <w:tblPr/>
      <w:tcPr>
        <w:tcBorders>
          <w:top w:val="sing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21">
    <w:name w:val="List Table 21"/>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572222"/>
    <w:pPr>
      <w:spacing w:after="0" w:line="240" w:lineRule="auto"/>
    </w:pPr>
    <w:tblPr>
      <w:tblStyleRowBandSize w:val="1"/>
      <w:tblStyleColBandSize w:val="1"/>
      <w:tblBorders>
        <w:top w:val="single" w:sz="4" w:space="0" w:color="F69684" w:themeColor="accent1" w:themeTint="99"/>
        <w:bottom w:val="single" w:sz="4" w:space="0" w:color="F69684" w:themeColor="accent1" w:themeTint="99"/>
        <w:insideH w:val="single" w:sz="4" w:space="0" w:color="F6968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2-Accent21">
    <w:name w:val="List Table 2 - Accent 21"/>
    <w:basedOn w:val="TableNormal"/>
    <w:uiPriority w:val="47"/>
    <w:rsid w:val="00572222"/>
    <w:pPr>
      <w:spacing w:after="0" w:line="240" w:lineRule="auto"/>
    </w:pPr>
    <w:tblPr>
      <w:tblStyleRowBandSize w:val="1"/>
      <w:tblStyleColBandSize w:val="1"/>
      <w:tblBorders>
        <w:top w:val="single" w:sz="4" w:space="0" w:color="9FDCD5" w:themeColor="accent2" w:themeTint="99"/>
        <w:bottom w:val="single" w:sz="4" w:space="0" w:color="9FDCD5" w:themeColor="accent2" w:themeTint="99"/>
        <w:insideH w:val="single" w:sz="4" w:space="0" w:color="9FDCD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2-Accent31">
    <w:name w:val="List Table 2 - Accent 31"/>
    <w:basedOn w:val="TableNormal"/>
    <w:uiPriority w:val="47"/>
    <w:rsid w:val="00572222"/>
    <w:pPr>
      <w:spacing w:after="0" w:line="240" w:lineRule="auto"/>
    </w:pPr>
    <w:tblPr>
      <w:tblStyleRowBandSize w:val="1"/>
      <w:tblStyleColBandSize w:val="1"/>
      <w:tblBorders>
        <w:top w:val="single" w:sz="4" w:space="0" w:color="E5EC94" w:themeColor="accent3" w:themeTint="99"/>
        <w:bottom w:val="single" w:sz="4" w:space="0" w:color="E5EC94" w:themeColor="accent3" w:themeTint="99"/>
        <w:insideH w:val="single" w:sz="4" w:space="0" w:color="E5E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2-Accent41">
    <w:name w:val="List Table 2 - Accent 41"/>
    <w:basedOn w:val="TableNormal"/>
    <w:uiPriority w:val="47"/>
    <w:rsid w:val="00572222"/>
    <w:pPr>
      <w:spacing w:after="0" w:line="240" w:lineRule="auto"/>
    </w:pPr>
    <w:tblPr>
      <w:tblStyleRowBandSize w:val="1"/>
      <w:tblStyleColBandSize w:val="1"/>
      <w:tblBorders>
        <w:top w:val="single" w:sz="4" w:space="0" w:color="8DDBEA" w:themeColor="accent4" w:themeTint="99"/>
        <w:bottom w:val="single" w:sz="4" w:space="0" w:color="8DDBEA" w:themeColor="accent4" w:themeTint="99"/>
        <w:insideH w:val="single" w:sz="4" w:space="0" w:color="8DDB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2-Accent51">
    <w:name w:val="List Table 2 - Accent 51"/>
    <w:basedOn w:val="TableNormal"/>
    <w:uiPriority w:val="47"/>
    <w:rsid w:val="00572222"/>
    <w:pPr>
      <w:spacing w:after="0" w:line="240" w:lineRule="auto"/>
    </w:pPr>
    <w:tblPr>
      <w:tblStyleRowBandSize w:val="1"/>
      <w:tblStyleColBandSize w:val="1"/>
      <w:tblBorders>
        <w:top w:val="single" w:sz="4" w:space="0" w:color="C8C3BA" w:themeColor="accent5" w:themeTint="99"/>
        <w:bottom w:val="single" w:sz="4" w:space="0" w:color="C8C3BA" w:themeColor="accent5" w:themeTint="99"/>
        <w:insideH w:val="single" w:sz="4" w:space="0" w:color="C8C3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2-Accent61">
    <w:name w:val="List Table 2 - Accent 61"/>
    <w:basedOn w:val="TableNormal"/>
    <w:uiPriority w:val="47"/>
    <w:rsid w:val="00572222"/>
    <w:pPr>
      <w:spacing w:after="0" w:line="240" w:lineRule="auto"/>
    </w:pPr>
    <w:tblPr>
      <w:tblStyleRowBandSize w:val="1"/>
      <w:tblStyleColBandSize w:val="1"/>
      <w:tblBorders>
        <w:top w:val="single" w:sz="4" w:space="0" w:color="A59086" w:themeColor="accent6" w:themeTint="99"/>
        <w:bottom w:val="single" w:sz="4" w:space="0" w:color="A59086" w:themeColor="accent6" w:themeTint="99"/>
        <w:insideH w:val="single" w:sz="4" w:space="0" w:color="A5908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31">
    <w:name w:val="List Table 31"/>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572222"/>
    <w:pPr>
      <w:spacing w:after="0" w:line="240" w:lineRule="auto"/>
    </w:pPr>
    <w:tblPr>
      <w:tblStyleRowBandSize w:val="1"/>
      <w:tblStyleColBandSize w:val="1"/>
      <w:tblBorders>
        <w:top w:val="single" w:sz="4" w:space="0" w:color="F05133" w:themeColor="accent1"/>
        <w:left w:val="single" w:sz="4" w:space="0" w:color="F05133" w:themeColor="accent1"/>
        <w:bottom w:val="single" w:sz="4" w:space="0" w:color="F05133" w:themeColor="accent1"/>
        <w:right w:val="single" w:sz="4" w:space="0" w:color="F05133" w:themeColor="accent1"/>
      </w:tblBorders>
    </w:tblPr>
    <w:tblStylePr w:type="firstRow">
      <w:rPr>
        <w:b/>
        <w:bCs/>
        <w:color w:val="FFFFFF" w:themeColor="background1"/>
      </w:rPr>
      <w:tblPr/>
      <w:tcPr>
        <w:shd w:val="clear" w:color="auto" w:fill="F05133" w:themeFill="accent1"/>
      </w:tcPr>
    </w:tblStylePr>
    <w:tblStylePr w:type="lastRow">
      <w:rPr>
        <w:b/>
        <w:bCs/>
      </w:rPr>
      <w:tblPr/>
      <w:tcPr>
        <w:tcBorders>
          <w:top w:val="double" w:sz="4" w:space="0" w:color="F051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133" w:themeColor="accent1"/>
          <w:right w:val="single" w:sz="4" w:space="0" w:color="F05133" w:themeColor="accent1"/>
        </w:tcBorders>
      </w:tcPr>
    </w:tblStylePr>
    <w:tblStylePr w:type="band1Horz">
      <w:tblPr/>
      <w:tcPr>
        <w:tcBorders>
          <w:top w:val="single" w:sz="4" w:space="0" w:color="F05133" w:themeColor="accent1"/>
          <w:bottom w:val="single" w:sz="4" w:space="0" w:color="F051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133" w:themeColor="accent1"/>
          <w:left w:val="nil"/>
        </w:tcBorders>
      </w:tcPr>
    </w:tblStylePr>
    <w:tblStylePr w:type="swCell">
      <w:tblPr/>
      <w:tcPr>
        <w:tcBorders>
          <w:top w:val="double" w:sz="4" w:space="0" w:color="F05133" w:themeColor="accent1"/>
          <w:right w:val="nil"/>
        </w:tcBorders>
      </w:tcPr>
    </w:tblStylePr>
  </w:style>
  <w:style w:type="table" w:customStyle="1" w:styleId="ListTable3-Accent21">
    <w:name w:val="List Table 3 - Accent 21"/>
    <w:basedOn w:val="TableNormal"/>
    <w:uiPriority w:val="48"/>
    <w:rsid w:val="00572222"/>
    <w:pPr>
      <w:spacing w:after="0" w:line="240" w:lineRule="auto"/>
    </w:pPr>
    <w:tblPr>
      <w:tblStyleRowBandSize w:val="1"/>
      <w:tblStyleColBandSize w:val="1"/>
      <w:tblBorders>
        <w:top w:val="single" w:sz="4" w:space="0" w:color="60C5BA" w:themeColor="accent2"/>
        <w:left w:val="single" w:sz="4" w:space="0" w:color="60C5BA" w:themeColor="accent2"/>
        <w:bottom w:val="single" w:sz="4" w:space="0" w:color="60C5BA" w:themeColor="accent2"/>
        <w:right w:val="single" w:sz="4" w:space="0" w:color="60C5BA" w:themeColor="accent2"/>
      </w:tblBorders>
    </w:tblPr>
    <w:tblStylePr w:type="firstRow">
      <w:rPr>
        <w:b/>
        <w:bCs/>
        <w:color w:val="FFFFFF" w:themeColor="background1"/>
      </w:rPr>
      <w:tblPr/>
      <w:tcPr>
        <w:shd w:val="clear" w:color="auto" w:fill="60C5BA" w:themeFill="accent2"/>
      </w:tcPr>
    </w:tblStylePr>
    <w:tblStylePr w:type="lastRow">
      <w:rPr>
        <w:b/>
        <w:bCs/>
      </w:rPr>
      <w:tblPr/>
      <w:tcPr>
        <w:tcBorders>
          <w:top w:val="double" w:sz="4" w:space="0" w:color="60C5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5BA" w:themeColor="accent2"/>
          <w:right w:val="single" w:sz="4" w:space="0" w:color="60C5BA" w:themeColor="accent2"/>
        </w:tcBorders>
      </w:tcPr>
    </w:tblStylePr>
    <w:tblStylePr w:type="band1Horz">
      <w:tblPr/>
      <w:tcPr>
        <w:tcBorders>
          <w:top w:val="single" w:sz="4" w:space="0" w:color="60C5BA" w:themeColor="accent2"/>
          <w:bottom w:val="single" w:sz="4" w:space="0" w:color="60C5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5BA" w:themeColor="accent2"/>
          <w:left w:val="nil"/>
        </w:tcBorders>
      </w:tcPr>
    </w:tblStylePr>
    <w:tblStylePr w:type="swCell">
      <w:tblPr/>
      <w:tcPr>
        <w:tcBorders>
          <w:top w:val="double" w:sz="4" w:space="0" w:color="60C5BA" w:themeColor="accent2"/>
          <w:right w:val="nil"/>
        </w:tcBorders>
      </w:tcPr>
    </w:tblStylePr>
  </w:style>
  <w:style w:type="table" w:customStyle="1" w:styleId="ListTable3-Accent31">
    <w:name w:val="List Table 3 - Accent 31"/>
    <w:basedOn w:val="TableNormal"/>
    <w:uiPriority w:val="48"/>
    <w:rsid w:val="00572222"/>
    <w:pPr>
      <w:spacing w:after="0" w:line="240" w:lineRule="auto"/>
    </w:pPr>
    <w:tblPr>
      <w:tblStyleRowBandSize w:val="1"/>
      <w:tblStyleColBandSize w:val="1"/>
      <w:tblBorders>
        <w:top w:val="single" w:sz="4" w:space="0" w:color="D5E04E" w:themeColor="accent3"/>
        <w:left w:val="single" w:sz="4" w:space="0" w:color="D5E04E" w:themeColor="accent3"/>
        <w:bottom w:val="single" w:sz="4" w:space="0" w:color="D5E04E" w:themeColor="accent3"/>
        <w:right w:val="single" w:sz="4" w:space="0" w:color="D5E04E" w:themeColor="accent3"/>
      </w:tblBorders>
    </w:tblPr>
    <w:tblStylePr w:type="firstRow">
      <w:rPr>
        <w:b/>
        <w:bCs/>
        <w:color w:val="FFFFFF" w:themeColor="background1"/>
      </w:rPr>
      <w:tblPr/>
      <w:tcPr>
        <w:shd w:val="clear" w:color="auto" w:fill="D5E04E" w:themeFill="accent3"/>
      </w:tcPr>
    </w:tblStylePr>
    <w:tblStylePr w:type="lastRow">
      <w:rPr>
        <w:b/>
        <w:bCs/>
      </w:rPr>
      <w:tblPr/>
      <w:tcPr>
        <w:tcBorders>
          <w:top w:val="double" w:sz="4" w:space="0" w:color="D5E04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E04E" w:themeColor="accent3"/>
          <w:right w:val="single" w:sz="4" w:space="0" w:color="D5E04E" w:themeColor="accent3"/>
        </w:tcBorders>
      </w:tcPr>
    </w:tblStylePr>
    <w:tblStylePr w:type="band1Horz">
      <w:tblPr/>
      <w:tcPr>
        <w:tcBorders>
          <w:top w:val="single" w:sz="4" w:space="0" w:color="D5E04E" w:themeColor="accent3"/>
          <w:bottom w:val="single" w:sz="4" w:space="0" w:color="D5E04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E04E" w:themeColor="accent3"/>
          <w:left w:val="nil"/>
        </w:tcBorders>
      </w:tcPr>
    </w:tblStylePr>
    <w:tblStylePr w:type="swCell">
      <w:tblPr/>
      <w:tcPr>
        <w:tcBorders>
          <w:top w:val="double" w:sz="4" w:space="0" w:color="D5E04E" w:themeColor="accent3"/>
          <w:right w:val="nil"/>
        </w:tcBorders>
      </w:tcPr>
    </w:tblStylePr>
  </w:style>
  <w:style w:type="table" w:customStyle="1" w:styleId="ListTable3-Accent41">
    <w:name w:val="List Table 3 - Accent 41"/>
    <w:basedOn w:val="TableNormal"/>
    <w:uiPriority w:val="48"/>
    <w:rsid w:val="00572222"/>
    <w:pPr>
      <w:spacing w:after="0" w:line="240" w:lineRule="auto"/>
    </w:pPr>
    <w:tblPr>
      <w:tblStyleRowBandSize w:val="1"/>
      <w:tblStyleColBandSize w:val="1"/>
      <w:tblBorders>
        <w:top w:val="single" w:sz="4" w:space="0" w:color="42C4DD" w:themeColor="accent4"/>
        <w:left w:val="single" w:sz="4" w:space="0" w:color="42C4DD" w:themeColor="accent4"/>
        <w:bottom w:val="single" w:sz="4" w:space="0" w:color="42C4DD" w:themeColor="accent4"/>
        <w:right w:val="single" w:sz="4" w:space="0" w:color="42C4DD" w:themeColor="accent4"/>
      </w:tblBorders>
    </w:tblPr>
    <w:tblStylePr w:type="firstRow">
      <w:rPr>
        <w:b/>
        <w:bCs/>
        <w:color w:val="FFFFFF" w:themeColor="background1"/>
      </w:rPr>
      <w:tblPr/>
      <w:tcPr>
        <w:shd w:val="clear" w:color="auto" w:fill="42C4DD" w:themeFill="accent4"/>
      </w:tcPr>
    </w:tblStylePr>
    <w:tblStylePr w:type="lastRow">
      <w:rPr>
        <w:b/>
        <w:bCs/>
      </w:rPr>
      <w:tblPr/>
      <w:tcPr>
        <w:tcBorders>
          <w:top w:val="double" w:sz="4" w:space="0" w:color="42C4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4DD" w:themeColor="accent4"/>
          <w:right w:val="single" w:sz="4" w:space="0" w:color="42C4DD" w:themeColor="accent4"/>
        </w:tcBorders>
      </w:tcPr>
    </w:tblStylePr>
    <w:tblStylePr w:type="band1Horz">
      <w:tblPr/>
      <w:tcPr>
        <w:tcBorders>
          <w:top w:val="single" w:sz="4" w:space="0" w:color="42C4DD" w:themeColor="accent4"/>
          <w:bottom w:val="single" w:sz="4" w:space="0" w:color="42C4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4DD" w:themeColor="accent4"/>
          <w:left w:val="nil"/>
        </w:tcBorders>
      </w:tcPr>
    </w:tblStylePr>
    <w:tblStylePr w:type="swCell">
      <w:tblPr/>
      <w:tcPr>
        <w:tcBorders>
          <w:top w:val="double" w:sz="4" w:space="0" w:color="42C4DD" w:themeColor="accent4"/>
          <w:right w:val="nil"/>
        </w:tcBorders>
      </w:tcPr>
    </w:tblStylePr>
  </w:style>
  <w:style w:type="table" w:customStyle="1" w:styleId="ListTable3-Accent51">
    <w:name w:val="List Table 3 - Accent 51"/>
    <w:basedOn w:val="TableNormal"/>
    <w:uiPriority w:val="48"/>
    <w:rsid w:val="00572222"/>
    <w:pPr>
      <w:spacing w:after="0" w:line="240" w:lineRule="auto"/>
    </w:pPr>
    <w:tblPr>
      <w:tblStyleRowBandSize w:val="1"/>
      <w:tblStyleColBandSize w:val="1"/>
      <w:tblBorders>
        <w:top w:val="single" w:sz="4" w:space="0" w:color="A49B8D" w:themeColor="accent5"/>
        <w:left w:val="single" w:sz="4" w:space="0" w:color="A49B8D" w:themeColor="accent5"/>
        <w:bottom w:val="single" w:sz="4" w:space="0" w:color="A49B8D" w:themeColor="accent5"/>
        <w:right w:val="single" w:sz="4" w:space="0" w:color="A49B8D" w:themeColor="accent5"/>
      </w:tblBorders>
    </w:tblPr>
    <w:tblStylePr w:type="firstRow">
      <w:rPr>
        <w:b/>
        <w:bCs/>
        <w:color w:val="FFFFFF" w:themeColor="background1"/>
      </w:rPr>
      <w:tblPr/>
      <w:tcPr>
        <w:shd w:val="clear" w:color="auto" w:fill="A49B8D" w:themeFill="accent5"/>
      </w:tcPr>
    </w:tblStylePr>
    <w:tblStylePr w:type="lastRow">
      <w:rPr>
        <w:b/>
        <w:bCs/>
      </w:rPr>
      <w:tblPr/>
      <w:tcPr>
        <w:tcBorders>
          <w:top w:val="double" w:sz="4" w:space="0" w:color="A49B8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9B8D" w:themeColor="accent5"/>
          <w:right w:val="single" w:sz="4" w:space="0" w:color="A49B8D" w:themeColor="accent5"/>
        </w:tcBorders>
      </w:tcPr>
    </w:tblStylePr>
    <w:tblStylePr w:type="band1Horz">
      <w:tblPr/>
      <w:tcPr>
        <w:tcBorders>
          <w:top w:val="single" w:sz="4" w:space="0" w:color="A49B8D" w:themeColor="accent5"/>
          <w:bottom w:val="single" w:sz="4" w:space="0" w:color="A49B8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9B8D" w:themeColor="accent5"/>
          <w:left w:val="nil"/>
        </w:tcBorders>
      </w:tcPr>
    </w:tblStylePr>
    <w:tblStylePr w:type="swCell">
      <w:tblPr/>
      <w:tcPr>
        <w:tcBorders>
          <w:top w:val="double" w:sz="4" w:space="0" w:color="A49B8D" w:themeColor="accent5"/>
          <w:right w:val="nil"/>
        </w:tcBorders>
      </w:tcPr>
    </w:tblStylePr>
  </w:style>
  <w:style w:type="table" w:customStyle="1" w:styleId="ListTable3-Accent61">
    <w:name w:val="List Table 3 - Accent 61"/>
    <w:basedOn w:val="TableNormal"/>
    <w:uiPriority w:val="48"/>
    <w:rsid w:val="00572222"/>
    <w:pPr>
      <w:spacing w:after="0" w:line="240" w:lineRule="auto"/>
    </w:pPr>
    <w:tblPr>
      <w:tblStyleRowBandSize w:val="1"/>
      <w:tblStyleColBandSize w:val="1"/>
      <w:tblBorders>
        <w:top w:val="single" w:sz="4" w:space="0" w:color="5C4C44" w:themeColor="accent6"/>
        <w:left w:val="single" w:sz="4" w:space="0" w:color="5C4C44" w:themeColor="accent6"/>
        <w:bottom w:val="single" w:sz="4" w:space="0" w:color="5C4C44" w:themeColor="accent6"/>
        <w:right w:val="single" w:sz="4" w:space="0" w:color="5C4C44" w:themeColor="accent6"/>
      </w:tblBorders>
    </w:tblPr>
    <w:tblStylePr w:type="firstRow">
      <w:rPr>
        <w:b/>
        <w:bCs/>
        <w:color w:val="FFFFFF" w:themeColor="background1"/>
      </w:rPr>
      <w:tblPr/>
      <w:tcPr>
        <w:shd w:val="clear" w:color="auto" w:fill="5C4C44" w:themeFill="accent6"/>
      </w:tcPr>
    </w:tblStylePr>
    <w:tblStylePr w:type="lastRow">
      <w:rPr>
        <w:b/>
        <w:bCs/>
      </w:rPr>
      <w:tblPr/>
      <w:tcPr>
        <w:tcBorders>
          <w:top w:val="double" w:sz="4" w:space="0" w:color="5C4C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4C44" w:themeColor="accent6"/>
          <w:right w:val="single" w:sz="4" w:space="0" w:color="5C4C44" w:themeColor="accent6"/>
        </w:tcBorders>
      </w:tcPr>
    </w:tblStylePr>
    <w:tblStylePr w:type="band1Horz">
      <w:tblPr/>
      <w:tcPr>
        <w:tcBorders>
          <w:top w:val="single" w:sz="4" w:space="0" w:color="5C4C44" w:themeColor="accent6"/>
          <w:bottom w:val="single" w:sz="4" w:space="0" w:color="5C4C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4C44" w:themeColor="accent6"/>
          <w:left w:val="nil"/>
        </w:tcBorders>
      </w:tcPr>
    </w:tblStylePr>
    <w:tblStylePr w:type="swCell">
      <w:tblPr/>
      <w:tcPr>
        <w:tcBorders>
          <w:top w:val="double" w:sz="4" w:space="0" w:color="5C4C44" w:themeColor="accent6"/>
          <w:right w:val="nil"/>
        </w:tcBorders>
      </w:tcPr>
    </w:tblStylePr>
  </w:style>
  <w:style w:type="table" w:customStyle="1" w:styleId="ListTable41">
    <w:name w:val="List Table 41"/>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tcBorders>
        <w:shd w:val="clear" w:color="auto" w:fill="F05133" w:themeFill="accent1"/>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4-Accent21">
    <w:name w:val="List Table 4 - Accent 21"/>
    <w:basedOn w:val="TableNorma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tcBorders>
        <w:shd w:val="clear" w:color="auto" w:fill="60C5BA" w:themeFill="accent2"/>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4-Accent31">
    <w:name w:val="List Table 4 - Accent 31"/>
    <w:basedOn w:val="TableNorma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tcBorders>
        <w:shd w:val="clear" w:color="auto" w:fill="D5E04E" w:themeFill="accent3"/>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4-Accent41">
    <w:name w:val="List Table 4 - Accent 41"/>
    <w:basedOn w:val="TableNorma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tcBorders>
        <w:shd w:val="clear" w:color="auto" w:fill="42C4DD" w:themeFill="accent4"/>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4-Accent51">
    <w:name w:val="List Table 4 - Accent 51"/>
    <w:basedOn w:val="TableNorma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tcBorders>
        <w:shd w:val="clear" w:color="auto" w:fill="A49B8D" w:themeFill="accent5"/>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4-Accent61">
    <w:name w:val="List Table 4 - Accent 61"/>
    <w:basedOn w:val="TableNorma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tcBorders>
        <w:shd w:val="clear" w:color="auto" w:fill="5C4C44" w:themeFill="accent6"/>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5Dark1">
    <w:name w:val="List Table 5 Dark1"/>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572222"/>
    <w:pPr>
      <w:spacing w:after="0" w:line="240" w:lineRule="auto"/>
    </w:pPr>
    <w:rPr>
      <w:color w:val="FFFFFF" w:themeColor="background1"/>
    </w:rPr>
    <w:tblPr>
      <w:tblStyleRowBandSize w:val="1"/>
      <w:tblStyleColBandSize w:val="1"/>
      <w:tblBorders>
        <w:top w:val="single" w:sz="24" w:space="0" w:color="F05133" w:themeColor="accent1"/>
        <w:left w:val="single" w:sz="24" w:space="0" w:color="F05133" w:themeColor="accent1"/>
        <w:bottom w:val="single" w:sz="24" w:space="0" w:color="F05133" w:themeColor="accent1"/>
        <w:right w:val="single" w:sz="24" w:space="0" w:color="F05133" w:themeColor="accent1"/>
      </w:tblBorders>
    </w:tblPr>
    <w:tcPr>
      <w:shd w:val="clear" w:color="auto" w:fill="F051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572222"/>
    <w:pPr>
      <w:spacing w:after="0" w:line="240" w:lineRule="auto"/>
    </w:pPr>
    <w:rPr>
      <w:color w:val="FFFFFF" w:themeColor="background1"/>
    </w:rPr>
    <w:tblPr>
      <w:tblStyleRowBandSize w:val="1"/>
      <w:tblStyleColBandSize w:val="1"/>
      <w:tblBorders>
        <w:top w:val="single" w:sz="24" w:space="0" w:color="60C5BA" w:themeColor="accent2"/>
        <w:left w:val="single" w:sz="24" w:space="0" w:color="60C5BA" w:themeColor="accent2"/>
        <w:bottom w:val="single" w:sz="24" w:space="0" w:color="60C5BA" w:themeColor="accent2"/>
        <w:right w:val="single" w:sz="24" w:space="0" w:color="60C5BA" w:themeColor="accent2"/>
      </w:tblBorders>
    </w:tblPr>
    <w:tcPr>
      <w:shd w:val="clear" w:color="auto" w:fill="60C5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572222"/>
    <w:pPr>
      <w:spacing w:after="0" w:line="240" w:lineRule="auto"/>
    </w:pPr>
    <w:rPr>
      <w:color w:val="FFFFFF" w:themeColor="background1"/>
    </w:rPr>
    <w:tblPr>
      <w:tblStyleRowBandSize w:val="1"/>
      <w:tblStyleColBandSize w:val="1"/>
      <w:tblBorders>
        <w:top w:val="single" w:sz="24" w:space="0" w:color="D5E04E" w:themeColor="accent3"/>
        <w:left w:val="single" w:sz="24" w:space="0" w:color="D5E04E" w:themeColor="accent3"/>
        <w:bottom w:val="single" w:sz="24" w:space="0" w:color="D5E04E" w:themeColor="accent3"/>
        <w:right w:val="single" w:sz="24" w:space="0" w:color="D5E04E" w:themeColor="accent3"/>
      </w:tblBorders>
    </w:tblPr>
    <w:tcPr>
      <w:shd w:val="clear" w:color="auto" w:fill="D5E04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572222"/>
    <w:pPr>
      <w:spacing w:after="0" w:line="240" w:lineRule="auto"/>
    </w:pPr>
    <w:rPr>
      <w:color w:val="FFFFFF" w:themeColor="background1"/>
    </w:rPr>
    <w:tblPr>
      <w:tblStyleRowBandSize w:val="1"/>
      <w:tblStyleColBandSize w:val="1"/>
      <w:tblBorders>
        <w:top w:val="single" w:sz="24" w:space="0" w:color="42C4DD" w:themeColor="accent4"/>
        <w:left w:val="single" w:sz="24" w:space="0" w:color="42C4DD" w:themeColor="accent4"/>
        <w:bottom w:val="single" w:sz="24" w:space="0" w:color="42C4DD" w:themeColor="accent4"/>
        <w:right w:val="single" w:sz="24" w:space="0" w:color="42C4DD" w:themeColor="accent4"/>
      </w:tblBorders>
    </w:tblPr>
    <w:tcPr>
      <w:shd w:val="clear" w:color="auto" w:fill="42C4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572222"/>
    <w:pPr>
      <w:spacing w:after="0" w:line="240" w:lineRule="auto"/>
    </w:pPr>
    <w:rPr>
      <w:color w:val="FFFFFF" w:themeColor="background1"/>
    </w:rPr>
    <w:tblPr>
      <w:tblStyleRowBandSize w:val="1"/>
      <w:tblStyleColBandSize w:val="1"/>
      <w:tblBorders>
        <w:top w:val="single" w:sz="24" w:space="0" w:color="A49B8D" w:themeColor="accent5"/>
        <w:left w:val="single" w:sz="24" w:space="0" w:color="A49B8D" w:themeColor="accent5"/>
        <w:bottom w:val="single" w:sz="24" w:space="0" w:color="A49B8D" w:themeColor="accent5"/>
        <w:right w:val="single" w:sz="24" w:space="0" w:color="A49B8D" w:themeColor="accent5"/>
      </w:tblBorders>
    </w:tblPr>
    <w:tcPr>
      <w:shd w:val="clear" w:color="auto" w:fill="A49B8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572222"/>
    <w:pPr>
      <w:spacing w:after="0" w:line="240" w:lineRule="auto"/>
    </w:pPr>
    <w:rPr>
      <w:color w:val="FFFFFF" w:themeColor="background1"/>
    </w:rPr>
    <w:tblPr>
      <w:tblStyleRowBandSize w:val="1"/>
      <w:tblStyleColBandSize w:val="1"/>
      <w:tblBorders>
        <w:top w:val="single" w:sz="24" w:space="0" w:color="5C4C44" w:themeColor="accent6"/>
        <w:left w:val="single" w:sz="24" w:space="0" w:color="5C4C44" w:themeColor="accent6"/>
        <w:bottom w:val="single" w:sz="24" w:space="0" w:color="5C4C44" w:themeColor="accent6"/>
        <w:right w:val="single" w:sz="24" w:space="0" w:color="5C4C44" w:themeColor="accent6"/>
      </w:tblBorders>
    </w:tblPr>
    <w:tcPr>
      <w:shd w:val="clear" w:color="auto" w:fill="5C4C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72222"/>
    <w:pPr>
      <w:spacing w:after="0" w:line="240" w:lineRule="auto"/>
    </w:pPr>
    <w:rPr>
      <w:color w:val="CA2C0F" w:themeColor="accent1" w:themeShade="BF"/>
    </w:rPr>
    <w:tblPr>
      <w:tblStyleRowBandSize w:val="1"/>
      <w:tblStyleColBandSize w:val="1"/>
      <w:tblBorders>
        <w:top w:val="single" w:sz="4" w:space="0" w:color="F05133" w:themeColor="accent1"/>
        <w:bottom w:val="single" w:sz="4" w:space="0" w:color="F05133" w:themeColor="accent1"/>
      </w:tblBorders>
    </w:tblPr>
    <w:tblStylePr w:type="firstRow">
      <w:rPr>
        <w:b/>
        <w:bCs/>
      </w:rPr>
      <w:tblPr/>
      <w:tcPr>
        <w:tcBorders>
          <w:bottom w:val="single" w:sz="4" w:space="0" w:color="F05133" w:themeColor="accent1"/>
        </w:tcBorders>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customStyle="1" w:styleId="ListTable6Colorful-Accent21">
    <w:name w:val="List Table 6 Colorful - Accent 21"/>
    <w:basedOn w:val="TableNormal"/>
    <w:uiPriority w:val="51"/>
    <w:rsid w:val="00572222"/>
    <w:pPr>
      <w:spacing w:after="0" w:line="240" w:lineRule="auto"/>
    </w:pPr>
    <w:rPr>
      <w:color w:val="3AA095" w:themeColor="accent2" w:themeShade="BF"/>
    </w:rPr>
    <w:tblPr>
      <w:tblStyleRowBandSize w:val="1"/>
      <w:tblStyleColBandSize w:val="1"/>
      <w:tblBorders>
        <w:top w:val="single" w:sz="4" w:space="0" w:color="60C5BA" w:themeColor="accent2"/>
        <w:bottom w:val="single" w:sz="4" w:space="0" w:color="60C5BA" w:themeColor="accent2"/>
      </w:tblBorders>
    </w:tblPr>
    <w:tblStylePr w:type="firstRow">
      <w:rPr>
        <w:b/>
        <w:bCs/>
      </w:rPr>
      <w:tblPr/>
      <w:tcPr>
        <w:tcBorders>
          <w:bottom w:val="single" w:sz="4" w:space="0" w:color="60C5BA" w:themeColor="accent2"/>
        </w:tcBorders>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customStyle="1" w:styleId="ListTable6Colorful-Accent31">
    <w:name w:val="List Table 6 Colorful - Accent 31"/>
    <w:basedOn w:val="TableNormal"/>
    <w:uiPriority w:val="51"/>
    <w:rsid w:val="00572222"/>
    <w:pPr>
      <w:spacing w:after="0" w:line="240" w:lineRule="auto"/>
    </w:pPr>
    <w:rPr>
      <w:color w:val="B3C021" w:themeColor="accent3" w:themeShade="BF"/>
    </w:rPr>
    <w:tblPr>
      <w:tblStyleRowBandSize w:val="1"/>
      <w:tblStyleColBandSize w:val="1"/>
      <w:tblBorders>
        <w:top w:val="single" w:sz="4" w:space="0" w:color="D5E04E" w:themeColor="accent3"/>
        <w:bottom w:val="single" w:sz="4" w:space="0" w:color="D5E04E" w:themeColor="accent3"/>
      </w:tblBorders>
    </w:tblPr>
    <w:tblStylePr w:type="firstRow">
      <w:rPr>
        <w:b/>
        <w:bCs/>
      </w:rPr>
      <w:tblPr/>
      <w:tcPr>
        <w:tcBorders>
          <w:bottom w:val="single" w:sz="4" w:space="0" w:color="D5E04E" w:themeColor="accent3"/>
        </w:tcBorders>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customStyle="1" w:styleId="ListTable6Colorful-Accent41">
    <w:name w:val="List Table 6 Colorful - Accent 41"/>
    <w:basedOn w:val="TableNormal"/>
    <w:uiPriority w:val="51"/>
    <w:rsid w:val="00572222"/>
    <w:pPr>
      <w:spacing w:after="0" w:line="240" w:lineRule="auto"/>
    </w:pPr>
    <w:rPr>
      <w:color w:val="209DB5" w:themeColor="accent4" w:themeShade="BF"/>
    </w:rPr>
    <w:tblPr>
      <w:tblStyleRowBandSize w:val="1"/>
      <w:tblStyleColBandSize w:val="1"/>
      <w:tblBorders>
        <w:top w:val="single" w:sz="4" w:space="0" w:color="42C4DD" w:themeColor="accent4"/>
        <w:bottom w:val="single" w:sz="4" w:space="0" w:color="42C4DD" w:themeColor="accent4"/>
      </w:tblBorders>
    </w:tblPr>
    <w:tblStylePr w:type="firstRow">
      <w:rPr>
        <w:b/>
        <w:bCs/>
      </w:rPr>
      <w:tblPr/>
      <w:tcPr>
        <w:tcBorders>
          <w:bottom w:val="single" w:sz="4" w:space="0" w:color="42C4DD" w:themeColor="accent4"/>
        </w:tcBorders>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customStyle="1" w:styleId="ListTable6Colorful-Accent51">
    <w:name w:val="List Table 6 Colorful - Accent 51"/>
    <w:basedOn w:val="TableNormal"/>
    <w:uiPriority w:val="51"/>
    <w:rsid w:val="00572222"/>
    <w:pPr>
      <w:spacing w:after="0" w:line="240" w:lineRule="auto"/>
    </w:pPr>
    <w:rPr>
      <w:color w:val="7E7465" w:themeColor="accent5" w:themeShade="BF"/>
    </w:rPr>
    <w:tblPr>
      <w:tblStyleRowBandSize w:val="1"/>
      <w:tblStyleColBandSize w:val="1"/>
      <w:tblBorders>
        <w:top w:val="single" w:sz="4" w:space="0" w:color="A49B8D" w:themeColor="accent5"/>
        <w:bottom w:val="single" w:sz="4" w:space="0" w:color="A49B8D" w:themeColor="accent5"/>
      </w:tblBorders>
    </w:tblPr>
    <w:tblStylePr w:type="firstRow">
      <w:rPr>
        <w:b/>
        <w:bCs/>
      </w:rPr>
      <w:tblPr/>
      <w:tcPr>
        <w:tcBorders>
          <w:bottom w:val="single" w:sz="4" w:space="0" w:color="A49B8D" w:themeColor="accent5"/>
        </w:tcBorders>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customStyle="1" w:styleId="ListTable6Colorful-Accent61">
    <w:name w:val="List Table 6 Colorful - Accent 61"/>
    <w:basedOn w:val="TableNormal"/>
    <w:uiPriority w:val="51"/>
    <w:rsid w:val="00572222"/>
    <w:pPr>
      <w:spacing w:after="0" w:line="240" w:lineRule="auto"/>
    </w:pPr>
    <w:rPr>
      <w:color w:val="443833" w:themeColor="accent6" w:themeShade="BF"/>
    </w:rPr>
    <w:tblPr>
      <w:tblStyleRowBandSize w:val="1"/>
      <w:tblStyleColBandSize w:val="1"/>
      <w:tblBorders>
        <w:top w:val="single" w:sz="4" w:space="0" w:color="5C4C44" w:themeColor="accent6"/>
        <w:bottom w:val="single" w:sz="4" w:space="0" w:color="5C4C44" w:themeColor="accent6"/>
      </w:tblBorders>
    </w:tblPr>
    <w:tblStylePr w:type="firstRow">
      <w:rPr>
        <w:b/>
        <w:bCs/>
      </w:rPr>
      <w:tblPr/>
      <w:tcPr>
        <w:tcBorders>
          <w:bottom w:val="single" w:sz="4" w:space="0" w:color="5C4C44" w:themeColor="accent6"/>
        </w:tcBorders>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customStyle="1" w:styleId="ListTable7Colorful1">
    <w:name w:val="List Table 7 Colorful1"/>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572222"/>
    <w:pPr>
      <w:spacing w:after="0" w:line="240" w:lineRule="auto"/>
    </w:pPr>
    <w:rPr>
      <w:color w:val="CA2C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51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1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1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133" w:themeColor="accent1"/>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572222"/>
    <w:pPr>
      <w:spacing w:after="0" w:line="240" w:lineRule="auto"/>
    </w:pPr>
    <w:rPr>
      <w:color w:val="3AA0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C5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C5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C5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C5BA" w:themeColor="accent2"/>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72222"/>
    <w:pPr>
      <w:spacing w:after="0" w:line="240" w:lineRule="auto"/>
    </w:pPr>
    <w:rPr>
      <w:color w:val="B3C0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E04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E04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E04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E04E" w:themeColor="accent3"/>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72222"/>
    <w:pPr>
      <w:spacing w:after="0" w:line="240" w:lineRule="auto"/>
    </w:pPr>
    <w:rPr>
      <w:color w:val="209DB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C4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C4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C4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C4DD" w:themeColor="accent4"/>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72222"/>
    <w:pPr>
      <w:spacing w:after="0" w:line="240" w:lineRule="auto"/>
    </w:pPr>
    <w:rPr>
      <w:color w:val="7E746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9B8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9B8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9B8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9B8D" w:themeColor="accent5"/>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572222"/>
    <w:pPr>
      <w:spacing w:after="0" w:line="240" w:lineRule="auto"/>
    </w:pPr>
    <w:rPr>
      <w:color w:val="4438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C4C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4C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4C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4C44" w:themeColor="accent6"/>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insideV w:val="single" w:sz="8" w:space="0" w:color="F37C65" w:themeColor="accent1" w:themeTint="BF"/>
      </w:tblBorders>
    </w:tblPr>
    <w:tcPr>
      <w:shd w:val="clear" w:color="auto" w:fill="FBD3CC" w:themeFill="accent1" w:themeFillTint="3F"/>
    </w:tcPr>
    <w:tblStylePr w:type="firstRow">
      <w:rPr>
        <w:b/>
        <w:bCs/>
      </w:rPr>
    </w:tblStylePr>
    <w:tblStylePr w:type="lastRow">
      <w:rPr>
        <w:b/>
        <w:bCs/>
      </w:rPr>
      <w:tblPr/>
      <w:tcPr>
        <w:tcBorders>
          <w:top w:val="single" w:sz="18" w:space="0" w:color="F37C65" w:themeColor="accent1" w:themeTint="BF"/>
        </w:tcBorders>
      </w:tcPr>
    </w:tblStylePr>
    <w:tblStylePr w:type="firstCol">
      <w:rPr>
        <w:b/>
        <w:bCs/>
      </w:rPr>
    </w:tblStylePr>
    <w:tblStylePr w:type="lastCol">
      <w:rPr>
        <w:b/>
        <w:bCs/>
      </w:r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insideV w:val="single" w:sz="8" w:space="0" w:color="87D3CB" w:themeColor="accent2" w:themeTint="BF"/>
      </w:tblBorders>
    </w:tblPr>
    <w:tcPr>
      <w:shd w:val="clear" w:color="auto" w:fill="D7F0ED" w:themeFill="accent2" w:themeFillTint="3F"/>
    </w:tcPr>
    <w:tblStylePr w:type="firstRow">
      <w:rPr>
        <w:b/>
        <w:bCs/>
      </w:rPr>
    </w:tblStylePr>
    <w:tblStylePr w:type="lastRow">
      <w:rPr>
        <w:b/>
        <w:bCs/>
      </w:rPr>
      <w:tblPr/>
      <w:tcPr>
        <w:tcBorders>
          <w:top w:val="single" w:sz="18" w:space="0" w:color="87D3CB" w:themeColor="accent2" w:themeTint="BF"/>
        </w:tcBorders>
      </w:tcPr>
    </w:tblStylePr>
    <w:tblStylePr w:type="firstCol">
      <w:rPr>
        <w:b/>
        <w:bCs/>
      </w:rPr>
    </w:tblStylePr>
    <w:tblStylePr w:type="lastCol">
      <w:rPr>
        <w:b/>
        <w:bCs/>
      </w:r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insideV w:val="single" w:sz="8" w:space="0" w:color="DFE77A" w:themeColor="accent3" w:themeTint="BF"/>
      </w:tblBorders>
    </w:tblPr>
    <w:tcPr>
      <w:shd w:val="clear" w:color="auto" w:fill="F4F7D3" w:themeFill="accent3" w:themeFillTint="3F"/>
    </w:tcPr>
    <w:tblStylePr w:type="firstRow">
      <w:rPr>
        <w:b/>
        <w:bCs/>
      </w:rPr>
    </w:tblStylePr>
    <w:tblStylePr w:type="lastRow">
      <w:rPr>
        <w:b/>
        <w:bCs/>
      </w:rPr>
      <w:tblPr/>
      <w:tcPr>
        <w:tcBorders>
          <w:top w:val="single" w:sz="18" w:space="0" w:color="DFE77A" w:themeColor="accent3" w:themeTint="BF"/>
        </w:tcBorders>
      </w:tcPr>
    </w:tblStylePr>
    <w:tblStylePr w:type="firstCol">
      <w:rPr>
        <w:b/>
        <w:bCs/>
      </w:rPr>
    </w:tblStylePr>
    <w:tblStylePr w:type="lastCol">
      <w:rPr>
        <w:b/>
        <w:bCs/>
      </w:r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insideV w:val="single" w:sz="8" w:space="0" w:color="71D2E5" w:themeColor="accent4" w:themeTint="BF"/>
      </w:tblBorders>
    </w:tblPr>
    <w:tcPr>
      <w:shd w:val="clear" w:color="auto" w:fill="D0F0F6" w:themeFill="accent4" w:themeFillTint="3F"/>
    </w:tcPr>
    <w:tblStylePr w:type="firstRow">
      <w:rPr>
        <w:b/>
        <w:bCs/>
      </w:rPr>
    </w:tblStylePr>
    <w:tblStylePr w:type="lastRow">
      <w:rPr>
        <w:b/>
        <w:bCs/>
      </w:rPr>
      <w:tblPr/>
      <w:tcPr>
        <w:tcBorders>
          <w:top w:val="single" w:sz="18" w:space="0" w:color="71D2E5" w:themeColor="accent4" w:themeTint="BF"/>
        </w:tcBorders>
      </w:tcPr>
    </w:tblStylePr>
    <w:tblStylePr w:type="firstCol">
      <w:rPr>
        <w:b/>
        <w:bCs/>
      </w:rPr>
    </w:tblStylePr>
    <w:tblStylePr w:type="lastCol">
      <w:rPr>
        <w:b/>
        <w:bCs/>
      </w:r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insideV w:val="single" w:sz="8" w:space="0" w:color="BAB4A9" w:themeColor="accent5" w:themeTint="BF"/>
      </w:tblBorders>
    </w:tblPr>
    <w:tcPr>
      <w:shd w:val="clear" w:color="auto" w:fill="E8E6E2" w:themeFill="accent5" w:themeFillTint="3F"/>
    </w:tcPr>
    <w:tblStylePr w:type="firstRow">
      <w:rPr>
        <w:b/>
        <w:bCs/>
      </w:rPr>
    </w:tblStylePr>
    <w:tblStylePr w:type="lastRow">
      <w:rPr>
        <w:b/>
        <w:bCs/>
      </w:rPr>
      <w:tblPr/>
      <w:tcPr>
        <w:tcBorders>
          <w:top w:val="single" w:sz="18" w:space="0" w:color="BAB4A9" w:themeColor="accent5" w:themeTint="BF"/>
        </w:tcBorders>
      </w:tcPr>
    </w:tblStylePr>
    <w:tblStylePr w:type="firstCol">
      <w:rPr>
        <w:b/>
        <w:bCs/>
      </w:rPr>
    </w:tblStylePr>
    <w:tblStylePr w:type="lastCol">
      <w:rPr>
        <w:b/>
        <w:bCs/>
      </w:r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insideV w:val="single" w:sz="8" w:space="0" w:color="8E7569" w:themeColor="accent6" w:themeTint="BF"/>
      </w:tblBorders>
    </w:tblPr>
    <w:tcPr>
      <w:shd w:val="clear" w:color="auto" w:fill="DAD1CD" w:themeFill="accent6" w:themeFillTint="3F"/>
    </w:tcPr>
    <w:tblStylePr w:type="firstRow">
      <w:rPr>
        <w:b/>
        <w:bCs/>
      </w:rPr>
    </w:tblStylePr>
    <w:tblStylePr w:type="lastRow">
      <w:rPr>
        <w:b/>
        <w:bCs/>
      </w:rPr>
      <w:tblPr/>
      <w:tcPr>
        <w:tcBorders>
          <w:top w:val="single" w:sz="18" w:space="0" w:color="8E7569" w:themeColor="accent6" w:themeTint="BF"/>
        </w:tcBorders>
      </w:tcPr>
    </w:tblStylePr>
    <w:tblStylePr w:type="firstCol">
      <w:rPr>
        <w:b/>
        <w:bCs/>
      </w:rPr>
    </w:tblStylePr>
    <w:tblStylePr w:type="lastCol">
      <w:rPr>
        <w:b/>
        <w:bCs/>
      </w:r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cPr>
      <w:shd w:val="clear" w:color="auto" w:fill="FBD3CC"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6" w:themeFill="accent1" w:themeFillTint="33"/>
      </w:tcPr>
    </w:tblStylePr>
    <w:tblStylePr w:type="band1Vert">
      <w:tblPr/>
      <w:tcPr>
        <w:shd w:val="clear" w:color="auto" w:fill="F7A799" w:themeFill="accent1" w:themeFillTint="7F"/>
      </w:tcPr>
    </w:tblStylePr>
    <w:tblStylePr w:type="band1Horz">
      <w:tblPr/>
      <w:tcPr>
        <w:tcBorders>
          <w:insideH w:val="single" w:sz="6" w:space="0" w:color="F05133" w:themeColor="accent1"/>
          <w:insideV w:val="single" w:sz="6" w:space="0" w:color="F05133" w:themeColor="accent1"/>
        </w:tcBorders>
        <w:shd w:val="clear" w:color="auto" w:fill="F7A79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cPr>
      <w:shd w:val="clear" w:color="auto" w:fill="D7F0ED" w:themeFill="accent2" w:themeFillTint="3F"/>
    </w:tcPr>
    <w:tblStylePr w:type="firstRow">
      <w:rPr>
        <w:b/>
        <w:bCs/>
        <w:color w:val="000000" w:themeColor="text1"/>
      </w:rPr>
      <w:tblPr/>
      <w:tcPr>
        <w:shd w:val="clear" w:color="auto" w:fill="EFF9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F1" w:themeFill="accent2" w:themeFillTint="33"/>
      </w:tcPr>
    </w:tblStylePr>
    <w:tblStylePr w:type="band1Vert">
      <w:tblPr/>
      <w:tcPr>
        <w:shd w:val="clear" w:color="auto" w:fill="AFE2DC" w:themeFill="accent2" w:themeFillTint="7F"/>
      </w:tcPr>
    </w:tblStylePr>
    <w:tblStylePr w:type="band1Horz">
      <w:tblPr/>
      <w:tcPr>
        <w:tcBorders>
          <w:insideH w:val="single" w:sz="6" w:space="0" w:color="60C5BA" w:themeColor="accent2"/>
          <w:insideV w:val="single" w:sz="6" w:space="0" w:color="60C5BA" w:themeColor="accent2"/>
        </w:tcBorders>
        <w:shd w:val="clear" w:color="auto" w:fill="AFE2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cPr>
      <w:shd w:val="clear" w:color="auto" w:fill="F4F7D3" w:themeFill="accent3" w:themeFillTint="3F"/>
    </w:tcPr>
    <w:tblStylePr w:type="firstRow">
      <w:rPr>
        <w:b/>
        <w:bCs/>
        <w:color w:val="000000" w:themeColor="text1"/>
      </w:rPr>
      <w:tblPr/>
      <w:tcPr>
        <w:shd w:val="clear" w:color="auto" w:fill="FA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DB" w:themeFill="accent3" w:themeFillTint="33"/>
      </w:tcPr>
    </w:tblStylePr>
    <w:tblStylePr w:type="band1Vert">
      <w:tblPr/>
      <w:tcPr>
        <w:shd w:val="clear" w:color="auto" w:fill="E9EFA6" w:themeFill="accent3" w:themeFillTint="7F"/>
      </w:tcPr>
    </w:tblStylePr>
    <w:tblStylePr w:type="band1Horz">
      <w:tblPr/>
      <w:tcPr>
        <w:tcBorders>
          <w:insideH w:val="single" w:sz="6" w:space="0" w:color="D5E04E" w:themeColor="accent3"/>
          <w:insideV w:val="single" w:sz="6" w:space="0" w:color="D5E04E" w:themeColor="accent3"/>
        </w:tcBorders>
        <w:shd w:val="clear" w:color="auto" w:fill="E9EF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cPr>
      <w:shd w:val="clear" w:color="auto" w:fill="D0F0F6" w:themeFill="accent4" w:themeFillTint="3F"/>
    </w:tcPr>
    <w:tblStylePr w:type="firstRow">
      <w:rPr>
        <w:b/>
        <w:bCs/>
        <w:color w:val="000000" w:themeColor="text1"/>
      </w:rPr>
      <w:tblPr/>
      <w:tcPr>
        <w:shd w:val="clear" w:color="auto" w:fill="ECF9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4" w:themeFillTint="33"/>
      </w:tcPr>
    </w:tblStylePr>
    <w:tblStylePr w:type="band1Vert">
      <w:tblPr/>
      <w:tcPr>
        <w:shd w:val="clear" w:color="auto" w:fill="A0E1EE" w:themeFill="accent4" w:themeFillTint="7F"/>
      </w:tcPr>
    </w:tblStylePr>
    <w:tblStylePr w:type="band1Horz">
      <w:tblPr/>
      <w:tcPr>
        <w:tcBorders>
          <w:insideH w:val="single" w:sz="6" w:space="0" w:color="42C4DD" w:themeColor="accent4"/>
          <w:insideV w:val="single" w:sz="6" w:space="0" w:color="42C4DD" w:themeColor="accent4"/>
        </w:tcBorders>
        <w:shd w:val="clear" w:color="auto" w:fill="A0E1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cPr>
      <w:shd w:val="clear" w:color="auto" w:fill="E8E6E2" w:themeFill="accent5" w:themeFillTint="3F"/>
    </w:tcPr>
    <w:tblStylePr w:type="firstRow">
      <w:rPr>
        <w:b/>
        <w:bCs/>
        <w:color w:val="000000" w:themeColor="text1"/>
      </w:rPr>
      <w:tblPr/>
      <w:tcPr>
        <w:shd w:val="clear" w:color="auto" w:fill="F6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BE8" w:themeFill="accent5" w:themeFillTint="33"/>
      </w:tcPr>
    </w:tblStylePr>
    <w:tblStylePr w:type="band1Vert">
      <w:tblPr/>
      <w:tcPr>
        <w:shd w:val="clear" w:color="auto" w:fill="D1CDC6" w:themeFill="accent5" w:themeFillTint="7F"/>
      </w:tcPr>
    </w:tblStylePr>
    <w:tblStylePr w:type="band1Horz">
      <w:tblPr/>
      <w:tcPr>
        <w:tcBorders>
          <w:insideH w:val="single" w:sz="6" w:space="0" w:color="A49B8D" w:themeColor="accent5"/>
          <w:insideV w:val="single" w:sz="6" w:space="0" w:color="A49B8D" w:themeColor="accent5"/>
        </w:tcBorders>
        <w:shd w:val="clear" w:color="auto" w:fill="D1CD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cPr>
      <w:shd w:val="clear" w:color="auto" w:fill="DAD1CD" w:themeFill="accent6" w:themeFillTint="3F"/>
    </w:tcPr>
    <w:tblStylePr w:type="firstRow">
      <w:rPr>
        <w:b/>
        <w:bCs/>
        <w:color w:val="000000" w:themeColor="text1"/>
      </w:rPr>
      <w:tblPr/>
      <w:tcPr>
        <w:shd w:val="clear" w:color="auto" w:fill="F0EC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D6" w:themeFill="accent6" w:themeFillTint="33"/>
      </w:tcPr>
    </w:tblStylePr>
    <w:tblStylePr w:type="band1Vert">
      <w:tblPr/>
      <w:tcPr>
        <w:shd w:val="clear" w:color="auto" w:fill="B5A39A" w:themeFill="accent6" w:themeFillTint="7F"/>
      </w:tcPr>
    </w:tblStylePr>
    <w:tblStylePr w:type="band1Horz">
      <w:tblPr/>
      <w:tcPr>
        <w:tcBorders>
          <w:insideH w:val="single" w:sz="6" w:space="0" w:color="5C4C44" w:themeColor="accent6"/>
          <w:insideV w:val="single" w:sz="6" w:space="0" w:color="5C4C44" w:themeColor="accent6"/>
        </w:tcBorders>
        <w:shd w:val="clear" w:color="auto" w:fill="B5A39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1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1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7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799"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F0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C5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C5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E2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E2DC"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04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04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A6"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F0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C4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C4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E1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E1EE"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6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9B8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9B8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CD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CDC6"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4C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4C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A39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A39A"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25E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05133" w:themeColor="accent1"/>
        <w:bottom w:val="single" w:sz="8" w:space="0" w:color="F05133" w:themeColor="accent1"/>
      </w:tblBorders>
    </w:tblPr>
    <w:tblStylePr w:type="firstRow">
      <w:rPr>
        <w:rFonts w:asciiTheme="majorHAnsi" w:eastAsiaTheme="majorEastAsia" w:hAnsiTheme="majorHAnsi" w:cstheme="majorBidi"/>
      </w:rPr>
      <w:tblPr/>
      <w:tcPr>
        <w:tcBorders>
          <w:top w:val="nil"/>
          <w:bottom w:val="single" w:sz="8" w:space="0" w:color="F05133" w:themeColor="accent1"/>
        </w:tcBorders>
      </w:tcPr>
    </w:tblStylePr>
    <w:tblStylePr w:type="lastRow">
      <w:rPr>
        <w:b/>
        <w:bCs/>
        <w:color w:val="725E54" w:themeColor="text2"/>
      </w:rPr>
      <w:tblPr/>
      <w:tcPr>
        <w:tcBorders>
          <w:top w:val="single" w:sz="8" w:space="0" w:color="F05133" w:themeColor="accent1"/>
          <w:bottom w:val="single" w:sz="8" w:space="0" w:color="F05133" w:themeColor="accent1"/>
        </w:tcBorders>
      </w:tcPr>
    </w:tblStylePr>
    <w:tblStylePr w:type="firstCol">
      <w:rPr>
        <w:b/>
        <w:bCs/>
      </w:rPr>
    </w:tblStylePr>
    <w:tblStylePr w:type="lastCol">
      <w:rPr>
        <w:b/>
        <w:bCs/>
      </w:rPr>
      <w:tblPr/>
      <w:tcPr>
        <w:tcBorders>
          <w:top w:val="single" w:sz="8" w:space="0" w:color="F05133" w:themeColor="accent1"/>
          <w:bottom w:val="single" w:sz="8" w:space="0" w:color="F05133" w:themeColor="accent1"/>
        </w:tcBorders>
      </w:tcPr>
    </w:tblStylePr>
    <w:tblStylePr w:type="band1Vert">
      <w:tblPr/>
      <w:tcPr>
        <w:shd w:val="clear" w:color="auto" w:fill="FBD3CC" w:themeFill="accent1" w:themeFillTint="3F"/>
      </w:tcPr>
    </w:tblStylePr>
    <w:tblStylePr w:type="band1Horz">
      <w:tblPr/>
      <w:tcPr>
        <w:shd w:val="clear" w:color="auto" w:fill="FBD3CC"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60C5BA" w:themeColor="accent2"/>
        <w:bottom w:val="single" w:sz="8" w:space="0" w:color="60C5BA" w:themeColor="accent2"/>
      </w:tblBorders>
    </w:tblPr>
    <w:tblStylePr w:type="firstRow">
      <w:rPr>
        <w:rFonts w:asciiTheme="majorHAnsi" w:eastAsiaTheme="majorEastAsia" w:hAnsiTheme="majorHAnsi" w:cstheme="majorBidi"/>
      </w:rPr>
      <w:tblPr/>
      <w:tcPr>
        <w:tcBorders>
          <w:top w:val="nil"/>
          <w:bottom w:val="single" w:sz="8" w:space="0" w:color="60C5BA" w:themeColor="accent2"/>
        </w:tcBorders>
      </w:tcPr>
    </w:tblStylePr>
    <w:tblStylePr w:type="lastRow">
      <w:rPr>
        <w:b/>
        <w:bCs/>
        <w:color w:val="725E54" w:themeColor="text2"/>
      </w:rPr>
      <w:tblPr/>
      <w:tcPr>
        <w:tcBorders>
          <w:top w:val="single" w:sz="8" w:space="0" w:color="60C5BA" w:themeColor="accent2"/>
          <w:bottom w:val="single" w:sz="8" w:space="0" w:color="60C5BA" w:themeColor="accent2"/>
        </w:tcBorders>
      </w:tcPr>
    </w:tblStylePr>
    <w:tblStylePr w:type="firstCol">
      <w:rPr>
        <w:b/>
        <w:bCs/>
      </w:rPr>
    </w:tblStylePr>
    <w:tblStylePr w:type="lastCol">
      <w:rPr>
        <w:b/>
        <w:bCs/>
      </w:rPr>
      <w:tblPr/>
      <w:tcPr>
        <w:tcBorders>
          <w:top w:val="single" w:sz="8" w:space="0" w:color="60C5BA" w:themeColor="accent2"/>
          <w:bottom w:val="single" w:sz="8" w:space="0" w:color="60C5BA" w:themeColor="accent2"/>
        </w:tcBorders>
      </w:tcPr>
    </w:tblStylePr>
    <w:tblStylePr w:type="band1Vert">
      <w:tblPr/>
      <w:tcPr>
        <w:shd w:val="clear" w:color="auto" w:fill="D7F0ED" w:themeFill="accent2" w:themeFillTint="3F"/>
      </w:tcPr>
    </w:tblStylePr>
    <w:tblStylePr w:type="band1Horz">
      <w:tblPr/>
      <w:tcPr>
        <w:shd w:val="clear" w:color="auto" w:fill="D7F0ED"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D5E04E" w:themeColor="accent3"/>
        <w:bottom w:val="single" w:sz="8" w:space="0" w:color="D5E04E" w:themeColor="accent3"/>
      </w:tblBorders>
    </w:tblPr>
    <w:tblStylePr w:type="firstRow">
      <w:rPr>
        <w:rFonts w:asciiTheme="majorHAnsi" w:eastAsiaTheme="majorEastAsia" w:hAnsiTheme="majorHAnsi" w:cstheme="majorBidi"/>
      </w:rPr>
      <w:tblPr/>
      <w:tcPr>
        <w:tcBorders>
          <w:top w:val="nil"/>
          <w:bottom w:val="single" w:sz="8" w:space="0" w:color="D5E04E" w:themeColor="accent3"/>
        </w:tcBorders>
      </w:tcPr>
    </w:tblStylePr>
    <w:tblStylePr w:type="lastRow">
      <w:rPr>
        <w:b/>
        <w:bCs/>
        <w:color w:val="725E54" w:themeColor="text2"/>
      </w:rPr>
      <w:tblPr/>
      <w:tcPr>
        <w:tcBorders>
          <w:top w:val="single" w:sz="8" w:space="0" w:color="D5E04E" w:themeColor="accent3"/>
          <w:bottom w:val="single" w:sz="8" w:space="0" w:color="D5E04E" w:themeColor="accent3"/>
        </w:tcBorders>
      </w:tcPr>
    </w:tblStylePr>
    <w:tblStylePr w:type="firstCol">
      <w:rPr>
        <w:b/>
        <w:bCs/>
      </w:rPr>
    </w:tblStylePr>
    <w:tblStylePr w:type="lastCol">
      <w:rPr>
        <w:b/>
        <w:bCs/>
      </w:rPr>
      <w:tblPr/>
      <w:tcPr>
        <w:tcBorders>
          <w:top w:val="single" w:sz="8" w:space="0" w:color="D5E04E" w:themeColor="accent3"/>
          <w:bottom w:val="single" w:sz="8" w:space="0" w:color="D5E04E" w:themeColor="accent3"/>
        </w:tcBorders>
      </w:tcPr>
    </w:tblStylePr>
    <w:tblStylePr w:type="band1Vert">
      <w:tblPr/>
      <w:tcPr>
        <w:shd w:val="clear" w:color="auto" w:fill="F4F7D3" w:themeFill="accent3" w:themeFillTint="3F"/>
      </w:tcPr>
    </w:tblStylePr>
    <w:tblStylePr w:type="band1Horz">
      <w:tblPr/>
      <w:tcPr>
        <w:shd w:val="clear" w:color="auto" w:fill="F4F7D3"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2C4DD" w:themeColor="accent4"/>
        <w:bottom w:val="single" w:sz="8" w:space="0" w:color="42C4DD" w:themeColor="accent4"/>
      </w:tblBorders>
    </w:tblPr>
    <w:tblStylePr w:type="firstRow">
      <w:rPr>
        <w:rFonts w:asciiTheme="majorHAnsi" w:eastAsiaTheme="majorEastAsia" w:hAnsiTheme="majorHAnsi" w:cstheme="majorBidi"/>
      </w:rPr>
      <w:tblPr/>
      <w:tcPr>
        <w:tcBorders>
          <w:top w:val="nil"/>
          <w:bottom w:val="single" w:sz="8" w:space="0" w:color="42C4DD" w:themeColor="accent4"/>
        </w:tcBorders>
      </w:tcPr>
    </w:tblStylePr>
    <w:tblStylePr w:type="lastRow">
      <w:rPr>
        <w:b/>
        <w:bCs/>
        <w:color w:val="725E54" w:themeColor="text2"/>
      </w:rPr>
      <w:tblPr/>
      <w:tcPr>
        <w:tcBorders>
          <w:top w:val="single" w:sz="8" w:space="0" w:color="42C4DD" w:themeColor="accent4"/>
          <w:bottom w:val="single" w:sz="8" w:space="0" w:color="42C4DD" w:themeColor="accent4"/>
        </w:tcBorders>
      </w:tcPr>
    </w:tblStylePr>
    <w:tblStylePr w:type="firstCol">
      <w:rPr>
        <w:b/>
        <w:bCs/>
      </w:rPr>
    </w:tblStylePr>
    <w:tblStylePr w:type="lastCol">
      <w:rPr>
        <w:b/>
        <w:bCs/>
      </w:rPr>
      <w:tblPr/>
      <w:tcPr>
        <w:tcBorders>
          <w:top w:val="single" w:sz="8" w:space="0" w:color="42C4DD" w:themeColor="accent4"/>
          <w:bottom w:val="single" w:sz="8" w:space="0" w:color="42C4DD" w:themeColor="accent4"/>
        </w:tcBorders>
      </w:tcPr>
    </w:tblStylePr>
    <w:tblStylePr w:type="band1Vert">
      <w:tblPr/>
      <w:tcPr>
        <w:shd w:val="clear" w:color="auto" w:fill="D0F0F6" w:themeFill="accent4" w:themeFillTint="3F"/>
      </w:tcPr>
    </w:tblStylePr>
    <w:tblStylePr w:type="band1Horz">
      <w:tblPr/>
      <w:tcPr>
        <w:shd w:val="clear" w:color="auto" w:fill="D0F0F6"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49B8D" w:themeColor="accent5"/>
        <w:bottom w:val="single" w:sz="8" w:space="0" w:color="A49B8D" w:themeColor="accent5"/>
      </w:tblBorders>
    </w:tblPr>
    <w:tblStylePr w:type="firstRow">
      <w:rPr>
        <w:rFonts w:asciiTheme="majorHAnsi" w:eastAsiaTheme="majorEastAsia" w:hAnsiTheme="majorHAnsi" w:cstheme="majorBidi"/>
      </w:rPr>
      <w:tblPr/>
      <w:tcPr>
        <w:tcBorders>
          <w:top w:val="nil"/>
          <w:bottom w:val="single" w:sz="8" w:space="0" w:color="A49B8D" w:themeColor="accent5"/>
        </w:tcBorders>
      </w:tcPr>
    </w:tblStylePr>
    <w:tblStylePr w:type="lastRow">
      <w:rPr>
        <w:b/>
        <w:bCs/>
        <w:color w:val="725E54" w:themeColor="text2"/>
      </w:rPr>
      <w:tblPr/>
      <w:tcPr>
        <w:tcBorders>
          <w:top w:val="single" w:sz="8" w:space="0" w:color="A49B8D" w:themeColor="accent5"/>
          <w:bottom w:val="single" w:sz="8" w:space="0" w:color="A49B8D" w:themeColor="accent5"/>
        </w:tcBorders>
      </w:tcPr>
    </w:tblStylePr>
    <w:tblStylePr w:type="firstCol">
      <w:rPr>
        <w:b/>
        <w:bCs/>
      </w:rPr>
    </w:tblStylePr>
    <w:tblStylePr w:type="lastCol">
      <w:rPr>
        <w:b/>
        <w:bCs/>
      </w:rPr>
      <w:tblPr/>
      <w:tcPr>
        <w:tcBorders>
          <w:top w:val="single" w:sz="8" w:space="0" w:color="A49B8D" w:themeColor="accent5"/>
          <w:bottom w:val="single" w:sz="8" w:space="0" w:color="A49B8D" w:themeColor="accent5"/>
        </w:tcBorders>
      </w:tcPr>
    </w:tblStylePr>
    <w:tblStylePr w:type="band1Vert">
      <w:tblPr/>
      <w:tcPr>
        <w:shd w:val="clear" w:color="auto" w:fill="E8E6E2" w:themeFill="accent5" w:themeFillTint="3F"/>
      </w:tcPr>
    </w:tblStylePr>
    <w:tblStylePr w:type="band1Horz">
      <w:tblPr/>
      <w:tcPr>
        <w:shd w:val="clear" w:color="auto" w:fill="E8E6E2"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5C4C44" w:themeColor="accent6"/>
        <w:bottom w:val="single" w:sz="8" w:space="0" w:color="5C4C44" w:themeColor="accent6"/>
      </w:tblBorders>
    </w:tblPr>
    <w:tblStylePr w:type="firstRow">
      <w:rPr>
        <w:rFonts w:asciiTheme="majorHAnsi" w:eastAsiaTheme="majorEastAsia" w:hAnsiTheme="majorHAnsi" w:cstheme="majorBidi"/>
      </w:rPr>
      <w:tblPr/>
      <w:tcPr>
        <w:tcBorders>
          <w:top w:val="nil"/>
          <w:bottom w:val="single" w:sz="8" w:space="0" w:color="5C4C44" w:themeColor="accent6"/>
        </w:tcBorders>
      </w:tcPr>
    </w:tblStylePr>
    <w:tblStylePr w:type="lastRow">
      <w:rPr>
        <w:b/>
        <w:bCs/>
        <w:color w:val="725E54" w:themeColor="text2"/>
      </w:rPr>
      <w:tblPr/>
      <w:tcPr>
        <w:tcBorders>
          <w:top w:val="single" w:sz="8" w:space="0" w:color="5C4C44" w:themeColor="accent6"/>
          <w:bottom w:val="single" w:sz="8" w:space="0" w:color="5C4C44" w:themeColor="accent6"/>
        </w:tcBorders>
      </w:tcPr>
    </w:tblStylePr>
    <w:tblStylePr w:type="firstCol">
      <w:rPr>
        <w:b/>
        <w:bCs/>
      </w:rPr>
    </w:tblStylePr>
    <w:tblStylePr w:type="lastCol">
      <w:rPr>
        <w:b/>
        <w:bCs/>
      </w:rPr>
      <w:tblPr/>
      <w:tcPr>
        <w:tcBorders>
          <w:top w:val="single" w:sz="8" w:space="0" w:color="5C4C44" w:themeColor="accent6"/>
          <w:bottom w:val="single" w:sz="8" w:space="0" w:color="5C4C44" w:themeColor="accent6"/>
        </w:tcBorders>
      </w:tcPr>
    </w:tblStylePr>
    <w:tblStylePr w:type="band1Vert">
      <w:tblPr/>
      <w:tcPr>
        <w:shd w:val="clear" w:color="auto" w:fill="DAD1CD" w:themeFill="accent6" w:themeFillTint="3F"/>
      </w:tcPr>
    </w:tblStylePr>
    <w:tblStylePr w:type="band1Horz">
      <w:tblPr/>
      <w:tcPr>
        <w:shd w:val="clear" w:color="auto" w:fill="DAD1CD"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rPr>
        <w:sz w:val="24"/>
        <w:szCs w:val="24"/>
      </w:rPr>
      <w:tblPr/>
      <w:tcPr>
        <w:tcBorders>
          <w:top w:val="nil"/>
          <w:left w:val="nil"/>
          <w:bottom w:val="single" w:sz="24" w:space="0" w:color="F051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133" w:themeColor="accent1"/>
          <w:insideH w:val="nil"/>
          <w:insideV w:val="nil"/>
        </w:tcBorders>
        <w:shd w:val="clear" w:color="auto" w:fill="FFFFFF" w:themeFill="background1"/>
      </w:tcPr>
    </w:tblStylePr>
    <w:tblStylePr w:type="lastCol">
      <w:tblPr/>
      <w:tcPr>
        <w:tcBorders>
          <w:top w:val="nil"/>
          <w:left w:val="single" w:sz="8" w:space="0" w:color="F051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top w:val="nil"/>
          <w:bottom w:val="nil"/>
          <w:insideH w:val="nil"/>
          <w:insideV w:val="nil"/>
        </w:tcBorders>
        <w:shd w:val="clear" w:color="auto" w:fill="FBD3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rPr>
        <w:sz w:val="24"/>
        <w:szCs w:val="24"/>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C5BA" w:themeColor="accent2"/>
          <w:insideH w:val="nil"/>
          <w:insideV w:val="nil"/>
        </w:tcBorders>
        <w:shd w:val="clear" w:color="auto" w:fill="FFFFFF" w:themeFill="background1"/>
      </w:tcPr>
    </w:tblStylePr>
    <w:tblStylePr w:type="lastCol">
      <w:tblPr/>
      <w:tcPr>
        <w:tcBorders>
          <w:top w:val="nil"/>
          <w:left w:val="single" w:sz="8" w:space="0" w:color="60C5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top w:val="nil"/>
          <w:bottom w:val="nil"/>
          <w:insideH w:val="nil"/>
          <w:insideV w:val="nil"/>
        </w:tcBorders>
        <w:shd w:val="clear" w:color="auto" w:fill="D7F0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rPr>
        <w:sz w:val="24"/>
        <w:szCs w:val="24"/>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04E" w:themeColor="accent3"/>
          <w:insideH w:val="nil"/>
          <w:insideV w:val="nil"/>
        </w:tcBorders>
        <w:shd w:val="clear" w:color="auto" w:fill="FFFFFF" w:themeFill="background1"/>
      </w:tcPr>
    </w:tblStylePr>
    <w:tblStylePr w:type="lastCol">
      <w:tblPr/>
      <w:tcPr>
        <w:tcBorders>
          <w:top w:val="nil"/>
          <w:left w:val="single" w:sz="8" w:space="0" w:color="D5E04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top w:val="nil"/>
          <w:bottom w:val="nil"/>
          <w:insideH w:val="nil"/>
          <w:insideV w:val="nil"/>
        </w:tcBorders>
        <w:shd w:val="clear" w:color="auto" w:fill="F4F7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rPr>
        <w:sz w:val="24"/>
        <w:szCs w:val="24"/>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C4DD" w:themeColor="accent4"/>
          <w:insideH w:val="nil"/>
          <w:insideV w:val="nil"/>
        </w:tcBorders>
        <w:shd w:val="clear" w:color="auto" w:fill="FFFFFF" w:themeFill="background1"/>
      </w:tcPr>
    </w:tblStylePr>
    <w:tblStylePr w:type="lastCol">
      <w:tblPr/>
      <w:tcPr>
        <w:tcBorders>
          <w:top w:val="nil"/>
          <w:left w:val="single" w:sz="8" w:space="0" w:color="42C4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top w:val="nil"/>
          <w:bottom w:val="nil"/>
          <w:insideH w:val="nil"/>
          <w:insideV w:val="nil"/>
        </w:tcBorders>
        <w:shd w:val="clear" w:color="auto" w:fill="D0F0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rPr>
        <w:sz w:val="24"/>
        <w:szCs w:val="24"/>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9B8D" w:themeColor="accent5"/>
          <w:insideH w:val="nil"/>
          <w:insideV w:val="nil"/>
        </w:tcBorders>
        <w:shd w:val="clear" w:color="auto" w:fill="FFFFFF" w:themeFill="background1"/>
      </w:tcPr>
    </w:tblStylePr>
    <w:tblStylePr w:type="lastCol">
      <w:tblPr/>
      <w:tcPr>
        <w:tcBorders>
          <w:top w:val="nil"/>
          <w:left w:val="single" w:sz="8" w:space="0" w:color="A49B8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top w:val="nil"/>
          <w:bottom w:val="nil"/>
          <w:insideH w:val="nil"/>
          <w:insideV w:val="nil"/>
        </w:tcBorders>
        <w:shd w:val="clear" w:color="auto" w:fill="E8E6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rPr>
        <w:sz w:val="24"/>
        <w:szCs w:val="24"/>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4C44" w:themeColor="accent6"/>
          <w:insideH w:val="nil"/>
          <w:insideV w:val="nil"/>
        </w:tcBorders>
        <w:shd w:val="clear" w:color="auto" w:fill="FFFFFF" w:themeFill="background1"/>
      </w:tcPr>
    </w:tblStylePr>
    <w:tblStylePr w:type="lastCol">
      <w:tblPr/>
      <w:tcPr>
        <w:tcBorders>
          <w:top w:val="nil"/>
          <w:left w:val="single" w:sz="8" w:space="0" w:color="5C4C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top w:val="nil"/>
          <w:bottom w:val="nil"/>
          <w:insideH w:val="nil"/>
          <w:insideV w:val="nil"/>
        </w:tcBorders>
        <w:shd w:val="clear" w:color="auto" w:fill="DAD1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tblBorders>
    </w:tblPr>
    <w:tblStylePr w:type="firstRow">
      <w:pPr>
        <w:spacing w:before="0" w:after="0" w:line="240" w:lineRule="auto"/>
      </w:pPr>
      <w:rPr>
        <w:b/>
        <w:bCs/>
        <w:color w:val="FFFFFF" w:themeColor="background1"/>
      </w:rPr>
      <w:tblPr/>
      <w:tcPr>
        <w:tc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shd w:val="clear" w:color="auto" w:fill="F05133" w:themeFill="accent1"/>
      </w:tcPr>
    </w:tblStylePr>
    <w:tblStylePr w:type="lastRow">
      <w:pPr>
        <w:spacing w:before="0" w:after="0" w:line="240" w:lineRule="auto"/>
      </w:pPr>
      <w:rPr>
        <w:b/>
        <w:bCs/>
      </w:rPr>
      <w:tblPr/>
      <w:tcPr>
        <w:tcBorders>
          <w:top w:val="double" w:sz="6"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CC" w:themeFill="accent1" w:themeFillTint="3F"/>
      </w:tcPr>
    </w:tblStylePr>
    <w:tblStylePr w:type="band1Horz">
      <w:tblPr/>
      <w:tcPr>
        <w:tcBorders>
          <w:insideH w:val="nil"/>
          <w:insideV w:val="nil"/>
        </w:tcBorders>
        <w:shd w:val="clear" w:color="auto" w:fill="FBD3C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tblBorders>
    </w:tblPr>
    <w:tblStylePr w:type="firstRow">
      <w:pPr>
        <w:spacing w:before="0" w:after="0" w:line="240" w:lineRule="auto"/>
      </w:pPr>
      <w:rPr>
        <w:b/>
        <w:bCs/>
        <w:color w:val="FFFFFF" w:themeColor="background1"/>
      </w:rPr>
      <w:tblPr/>
      <w:tcPr>
        <w:tc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shd w:val="clear" w:color="auto" w:fill="60C5BA" w:themeFill="accent2"/>
      </w:tcPr>
    </w:tblStylePr>
    <w:tblStylePr w:type="lastRow">
      <w:pPr>
        <w:spacing w:before="0" w:after="0" w:line="240" w:lineRule="auto"/>
      </w:pPr>
      <w:rPr>
        <w:b/>
        <w:bCs/>
      </w:rPr>
      <w:tblPr/>
      <w:tcPr>
        <w:tcBorders>
          <w:top w:val="double" w:sz="6"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F0ED" w:themeFill="accent2" w:themeFillTint="3F"/>
      </w:tcPr>
    </w:tblStylePr>
    <w:tblStylePr w:type="band1Horz">
      <w:tblPr/>
      <w:tcPr>
        <w:tcBorders>
          <w:insideH w:val="nil"/>
          <w:insideV w:val="nil"/>
        </w:tcBorders>
        <w:shd w:val="clear" w:color="auto" w:fill="D7F0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tblBorders>
    </w:tblPr>
    <w:tblStylePr w:type="firstRow">
      <w:pPr>
        <w:spacing w:before="0" w:after="0" w:line="240" w:lineRule="auto"/>
      </w:pPr>
      <w:rPr>
        <w:b/>
        <w:bCs/>
        <w:color w:val="FFFFFF" w:themeColor="background1"/>
      </w:rPr>
      <w:tblPr/>
      <w:tcPr>
        <w:tc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shd w:val="clear" w:color="auto" w:fill="D5E04E" w:themeFill="accent3"/>
      </w:tcPr>
    </w:tblStylePr>
    <w:tblStylePr w:type="lastRow">
      <w:pPr>
        <w:spacing w:before="0" w:after="0" w:line="240" w:lineRule="auto"/>
      </w:pPr>
      <w:rPr>
        <w:b/>
        <w:bCs/>
      </w:rPr>
      <w:tblPr/>
      <w:tcPr>
        <w:tcBorders>
          <w:top w:val="double" w:sz="6"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D3" w:themeFill="accent3" w:themeFillTint="3F"/>
      </w:tcPr>
    </w:tblStylePr>
    <w:tblStylePr w:type="band1Horz">
      <w:tblPr/>
      <w:tcPr>
        <w:tcBorders>
          <w:insideH w:val="nil"/>
          <w:insideV w:val="nil"/>
        </w:tcBorders>
        <w:shd w:val="clear" w:color="auto" w:fill="F4F7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tblBorders>
    </w:tblPr>
    <w:tblStylePr w:type="firstRow">
      <w:pPr>
        <w:spacing w:before="0" w:after="0" w:line="240" w:lineRule="auto"/>
      </w:pPr>
      <w:rPr>
        <w:b/>
        <w:bCs/>
        <w:color w:val="FFFFFF" w:themeColor="background1"/>
      </w:rPr>
      <w:tblPr/>
      <w:tcPr>
        <w:tc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shd w:val="clear" w:color="auto" w:fill="42C4DD" w:themeFill="accent4"/>
      </w:tcPr>
    </w:tblStylePr>
    <w:tblStylePr w:type="lastRow">
      <w:pPr>
        <w:spacing w:before="0" w:after="0" w:line="240" w:lineRule="auto"/>
      </w:pPr>
      <w:rPr>
        <w:b/>
        <w:bCs/>
      </w:rPr>
      <w:tblPr/>
      <w:tcPr>
        <w:tcBorders>
          <w:top w:val="double" w:sz="6"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0F6" w:themeFill="accent4" w:themeFillTint="3F"/>
      </w:tcPr>
    </w:tblStylePr>
    <w:tblStylePr w:type="band1Horz">
      <w:tblPr/>
      <w:tcPr>
        <w:tcBorders>
          <w:insideH w:val="nil"/>
          <w:insideV w:val="nil"/>
        </w:tcBorders>
        <w:shd w:val="clear" w:color="auto" w:fill="D0F0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tblBorders>
    </w:tblPr>
    <w:tblStylePr w:type="firstRow">
      <w:pPr>
        <w:spacing w:before="0" w:after="0" w:line="240" w:lineRule="auto"/>
      </w:pPr>
      <w:rPr>
        <w:b/>
        <w:bCs/>
        <w:color w:val="FFFFFF" w:themeColor="background1"/>
      </w:rPr>
      <w:tblPr/>
      <w:tcPr>
        <w:tc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shd w:val="clear" w:color="auto" w:fill="A49B8D" w:themeFill="accent5"/>
      </w:tcPr>
    </w:tblStylePr>
    <w:tblStylePr w:type="lastRow">
      <w:pPr>
        <w:spacing w:before="0" w:after="0" w:line="240" w:lineRule="auto"/>
      </w:pPr>
      <w:rPr>
        <w:b/>
        <w:bCs/>
      </w:rPr>
      <w:tblPr/>
      <w:tcPr>
        <w:tcBorders>
          <w:top w:val="double" w:sz="6"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6E2" w:themeFill="accent5" w:themeFillTint="3F"/>
      </w:tcPr>
    </w:tblStylePr>
    <w:tblStylePr w:type="band1Horz">
      <w:tblPr/>
      <w:tcPr>
        <w:tcBorders>
          <w:insideH w:val="nil"/>
          <w:insideV w:val="nil"/>
        </w:tcBorders>
        <w:shd w:val="clear" w:color="auto" w:fill="E8E6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tblBorders>
    </w:tblPr>
    <w:tblStylePr w:type="firstRow">
      <w:pPr>
        <w:spacing w:before="0" w:after="0" w:line="240" w:lineRule="auto"/>
      </w:pPr>
      <w:rPr>
        <w:b/>
        <w:bCs/>
        <w:color w:val="FFFFFF" w:themeColor="background1"/>
      </w:rPr>
      <w:tblPr/>
      <w:tcPr>
        <w:tc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shd w:val="clear" w:color="auto" w:fill="5C4C44" w:themeFill="accent6"/>
      </w:tcPr>
    </w:tblStylePr>
    <w:tblStylePr w:type="lastRow">
      <w:pPr>
        <w:spacing w:before="0" w:after="0" w:line="240" w:lineRule="auto"/>
      </w:pPr>
      <w:rPr>
        <w:b/>
        <w:bCs/>
      </w:rPr>
      <w:tblPr/>
      <w:tcPr>
        <w:tcBorders>
          <w:top w:val="double" w:sz="6"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CD" w:themeFill="accent6" w:themeFillTint="3F"/>
      </w:tcPr>
    </w:tblStylePr>
    <w:tblStylePr w:type="band1Horz">
      <w:tblPr/>
      <w:tcPr>
        <w:tcBorders>
          <w:insideH w:val="nil"/>
          <w:insideV w:val="nil"/>
        </w:tcBorders>
        <w:shd w:val="clear" w:color="auto" w:fill="DAD1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1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133" w:themeFill="accent1"/>
      </w:tcPr>
    </w:tblStylePr>
    <w:tblStylePr w:type="lastCol">
      <w:rPr>
        <w:b/>
        <w:bCs/>
        <w:color w:val="FFFFFF" w:themeColor="background1"/>
      </w:rPr>
      <w:tblPr/>
      <w:tcPr>
        <w:tcBorders>
          <w:left w:val="nil"/>
          <w:right w:val="nil"/>
          <w:insideH w:val="nil"/>
          <w:insideV w:val="nil"/>
        </w:tcBorders>
        <w:shd w:val="clear" w:color="auto" w:fill="F051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C5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C5BA" w:themeFill="accent2"/>
      </w:tcPr>
    </w:tblStylePr>
    <w:tblStylePr w:type="lastCol">
      <w:rPr>
        <w:b/>
        <w:bCs/>
        <w:color w:val="FFFFFF" w:themeColor="background1"/>
      </w:rPr>
      <w:tblPr/>
      <w:tcPr>
        <w:tcBorders>
          <w:left w:val="nil"/>
          <w:right w:val="nil"/>
          <w:insideH w:val="nil"/>
          <w:insideV w:val="nil"/>
        </w:tcBorders>
        <w:shd w:val="clear" w:color="auto" w:fill="60C5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04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E04E" w:themeFill="accent3"/>
      </w:tcPr>
    </w:tblStylePr>
    <w:tblStylePr w:type="lastCol">
      <w:rPr>
        <w:b/>
        <w:bCs/>
        <w:color w:val="FFFFFF" w:themeColor="background1"/>
      </w:rPr>
      <w:tblPr/>
      <w:tcPr>
        <w:tcBorders>
          <w:left w:val="nil"/>
          <w:right w:val="nil"/>
          <w:insideH w:val="nil"/>
          <w:insideV w:val="nil"/>
        </w:tcBorders>
        <w:shd w:val="clear" w:color="auto" w:fill="D5E04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C4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C4DD" w:themeFill="accent4"/>
      </w:tcPr>
    </w:tblStylePr>
    <w:tblStylePr w:type="lastCol">
      <w:rPr>
        <w:b/>
        <w:bCs/>
        <w:color w:val="FFFFFF" w:themeColor="background1"/>
      </w:rPr>
      <w:tblPr/>
      <w:tcPr>
        <w:tcBorders>
          <w:left w:val="nil"/>
          <w:right w:val="nil"/>
          <w:insideH w:val="nil"/>
          <w:insideV w:val="nil"/>
        </w:tcBorders>
        <w:shd w:val="clear" w:color="auto" w:fill="42C4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9B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9B8D" w:themeFill="accent5"/>
      </w:tcPr>
    </w:tblStylePr>
    <w:tblStylePr w:type="lastCol">
      <w:rPr>
        <w:b/>
        <w:bCs/>
        <w:color w:val="FFFFFF" w:themeColor="background1"/>
      </w:rPr>
      <w:tblPr/>
      <w:tcPr>
        <w:tcBorders>
          <w:left w:val="nil"/>
          <w:right w:val="nil"/>
          <w:insideH w:val="nil"/>
          <w:insideV w:val="nil"/>
        </w:tcBorders>
        <w:shd w:val="clear" w:color="auto" w:fill="A49B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4C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4C44" w:themeFill="accent6"/>
      </w:tcPr>
    </w:tblStylePr>
    <w:tblStylePr w:type="lastCol">
      <w:rPr>
        <w:b/>
        <w:bCs/>
        <w:color w:val="FFFFFF" w:themeColor="background1"/>
      </w:rPr>
      <w:tblPr/>
      <w:tcPr>
        <w:tcBorders>
          <w:left w:val="nil"/>
          <w:right w:val="nil"/>
          <w:insideH w:val="nil"/>
          <w:insideV w:val="nil"/>
        </w:tcBorders>
        <w:shd w:val="clear" w:color="auto" w:fill="5C4C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1">
    <w:name w:val="Plain Table 1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character" w:styleId="Strong">
    <w:name w:val="Strong"/>
    <w:basedOn w:val="DefaultParagraphFont"/>
    <w:uiPriority w:val="22"/>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72222"/>
    <w:pPr>
      <w:spacing w:after="100"/>
    </w:pPr>
  </w:style>
  <w:style w:type="paragraph" w:styleId="TOC2">
    <w:name w:val="toc 2"/>
    <w:basedOn w:val="Normal"/>
    <w:next w:val="Normal"/>
    <w:autoRedefine/>
    <w:uiPriority w:val="39"/>
    <w:unhideWhenUsed/>
    <w:rsid w:val="00572222"/>
    <w:pPr>
      <w:spacing w:after="100"/>
      <w:ind w:left="220"/>
    </w:pPr>
  </w:style>
  <w:style w:type="paragraph" w:styleId="TOC3">
    <w:name w:val="toc 3"/>
    <w:basedOn w:val="Normal"/>
    <w:next w:val="Normal"/>
    <w:autoRedefine/>
    <w:uiPriority w:val="39"/>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unhideWhenUsed/>
    <w:qFormat/>
    <w:rsid w:val="00572222"/>
    <w:pPr>
      <w:spacing w:before="240"/>
      <w:outlineLvl w:val="9"/>
    </w:pPr>
    <w:rPr>
      <w:b w:val="0"/>
      <w:bCs w:val="0"/>
      <w:color w:val="CA2C0F" w:themeColor="accent1" w:themeShade="BF"/>
      <w:sz w:val="32"/>
      <w:szCs w:val="32"/>
    </w:rPr>
  </w:style>
  <w:style w:type="paragraph" w:customStyle="1" w:styleId="Graphic">
    <w:name w:val="Graphic"/>
    <w:basedOn w:val="Normal"/>
    <w:next w:val="ContactInfo"/>
    <w:uiPriority w:val="2"/>
    <w:qFormat/>
    <w:rsid w:val="00752FC4"/>
    <w:pPr>
      <w:spacing w:after="320"/>
      <w:ind w:right="144"/>
      <w:jc w:val="right"/>
    </w:pPr>
  </w:style>
  <w:style w:type="paragraph" w:customStyle="1" w:styleId="Footer-Continuation">
    <w:name w:val="Footer - Continuation"/>
    <w:basedOn w:val="Normal"/>
    <w:uiPriority w:val="99"/>
    <w:rsid w:val="00BC0F0A"/>
    <w:pPr>
      <w:spacing w:after="120" w:line="240" w:lineRule="auto"/>
      <w:ind w:right="-720"/>
      <w:contextualSpacing/>
      <w:jc w:val="right"/>
    </w:pPr>
    <w:rPr>
      <w:rFonts w:asciiTheme="majorHAnsi" w:hAnsiTheme="majorHAnsi"/>
      <w:color w:val="276B64" w:themeColor="accent2" w:themeShade="80"/>
    </w:rPr>
  </w:style>
  <w:style w:type="character" w:customStyle="1" w:styleId="ilfuvd">
    <w:name w:val="ilfuvd"/>
    <w:basedOn w:val="DefaultParagraphFont"/>
    <w:rsid w:val="0006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053">
      <w:bodyDiv w:val="1"/>
      <w:marLeft w:val="0"/>
      <w:marRight w:val="0"/>
      <w:marTop w:val="0"/>
      <w:marBottom w:val="0"/>
      <w:divBdr>
        <w:top w:val="none" w:sz="0" w:space="0" w:color="auto"/>
        <w:left w:val="none" w:sz="0" w:space="0" w:color="auto"/>
        <w:bottom w:val="none" w:sz="0" w:space="0" w:color="auto"/>
        <w:right w:val="none" w:sz="0" w:space="0" w:color="auto"/>
      </w:divBdr>
    </w:div>
    <w:div w:id="15080083">
      <w:bodyDiv w:val="1"/>
      <w:marLeft w:val="0"/>
      <w:marRight w:val="0"/>
      <w:marTop w:val="0"/>
      <w:marBottom w:val="0"/>
      <w:divBdr>
        <w:top w:val="none" w:sz="0" w:space="0" w:color="auto"/>
        <w:left w:val="none" w:sz="0" w:space="0" w:color="auto"/>
        <w:bottom w:val="none" w:sz="0" w:space="0" w:color="auto"/>
        <w:right w:val="none" w:sz="0" w:space="0" w:color="auto"/>
      </w:divBdr>
    </w:div>
    <w:div w:id="20864630">
      <w:bodyDiv w:val="1"/>
      <w:marLeft w:val="0"/>
      <w:marRight w:val="0"/>
      <w:marTop w:val="0"/>
      <w:marBottom w:val="0"/>
      <w:divBdr>
        <w:top w:val="none" w:sz="0" w:space="0" w:color="auto"/>
        <w:left w:val="none" w:sz="0" w:space="0" w:color="auto"/>
        <w:bottom w:val="none" w:sz="0" w:space="0" w:color="auto"/>
        <w:right w:val="none" w:sz="0" w:space="0" w:color="auto"/>
      </w:divBdr>
    </w:div>
    <w:div w:id="28116763">
      <w:bodyDiv w:val="1"/>
      <w:marLeft w:val="0"/>
      <w:marRight w:val="0"/>
      <w:marTop w:val="0"/>
      <w:marBottom w:val="0"/>
      <w:divBdr>
        <w:top w:val="none" w:sz="0" w:space="0" w:color="auto"/>
        <w:left w:val="none" w:sz="0" w:space="0" w:color="auto"/>
        <w:bottom w:val="none" w:sz="0" w:space="0" w:color="auto"/>
        <w:right w:val="none" w:sz="0" w:space="0" w:color="auto"/>
      </w:divBdr>
    </w:div>
    <w:div w:id="38752687">
      <w:bodyDiv w:val="1"/>
      <w:marLeft w:val="0"/>
      <w:marRight w:val="0"/>
      <w:marTop w:val="0"/>
      <w:marBottom w:val="0"/>
      <w:divBdr>
        <w:top w:val="none" w:sz="0" w:space="0" w:color="auto"/>
        <w:left w:val="none" w:sz="0" w:space="0" w:color="auto"/>
        <w:bottom w:val="none" w:sz="0" w:space="0" w:color="auto"/>
        <w:right w:val="none" w:sz="0" w:space="0" w:color="auto"/>
      </w:divBdr>
      <w:divsChild>
        <w:div w:id="459806944">
          <w:marLeft w:val="1080"/>
          <w:marRight w:val="0"/>
          <w:marTop w:val="140"/>
          <w:marBottom w:val="0"/>
          <w:divBdr>
            <w:top w:val="none" w:sz="0" w:space="0" w:color="auto"/>
            <w:left w:val="none" w:sz="0" w:space="0" w:color="auto"/>
            <w:bottom w:val="none" w:sz="0" w:space="0" w:color="auto"/>
            <w:right w:val="none" w:sz="0" w:space="0" w:color="auto"/>
          </w:divBdr>
        </w:div>
        <w:div w:id="846138411">
          <w:marLeft w:val="360"/>
          <w:marRight w:val="0"/>
          <w:marTop w:val="140"/>
          <w:marBottom w:val="0"/>
          <w:divBdr>
            <w:top w:val="none" w:sz="0" w:space="0" w:color="auto"/>
            <w:left w:val="none" w:sz="0" w:space="0" w:color="auto"/>
            <w:bottom w:val="none" w:sz="0" w:space="0" w:color="auto"/>
            <w:right w:val="none" w:sz="0" w:space="0" w:color="auto"/>
          </w:divBdr>
        </w:div>
        <w:div w:id="2132046099">
          <w:marLeft w:val="1080"/>
          <w:marRight w:val="0"/>
          <w:marTop w:val="140"/>
          <w:marBottom w:val="0"/>
          <w:divBdr>
            <w:top w:val="none" w:sz="0" w:space="0" w:color="auto"/>
            <w:left w:val="none" w:sz="0" w:space="0" w:color="auto"/>
            <w:bottom w:val="none" w:sz="0" w:space="0" w:color="auto"/>
            <w:right w:val="none" w:sz="0" w:space="0" w:color="auto"/>
          </w:divBdr>
        </w:div>
      </w:divsChild>
    </w:div>
    <w:div w:id="40254425">
      <w:bodyDiv w:val="1"/>
      <w:marLeft w:val="0"/>
      <w:marRight w:val="0"/>
      <w:marTop w:val="0"/>
      <w:marBottom w:val="0"/>
      <w:divBdr>
        <w:top w:val="none" w:sz="0" w:space="0" w:color="auto"/>
        <w:left w:val="none" w:sz="0" w:space="0" w:color="auto"/>
        <w:bottom w:val="none" w:sz="0" w:space="0" w:color="auto"/>
        <w:right w:val="none" w:sz="0" w:space="0" w:color="auto"/>
      </w:divBdr>
    </w:div>
    <w:div w:id="66148906">
      <w:bodyDiv w:val="1"/>
      <w:marLeft w:val="0"/>
      <w:marRight w:val="0"/>
      <w:marTop w:val="0"/>
      <w:marBottom w:val="0"/>
      <w:divBdr>
        <w:top w:val="none" w:sz="0" w:space="0" w:color="auto"/>
        <w:left w:val="none" w:sz="0" w:space="0" w:color="auto"/>
        <w:bottom w:val="none" w:sz="0" w:space="0" w:color="auto"/>
        <w:right w:val="none" w:sz="0" w:space="0" w:color="auto"/>
      </w:divBdr>
    </w:div>
    <w:div w:id="71657543">
      <w:bodyDiv w:val="1"/>
      <w:marLeft w:val="0"/>
      <w:marRight w:val="0"/>
      <w:marTop w:val="0"/>
      <w:marBottom w:val="0"/>
      <w:divBdr>
        <w:top w:val="none" w:sz="0" w:space="0" w:color="auto"/>
        <w:left w:val="none" w:sz="0" w:space="0" w:color="auto"/>
        <w:bottom w:val="none" w:sz="0" w:space="0" w:color="auto"/>
        <w:right w:val="none" w:sz="0" w:space="0" w:color="auto"/>
      </w:divBdr>
      <w:divsChild>
        <w:div w:id="285627872">
          <w:marLeft w:val="1800"/>
          <w:marRight w:val="0"/>
          <w:marTop w:val="100"/>
          <w:marBottom w:val="0"/>
          <w:divBdr>
            <w:top w:val="none" w:sz="0" w:space="0" w:color="auto"/>
            <w:left w:val="none" w:sz="0" w:space="0" w:color="auto"/>
            <w:bottom w:val="none" w:sz="0" w:space="0" w:color="auto"/>
            <w:right w:val="none" w:sz="0" w:space="0" w:color="auto"/>
          </w:divBdr>
        </w:div>
        <w:div w:id="320432200">
          <w:marLeft w:val="1080"/>
          <w:marRight w:val="0"/>
          <w:marTop w:val="100"/>
          <w:marBottom w:val="0"/>
          <w:divBdr>
            <w:top w:val="none" w:sz="0" w:space="0" w:color="auto"/>
            <w:left w:val="none" w:sz="0" w:space="0" w:color="auto"/>
            <w:bottom w:val="none" w:sz="0" w:space="0" w:color="auto"/>
            <w:right w:val="none" w:sz="0" w:space="0" w:color="auto"/>
          </w:divBdr>
        </w:div>
        <w:div w:id="541943525">
          <w:marLeft w:val="1080"/>
          <w:marRight w:val="0"/>
          <w:marTop w:val="100"/>
          <w:marBottom w:val="0"/>
          <w:divBdr>
            <w:top w:val="none" w:sz="0" w:space="0" w:color="auto"/>
            <w:left w:val="none" w:sz="0" w:space="0" w:color="auto"/>
            <w:bottom w:val="none" w:sz="0" w:space="0" w:color="auto"/>
            <w:right w:val="none" w:sz="0" w:space="0" w:color="auto"/>
          </w:divBdr>
        </w:div>
        <w:div w:id="703482622">
          <w:marLeft w:val="1080"/>
          <w:marRight w:val="0"/>
          <w:marTop w:val="100"/>
          <w:marBottom w:val="0"/>
          <w:divBdr>
            <w:top w:val="none" w:sz="0" w:space="0" w:color="auto"/>
            <w:left w:val="none" w:sz="0" w:space="0" w:color="auto"/>
            <w:bottom w:val="none" w:sz="0" w:space="0" w:color="auto"/>
            <w:right w:val="none" w:sz="0" w:space="0" w:color="auto"/>
          </w:divBdr>
        </w:div>
        <w:div w:id="833108150">
          <w:marLeft w:val="1080"/>
          <w:marRight w:val="0"/>
          <w:marTop w:val="100"/>
          <w:marBottom w:val="0"/>
          <w:divBdr>
            <w:top w:val="none" w:sz="0" w:space="0" w:color="auto"/>
            <w:left w:val="none" w:sz="0" w:space="0" w:color="auto"/>
            <w:bottom w:val="none" w:sz="0" w:space="0" w:color="auto"/>
            <w:right w:val="none" w:sz="0" w:space="0" w:color="auto"/>
          </w:divBdr>
        </w:div>
        <w:div w:id="905183425">
          <w:marLeft w:val="1080"/>
          <w:marRight w:val="0"/>
          <w:marTop w:val="100"/>
          <w:marBottom w:val="0"/>
          <w:divBdr>
            <w:top w:val="none" w:sz="0" w:space="0" w:color="auto"/>
            <w:left w:val="none" w:sz="0" w:space="0" w:color="auto"/>
            <w:bottom w:val="none" w:sz="0" w:space="0" w:color="auto"/>
            <w:right w:val="none" w:sz="0" w:space="0" w:color="auto"/>
          </w:divBdr>
        </w:div>
        <w:div w:id="1023478067">
          <w:marLeft w:val="1080"/>
          <w:marRight w:val="0"/>
          <w:marTop w:val="100"/>
          <w:marBottom w:val="0"/>
          <w:divBdr>
            <w:top w:val="none" w:sz="0" w:space="0" w:color="auto"/>
            <w:left w:val="none" w:sz="0" w:space="0" w:color="auto"/>
            <w:bottom w:val="none" w:sz="0" w:space="0" w:color="auto"/>
            <w:right w:val="none" w:sz="0" w:space="0" w:color="auto"/>
          </w:divBdr>
        </w:div>
        <w:div w:id="1058161744">
          <w:marLeft w:val="1080"/>
          <w:marRight w:val="0"/>
          <w:marTop w:val="100"/>
          <w:marBottom w:val="0"/>
          <w:divBdr>
            <w:top w:val="none" w:sz="0" w:space="0" w:color="auto"/>
            <w:left w:val="none" w:sz="0" w:space="0" w:color="auto"/>
            <w:bottom w:val="none" w:sz="0" w:space="0" w:color="auto"/>
            <w:right w:val="none" w:sz="0" w:space="0" w:color="auto"/>
          </w:divBdr>
        </w:div>
        <w:div w:id="1122458278">
          <w:marLeft w:val="1080"/>
          <w:marRight w:val="0"/>
          <w:marTop w:val="100"/>
          <w:marBottom w:val="0"/>
          <w:divBdr>
            <w:top w:val="none" w:sz="0" w:space="0" w:color="auto"/>
            <w:left w:val="none" w:sz="0" w:space="0" w:color="auto"/>
            <w:bottom w:val="none" w:sz="0" w:space="0" w:color="auto"/>
            <w:right w:val="none" w:sz="0" w:space="0" w:color="auto"/>
          </w:divBdr>
        </w:div>
        <w:div w:id="1210260072">
          <w:marLeft w:val="1080"/>
          <w:marRight w:val="0"/>
          <w:marTop w:val="100"/>
          <w:marBottom w:val="0"/>
          <w:divBdr>
            <w:top w:val="none" w:sz="0" w:space="0" w:color="auto"/>
            <w:left w:val="none" w:sz="0" w:space="0" w:color="auto"/>
            <w:bottom w:val="none" w:sz="0" w:space="0" w:color="auto"/>
            <w:right w:val="none" w:sz="0" w:space="0" w:color="auto"/>
          </w:divBdr>
        </w:div>
        <w:div w:id="1343313131">
          <w:marLeft w:val="360"/>
          <w:marRight w:val="0"/>
          <w:marTop w:val="200"/>
          <w:marBottom w:val="0"/>
          <w:divBdr>
            <w:top w:val="none" w:sz="0" w:space="0" w:color="auto"/>
            <w:left w:val="none" w:sz="0" w:space="0" w:color="auto"/>
            <w:bottom w:val="none" w:sz="0" w:space="0" w:color="auto"/>
            <w:right w:val="none" w:sz="0" w:space="0" w:color="auto"/>
          </w:divBdr>
        </w:div>
        <w:div w:id="1674605706">
          <w:marLeft w:val="1080"/>
          <w:marRight w:val="0"/>
          <w:marTop w:val="100"/>
          <w:marBottom w:val="0"/>
          <w:divBdr>
            <w:top w:val="none" w:sz="0" w:space="0" w:color="auto"/>
            <w:left w:val="none" w:sz="0" w:space="0" w:color="auto"/>
            <w:bottom w:val="none" w:sz="0" w:space="0" w:color="auto"/>
            <w:right w:val="none" w:sz="0" w:space="0" w:color="auto"/>
          </w:divBdr>
        </w:div>
        <w:div w:id="1697388153">
          <w:marLeft w:val="1080"/>
          <w:marRight w:val="0"/>
          <w:marTop w:val="100"/>
          <w:marBottom w:val="0"/>
          <w:divBdr>
            <w:top w:val="none" w:sz="0" w:space="0" w:color="auto"/>
            <w:left w:val="none" w:sz="0" w:space="0" w:color="auto"/>
            <w:bottom w:val="none" w:sz="0" w:space="0" w:color="auto"/>
            <w:right w:val="none" w:sz="0" w:space="0" w:color="auto"/>
          </w:divBdr>
        </w:div>
      </w:divsChild>
    </w:div>
    <w:div w:id="82184580">
      <w:bodyDiv w:val="1"/>
      <w:marLeft w:val="0"/>
      <w:marRight w:val="0"/>
      <w:marTop w:val="0"/>
      <w:marBottom w:val="0"/>
      <w:divBdr>
        <w:top w:val="none" w:sz="0" w:space="0" w:color="auto"/>
        <w:left w:val="none" w:sz="0" w:space="0" w:color="auto"/>
        <w:bottom w:val="none" w:sz="0" w:space="0" w:color="auto"/>
        <w:right w:val="none" w:sz="0" w:space="0" w:color="auto"/>
      </w:divBdr>
      <w:divsChild>
        <w:div w:id="1002591004">
          <w:marLeft w:val="720"/>
          <w:marRight w:val="0"/>
          <w:marTop w:val="115"/>
          <w:marBottom w:val="0"/>
          <w:divBdr>
            <w:top w:val="none" w:sz="0" w:space="0" w:color="auto"/>
            <w:left w:val="none" w:sz="0" w:space="0" w:color="auto"/>
            <w:bottom w:val="none" w:sz="0" w:space="0" w:color="auto"/>
            <w:right w:val="none" w:sz="0" w:space="0" w:color="auto"/>
          </w:divBdr>
        </w:div>
        <w:div w:id="1997799750">
          <w:marLeft w:val="720"/>
          <w:marRight w:val="0"/>
          <w:marTop w:val="115"/>
          <w:marBottom w:val="0"/>
          <w:divBdr>
            <w:top w:val="none" w:sz="0" w:space="0" w:color="auto"/>
            <w:left w:val="none" w:sz="0" w:space="0" w:color="auto"/>
            <w:bottom w:val="none" w:sz="0" w:space="0" w:color="auto"/>
            <w:right w:val="none" w:sz="0" w:space="0" w:color="auto"/>
          </w:divBdr>
        </w:div>
        <w:div w:id="2079864866">
          <w:marLeft w:val="720"/>
          <w:marRight w:val="0"/>
          <w:marTop w:val="115"/>
          <w:marBottom w:val="0"/>
          <w:divBdr>
            <w:top w:val="none" w:sz="0" w:space="0" w:color="auto"/>
            <w:left w:val="none" w:sz="0" w:space="0" w:color="auto"/>
            <w:bottom w:val="none" w:sz="0" w:space="0" w:color="auto"/>
            <w:right w:val="none" w:sz="0" w:space="0" w:color="auto"/>
          </w:divBdr>
        </w:div>
        <w:div w:id="2084792264">
          <w:marLeft w:val="720"/>
          <w:marRight w:val="0"/>
          <w:marTop w:val="115"/>
          <w:marBottom w:val="0"/>
          <w:divBdr>
            <w:top w:val="none" w:sz="0" w:space="0" w:color="auto"/>
            <w:left w:val="none" w:sz="0" w:space="0" w:color="auto"/>
            <w:bottom w:val="none" w:sz="0" w:space="0" w:color="auto"/>
            <w:right w:val="none" w:sz="0" w:space="0" w:color="auto"/>
          </w:divBdr>
        </w:div>
      </w:divsChild>
    </w:div>
    <w:div w:id="92283261">
      <w:bodyDiv w:val="1"/>
      <w:marLeft w:val="0"/>
      <w:marRight w:val="0"/>
      <w:marTop w:val="0"/>
      <w:marBottom w:val="0"/>
      <w:divBdr>
        <w:top w:val="none" w:sz="0" w:space="0" w:color="auto"/>
        <w:left w:val="none" w:sz="0" w:space="0" w:color="auto"/>
        <w:bottom w:val="none" w:sz="0" w:space="0" w:color="auto"/>
        <w:right w:val="none" w:sz="0" w:space="0" w:color="auto"/>
      </w:divBdr>
      <w:divsChild>
        <w:div w:id="595020622">
          <w:marLeft w:val="360"/>
          <w:marRight w:val="0"/>
          <w:marTop w:val="200"/>
          <w:marBottom w:val="0"/>
          <w:divBdr>
            <w:top w:val="none" w:sz="0" w:space="0" w:color="auto"/>
            <w:left w:val="none" w:sz="0" w:space="0" w:color="auto"/>
            <w:bottom w:val="none" w:sz="0" w:space="0" w:color="auto"/>
            <w:right w:val="none" w:sz="0" w:space="0" w:color="auto"/>
          </w:divBdr>
        </w:div>
        <w:div w:id="1472332420">
          <w:marLeft w:val="360"/>
          <w:marRight w:val="0"/>
          <w:marTop w:val="200"/>
          <w:marBottom w:val="0"/>
          <w:divBdr>
            <w:top w:val="none" w:sz="0" w:space="0" w:color="auto"/>
            <w:left w:val="none" w:sz="0" w:space="0" w:color="auto"/>
            <w:bottom w:val="none" w:sz="0" w:space="0" w:color="auto"/>
            <w:right w:val="none" w:sz="0" w:space="0" w:color="auto"/>
          </w:divBdr>
        </w:div>
        <w:div w:id="2075201537">
          <w:marLeft w:val="360"/>
          <w:marRight w:val="0"/>
          <w:marTop w:val="200"/>
          <w:marBottom w:val="0"/>
          <w:divBdr>
            <w:top w:val="none" w:sz="0" w:space="0" w:color="auto"/>
            <w:left w:val="none" w:sz="0" w:space="0" w:color="auto"/>
            <w:bottom w:val="none" w:sz="0" w:space="0" w:color="auto"/>
            <w:right w:val="none" w:sz="0" w:space="0" w:color="auto"/>
          </w:divBdr>
        </w:div>
      </w:divsChild>
    </w:div>
    <w:div w:id="153570305">
      <w:bodyDiv w:val="1"/>
      <w:marLeft w:val="0"/>
      <w:marRight w:val="0"/>
      <w:marTop w:val="0"/>
      <w:marBottom w:val="0"/>
      <w:divBdr>
        <w:top w:val="none" w:sz="0" w:space="0" w:color="auto"/>
        <w:left w:val="none" w:sz="0" w:space="0" w:color="auto"/>
        <w:bottom w:val="none" w:sz="0" w:space="0" w:color="auto"/>
        <w:right w:val="none" w:sz="0" w:space="0" w:color="auto"/>
      </w:divBdr>
    </w:div>
    <w:div w:id="161167661">
      <w:bodyDiv w:val="1"/>
      <w:marLeft w:val="0"/>
      <w:marRight w:val="0"/>
      <w:marTop w:val="0"/>
      <w:marBottom w:val="0"/>
      <w:divBdr>
        <w:top w:val="none" w:sz="0" w:space="0" w:color="auto"/>
        <w:left w:val="none" w:sz="0" w:space="0" w:color="auto"/>
        <w:bottom w:val="none" w:sz="0" w:space="0" w:color="auto"/>
        <w:right w:val="none" w:sz="0" w:space="0" w:color="auto"/>
      </w:divBdr>
    </w:div>
    <w:div w:id="169368669">
      <w:bodyDiv w:val="1"/>
      <w:marLeft w:val="0"/>
      <w:marRight w:val="0"/>
      <w:marTop w:val="0"/>
      <w:marBottom w:val="0"/>
      <w:divBdr>
        <w:top w:val="none" w:sz="0" w:space="0" w:color="auto"/>
        <w:left w:val="none" w:sz="0" w:space="0" w:color="auto"/>
        <w:bottom w:val="none" w:sz="0" w:space="0" w:color="auto"/>
        <w:right w:val="none" w:sz="0" w:space="0" w:color="auto"/>
      </w:divBdr>
    </w:div>
    <w:div w:id="172186151">
      <w:bodyDiv w:val="1"/>
      <w:marLeft w:val="0"/>
      <w:marRight w:val="0"/>
      <w:marTop w:val="0"/>
      <w:marBottom w:val="0"/>
      <w:divBdr>
        <w:top w:val="none" w:sz="0" w:space="0" w:color="auto"/>
        <w:left w:val="none" w:sz="0" w:space="0" w:color="auto"/>
        <w:bottom w:val="none" w:sz="0" w:space="0" w:color="auto"/>
        <w:right w:val="none" w:sz="0" w:space="0" w:color="auto"/>
      </w:divBdr>
    </w:div>
    <w:div w:id="173766847">
      <w:bodyDiv w:val="1"/>
      <w:marLeft w:val="0"/>
      <w:marRight w:val="0"/>
      <w:marTop w:val="0"/>
      <w:marBottom w:val="0"/>
      <w:divBdr>
        <w:top w:val="none" w:sz="0" w:space="0" w:color="auto"/>
        <w:left w:val="none" w:sz="0" w:space="0" w:color="auto"/>
        <w:bottom w:val="none" w:sz="0" w:space="0" w:color="auto"/>
        <w:right w:val="none" w:sz="0" w:space="0" w:color="auto"/>
      </w:divBdr>
    </w:div>
    <w:div w:id="177353787">
      <w:bodyDiv w:val="1"/>
      <w:marLeft w:val="0"/>
      <w:marRight w:val="0"/>
      <w:marTop w:val="0"/>
      <w:marBottom w:val="0"/>
      <w:divBdr>
        <w:top w:val="none" w:sz="0" w:space="0" w:color="auto"/>
        <w:left w:val="none" w:sz="0" w:space="0" w:color="auto"/>
        <w:bottom w:val="none" w:sz="0" w:space="0" w:color="auto"/>
        <w:right w:val="none" w:sz="0" w:space="0" w:color="auto"/>
      </w:divBdr>
    </w:div>
    <w:div w:id="184633043">
      <w:bodyDiv w:val="1"/>
      <w:marLeft w:val="0"/>
      <w:marRight w:val="0"/>
      <w:marTop w:val="0"/>
      <w:marBottom w:val="0"/>
      <w:divBdr>
        <w:top w:val="none" w:sz="0" w:space="0" w:color="auto"/>
        <w:left w:val="none" w:sz="0" w:space="0" w:color="auto"/>
        <w:bottom w:val="none" w:sz="0" w:space="0" w:color="auto"/>
        <w:right w:val="none" w:sz="0" w:space="0" w:color="auto"/>
      </w:divBdr>
      <w:divsChild>
        <w:div w:id="43142244">
          <w:marLeft w:val="576"/>
          <w:marRight w:val="0"/>
          <w:marTop w:val="120"/>
          <w:marBottom w:val="0"/>
          <w:divBdr>
            <w:top w:val="none" w:sz="0" w:space="0" w:color="auto"/>
            <w:left w:val="none" w:sz="0" w:space="0" w:color="auto"/>
            <w:bottom w:val="none" w:sz="0" w:space="0" w:color="auto"/>
            <w:right w:val="none" w:sz="0" w:space="0" w:color="auto"/>
          </w:divBdr>
        </w:div>
        <w:div w:id="407271272">
          <w:marLeft w:val="576"/>
          <w:marRight w:val="0"/>
          <w:marTop w:val="120"/>
          <w:marBottom w:val="0"/>
          <w:divBdr>
            <w:top w:val="none" w:sz="0" w:space="0" w:color="auto"/>
            <w:left w:val="none" w:sz="0" w:space="0" w:color="auto"/>
            <w:bottom w:val="none" w:sz="0" w:space="0" w:color="auto"/>
            <w:right w:val="none" w:sz="0" w:space="0" w:color="auto"/>
          </w:divBdr>
        </w:div>
        <w:div w:id="612982286">
          <w:marLeft w:val="576"/>
          <w:marRight w:val="0"/>
          <w:marTop w:val="120"/>
          <w:marBottom w:val="0"/>
          <w:divBdr>
            <w:top w:val="none" w:sz="0" w:space="0" w:color="auto"/>
            <w:left w:val="none" w:sz="0" w:space="0" w:color="auto"/>
            <w:bottom w:val="none" w:sz="0" w:space="0" w:color="auto"/>
            <w:right w:val="none" w:sz="0" w:space="0" w:color="auto"/>
          </w:divBdr>
        </w:div>
        <w:div w:id="1060665419">
          <w:marLeft w:val="576"/>
          <w:marRight w:val="0"/>
          <w:marTop w:val="120"/>
          <w:marBottom w:val="0"/>
          <w:divBdr>
            <w:top w:val="none" w:sz="0" w:space="0" w:color="auto"/>
            <w:left w:val="none" w:sz="0" w:space="0" w:color="auto"/>
            <w:bottom w:val="none" w:sz="0" w:space="0" w:color="auto"/>
            <w:right w:val="none" w:sz="0" w:space="0" w:color="auto"/>
          </w:divBdr>
        </w:div>
        <w:div w:id="1746802872">
          <w:marLeft w:val="576"/>
          <w:marRight w:val="0"/>
          <w:marTop w:val="120"/>
          <w:marBottom w:val="0"/>
          <w:divBdr>
            <w:top w:val="none" w:sz="0" w:space="0" w:color="auto"/>
            <w:left w:val="none" w:sz="0" w:space="0" w:color="auto"/>
            <w:bottom w:val="none" w:sz="0" w:space="0" w:color="auto"/>
            <w:right w:val="none" w:sz="0" w:space="0" w:color="auto"/>
          </w:divBdr>
        </w:div>
      </w:divsChild>
    </w:div>
    <w:div w:id="187987441">
      <w:bodyDiv w:val="1"/>
      <w:marLeft w:val="0"/>
      <w:marRight w:val="0"/>
      <w:marTop w:val="0"/>
      <w:marBottom w:val="0"/>
      <w:divBdr>
        <w:top w:val="none" w:sz="0" w:space="0" w:color="auto"/>
        <w:left w:val="none" w:sz="0" w:space="0" w:color="auto"/>
        <w:bottom w:val="none" w:sz="0" w:space="0" w:color="auto"/>
        <w:right w:val="none" w:sz="0" w:space="0" w:color="auto"/>
      </w:divBdr>
    </w:div>
    <w:div w:id="188493757">
      <w:bodyDiv w:val="1"/>
      <w:marLeft w:val="0"/>
      <w:marRight w:val="0"/>
      <w:marTop w:val="0"/>
      <w:marBottom w:val="0"/>
      <w:divBdr>
        <w:top w:val="none" w:sz="0" w:space="0" w:color="auto"/>
        <w:left w:val="none" w:sz="0" w:space="0" w:color="auto"/>
        <w:bottom w:val="none" w:sz="0" w:space="0" w:color="auto"/>
        <w:right w:val="none" w:sz="0" w:space="0" w:color="auto"/>
      </w:divBdr>
      <w:divsChild>
        <w:div w:id="904606477">
          <w:marLeft w:val="1714"/>
          <w:marRight w:val="0"/>
          <w:marTop w:val="100"/>
          <w:marBottom w:val="0"/>
          <w:divBdr>
            <w:top w:val="none" w:sz="0" w:space="0" w:color="auto"/>
            <w:left w:val="none" w:sz="0" w:space="0" w:color="auto"/>
            <w:bottom w:val="none" w:sz="0" w:space="0" w:color="auto"/>
            <w:right w:val="none" w:sz="0" w:space="0" w:color="auto"/>
          </w:divBdr>
        </w:div>
      </w:divsChild>
    </w:div>
    <w:div w:id="195697377">
      <w:bodyDiv w:val="1"/>
      <w:marLeft w:val="0"/>
      <w:marRight w:val="0"/>
      <w:marTop w:val="0"/>
      <w:marBottom w:val="0"/>
      <w:divBdr>
        <w:top w:val="none" w:sz="0" w:space="0" w:color="auto"/>
        <w:left w:val="none" w:sz="0" w:space="0" w:color="auto"/>
        <w:bottom w:val="none" w:sz="0" w:space="0" w:color="auto"/>
        <w:right w:val="none" w:sz="0" w:space="0" w:color="auto"/>
      </w:divBdr>
      <w:divsChild>
        <w:div w:id="1311668970">
          <w:marLeft w:val="547"/>
          <w:marRight w:val="0"/>
          <w:marTop w:val="154"/>
          <w:marBottom w:val="0"/>
          <w:divBdr>
            <w:top w:val="none" w:sz="0" w:space="0" w:color="auto"/>
            <w:left w:val="none" w:sz="0" w:space="0" w:color="auto"/>
            <w:bottom w:val="none" w:sz="0" w:space="0" w:color="auto"/>
            <w:right w:val="none" w:sz="0" w:space="0" w:color="auto"/>
          </w:divBdr>
        </w:div>
      </w:divsChild>
    </w:div>
    <w:div w:id="219707663">
      <w:bodyDiv w:val="1"/>
      <w:marLeft w:val="0"/>
      <w:marRight w:val="0"/>
      <w:marTop w:val="0"/>
      <w:marBottom w:val="0"/>
      <w:divBdr>
        <w:top w:val="none" w:sz="0" w:space="0" w:color="auto"/>
        <w:left w:val="none" w:sz="0" w:space="0" w:color="auto"/>
        <w:bottom w:val="none" w:sz="0" w:space="0" w:color="auto"/>
        <w:right w:val="none" w:sz="0" w:space="0" w:color="auto"/>
      </w:divBdr>
    </w:div>
    <w:div w:id="223756855">
      <w:bodyDiv w:val="1"/>
      <w:marLeft w:val="0"/>
      <w:marRight w:val="0"/>
      <w:marTop w:val="0"/>
      <w:marBottom w:val="0"/>
      <w:divBdr>
        <w:top w:val="none" w:sz="0" w:space="0" w:color="auto"/>
        <w:left w:val="none" w:sz="0" w:space="0" w:color="auto"/>
        <w:bottom w:val="none" w:sz="0" w:space="0" w:color="auto"/>
        <w:right w:val="none" w:sz="0" w:space="0" w:color="auto"/>
      </w:divBdr>
    </w:div>
    <w:div w:id="23301047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1">
          <w:marLeft w:val="1080"/>
          <w:marRight w:val="0"/>
          <w:marTop w:val="100"/>
          <w:marBottom w:val="0"/>
          <w:divBdr>
            <w:top w:val="none" w:sz="0" w:space="0" w:color="auto"/>
            <w:left w:val="none" w:sz="0" w:space="0" w:color="auto"/>
            <w:bottom w:val="none" w:sz="0" w:space="0" w:color="auto"/>
            <w:right w:val="none" w:sz="0" w:space="0" w:color="auto"/>
          </w:divBdr>
        </w:div>
        <w:div w:id="1681003789">
          <w:marLeft w:val="1080"/>
          <w:marRight w:val="0"/>
          <w:marTop w:val="100"/>
          <w:marBottom w:val="0"/>
          <w:divBdr>
            <w:top w:val="none" w:sz="0" w:space="0" w:color="auto"/>
            <w:left w:val="none" w:sz="0" w:space="0" w:color="auto"/>
            <w:bottom w:val="none" w:sz="0" w:space="0" w:color="auto"/>
            <w:right w:val="none" w:sz="0" w:space="0" w:color="auto"/>
          </w:divBdr>
        </w:div>
      </w:divsChild>
    </w:div>
    <w:div w:id="238517618">
      <w:bodyDiv w:val="1"/>
      <w:marLeft w:val="0"/>
      <w:marRight w:val="0"/>
      <w:marTop w:val="0"/>
      <w:marBottom w:val="0"/>
      <w:divBdr>
        <w:top w:val="none" w:sz="0" w:space="0" w:color="auto"/>
        <w:left w:val="none" w:sz="0" w:space="0" w:color="auto"/>
        <w:bottom w:val="none" w:sz="0" w:space="0" w:color="auto"/>
        <w:right w:val="none" w:sz="0" w:space="0" w:color="auto"/>
      </w:divBdr>
      <w:divsChild>
        <w:div w:id="63725963">
          <w:marLeft w:val="547"/>
          <w:marRight w:val="0"/>
          <w:marTop w:val="0"/>
          <w:marBottom w:val="0"/>
          <w:divBdr>
            <w:top w:val="none" w:sz="0" w:space="0" w:color="auto"/>
            <w:left w:val="none" w:sz="0" w:space="0" w:color="auto"/>
            <w:bottom w:val="none" w:sz="0" w:space="0" w:color="auto"/>
            <w:right w:val="none" w:sz="0" w:space="0" w:color="auto"/>
          </w:divBdr>
        </w:div>
        <w:div w:id="498352705">
          <w:marLeft w:val="547"/>
          <w:marRight w:val="0"/>
          <w:marTop w:val="0"/>
          <w:marBottom w:val="0"/>
          <w:divBdr>
            <w:top w:val="none" w:sz="0" w:space="0" w:color="auto"/>
            <w:left w:val="none" w:sz="0" w:space="0" w:color="auto"/>
            <w:bottom w:val="none" w:sz="0" w:space="0" w:color="auto"/>
            <w:right w:val="none" w:sz="0" w:space="0" w:color="auto"/>
          </w:divBdr>
        </w:div>
        <w:div w:id="615257413">
          <w:marLeft w:val="547"/>
          <w:marRight w:val="0"/>
          <w:marTop w:val="0"/>
          <w:marBottom w:val="0"/>
          <w:divBdr>
            <w:top w:val="none" w:sz="0" w:space="0" w:color="auto"/>
            <w:left w:val="none" w:sz="0" w:space="0" w:color="auto"/>
            <w:bottom w:val="none" w:sz="0" w:space="0" w:color="auto"/>
            <w:right w:val="none" w:sz="0" w:space="0" w:color="auto"/>
          </w:divBdr>
        </w:div>
        <w:div w:id="892812007">
          <w:marLeft w:val="547"/>
          <w:marRight w:val="0"/>
          <w:marTop w:val="0"/>
          <w:marBottom w:val="0"/>
          <w:divBdr>
            <w:top w:val="none" w:sz="0" w:space="0" w:color="auto"/>
            <w:left w:val="none" w:sz="0" w:space="0" w:color="auto"/>
            <w:bottom w:val="none" w:sz="0" w:space="0" w:color="auto"/>
            <w:right w:val="none" w:sz="0" w:space="0" w:color="auto"/>
          </w:divBdr>
        </w:div>
        <w:div w:id="977151577">
          <w:marLeft w:val="1267"/>
          <w:marRight w:val="0"/>
          <w:marTop w:val="0"/>
          <w:marBottom w:val="0"/>
          <w:divBdr>
            <w:top w:val="none" w:sz="0" w:space="0" w:color="auto"/>
            <w:left w:val="none" w:sz="0" w:space="0" w:color="auto"/>
            <w:bottom w:val="none" w:sz="0" w:space="0" w:color="auto"/>
            <w:right w:val="none" w:sz="0" w:space="0" w:color="auto"/>
          </w:divBdr>
        </w:div>
        <w:div w:id="1311251124">
          <w:marLeft w:val="547"/>
          <w:marRight w:val="0"/>
          <w:marTop w:val="0"/>
          <w:marBottom w:val="0"/>
          <w:divBdr>
            <w:top w:val="none" w:sz="0" w:space="0" w:color="auto"/>
            <w:left w:val="none" w:sz="0" w:space="0" w:color="auto"/>
            <w:bottom w:val="none" w:sz="0" w:space="0" w:color="auto"/>
            <w:right w:val="none" w:sz="0" w:space="0" w:color="auto"/>
          </w:divBdr>
        </w:div>
        <w:div w:id="1559439752">
          <w:marLeft w:val="547"/>
          <w:marRight w:val="0"/>
          <w:marTop w:val="0"/>
          <w:marBottom w:val="0"/>
          <w:divBdr>
            <w:top w:val="none" w:sz="0" w:space="0" w:color="auto"/>
            <w:left w:val="none" w:sz="0" w:space="0" w:color="auto"/>
            <w:bottom w:val="none" w:sz="0" w:space="0" w:color="auto"/>
            <w:right w:val="none" w:sz="0" w:space="0" w:color="auto"/>
          </w:divBdr>
        </w:div>
        <w:div w:id="1918902239">
          <w:marLeft w:val="1267"/>
          <w:marRight w:val="0"/>
          <w:marTop w:val="0"/>
          <w:marBottom w:val="0"/>
          <w:divBdr>
            <w:top w:val="none" w:sz="0" w:space="0" w:color="auto"/>
            <w:left w:val="none" w:sz="0" w:space="0" w:color="auto"/>
            <w:bottom w:val="none" w:sz="0" w:space="0" w:color="auto"/>
            <w:right w:val="none" w:sz="0" w:space="0" w:color="auto"/>
          </w:divBdr>
        </w:div>
      </w:divsChild>
    </w:div>
    <w:div w:id="259142977">
      <w:bodyDiv w:val="1"/>
      <w:marLeft w:val="0"/>
      <w:marRight w:val="0"/>
      <w:marTop w:val="0"/>
      <w:marBottom w:val="0"/>
      <w:divBdr>
        <w:top w:val="none" w:sz="0" w:space="0" w:color="auto"/>
        <w:left w:val="none" w:sz="0" w:space="0" w:color="auto"/>
        <w:bottom w:val="none" w:sz="0" w:space="0" w:color="auto"/>
        <w:right w:val="none" w:sz="0" w:space="0" w:color="auto"/>
      </w:divBdr>
    </w:div>
    <w:div w:id="278532881">
      <w:bodyDiv w:val="1"/>
      <w:marLeft w:val="0"/>
      <w:marRight w:val="0"/>
      <w:marTop w:val="0"/>
      <w:marBottom w:val="0"/>
      <w:divBdr>
        <w:top w:val="none" w:sz="0" w:space="0" w:color="auto"/>
        <w:left w:val="none" w:sz="0" w:space="0" w:color="auto"/>
        <w:bottom w:val="none" w:sz="0" w:space="0" w:color="auto"/>
        <w:right w:val="none" w:sz="0" w:space="0" w:color="auto"/>
      </w:divBdr>
      <w:divsChild>
        <w:div w:id="426736933">
          <w:marLeft w:val="446"/>
          <w:marRight w:val="0"/>
          <w:marTop w:val="0"/>
          <w:marBottom w:val="0"/>
          <w:divBdr>
            <w:top w:val="none" w:sz="0" w:space="0" w:color="auto"/>
            <w:left w:val="none" w:sz="0" w:space="0" w:color="auto"/>
            <w:bottom w:val="none" w:sz="0" w:space="0" w:color="auto"/>
            <w:right w:val="none" w:sz="0" w:space="0" w:color="auto"/>
          </w:divBdr>
        </w:div>
        <w:div w:id="491263499">
          <w:marLeft w:val="446"/>
          <w:marRight w:val="0"/>
          <w:marTop w:val="0"/>
          <w:marBottom w:val="0"/>
          <w:divBdr>
            <w:top w:val="none" w:sz="0" w:space="0" w:color="auto"/>
            <w:left w:val="none" w:sz="0" w:space="0" w:color="auto"/>
            <w:bottom w:val="none" w:sz="0" w:space="0" w:color="auto"/>
            <w:right w:val="none" w:sz="0" w:space="0" w:color="auto"/>
          </w:divBdr>
        </w:div>
        <w:div w:id="633292514">
          <w:marLeft w:val="446"/>
          <w:marRight w:val="0"/>
          <w:marTop w:val="0"/>
          <w:marBottom w:val="0"/>
          <w:divBdr>
            <w:top w:val="none" w:sz="0" w:space="0" w:color="auto"/>
            <w:left w:val="none" w:sz="0" w:space="0" w:color="auto"/>
            <w:bottom w:val="none" w:sz="0" w:space="0" w:color="auto"/>
            <w:right w:val="none" w:sz="0" w:space="0" w:color="auto"/>
          </w:divBdr>
        </w:div>
        <w:div w:id="951286910">
          <w:marLeft w:val="446"/>
          <w:marRight w:val="0"/>
          <w:marTop w:val="0"/>
          <w:marBottom w:val="0"/>
          <w:divBdr>
            <w:top w:val="none" w:sz="0" w:space="0" w:color="auto"/>
            <w:left w:val="none" w:sz="0" w:space="0" w:color="auto"/>
            <w:bottom w:val="none" w:sz="0" w:space="0" w:color="auto"/>
            <w:right w:val="none" w:sz="0" w:space="0" w:color="auto"/>
          </w:divBdr>
        </w:div>
        <w:div w:id="1266622184">
          <w:marLeft w:val="446"/>
          <w:marRight w:val="0"/>
          <w:marTop w:val="0"/>
          <w:marBottom w:val="0"/>
          <w:divBdr>
            <w:top w:val="none" w:sz="0" w:space="0" w:color="auto"/>
            <w:left w:val="none" w:sz="0" w:space="0" w:color="auto"/>
            <w:bottom w:val="none" w:sz="0" w:space="0" w:color="auto"/>
            <w:right w:val="none" w:sz="0" w:space="0" w:color="auto"/>
          </w:divBdr>
        </w:div>
        <w:div w:id="1425035492">
          <w:marLeft w:val="446"/>
          <w:marRight w:val="0"/>
          <w:marTop w:val="0"/>
          <w:marBottom w:val="0"/>
          <w:divBdr>
            <w:top w:val="none" w:sz="0" w:space="0" w:color="auto"/>
            <w:left w:val="none" w:sz="0" w:space="0" w:color="auto"/>
            <w:bottom w:val="none" w:sz="0" w:space="0" w:color="auto"/>
            <w:right w:val="none" w:sz="0" w:space="0" w:color="auto"/>
          </w:divBdr>
        </w:div>
        <w:div w:id="1700399343">
          <w:marLeft w:val="446"/>
          <w:marRight w:val="0"/>
          <w:marTop w:val="0"/>
          <w:marBottom w:val="0"/>
          <w:divBdr>
            <w:top w:val="none" w:sz="0" w:space="0" w:color="auto"/>
            <w:left w:val="none" w:sz="0" w:space="0" w:color="auto"/>
            <w:bottom w:val="none" w:sz="0" w:space="0" w:color="auto"/>
            <w:right w:val="none" w:sz="0" w:space="0" w:color="auto"/>
          </w:divBdr>
        </w:div>
      </w:divsChild>
    </w:div>
    <w:div w:id="291524940">
      <w:bodyDiv w:val="1"/>
      <w:marLeft w:val="0"/>
      <w:marRight w:val="0"/>
      <w:marTop w:val="0"/>
      <w:marBottom w:val="0"/>
      <w:divBdr>
        <w:top w:val="none" w:sz="0" w:space="0" w:color="auto"/>
        <w:left w:val="none" w:sz="0" w:space="0" w:color="auto"/>
        <w:bottom w:val="none" w:sz="0" w:space="0" w:color="auto"/>
        <w:right w:val="none" w:sz="0" w:space="0" w:color="auto"/>
      </w:divBdr>
    </w:div>
    <w:div w:id="298534772">
      <w:bodyDiv w:val="1"/>
      <w:marLeft w:val="0"/>
      <w:marRight w:val="0"/>
      <w:marTop w:val="0"/>
      <w:marBottom w:val="0"/>
      <w:divBdr>
        <w:top w:val="none" w:sz="0" w:space="0" w:color="auto"/>
        <w:left w:val="none" w:sz="0" w:space="0" w:color="auto"/>
        <w:bottom w:val="none" w:sz="0" w:space="0" w:color="auto"/>
        <w:right w:val="none" w:sz="0" w:space="0" w:color="auto"/>
      </w:divBdr>
      <w:divsChild>
        <w:div w:id="19627694">
          <w:marLeft w:val="994"/>
          <w:marRight w:val="0"/>
          <w:marTop w:val="100"/>
          <w:marBottom w:val="0"/>
          <w:divBdr>
            <w:top w:val="none" w:sz="0" w:space="0" w:color="auto"/>
            <w:left w:val="none" w:sz="0" w:space="0" w:color="auto"/>
            <w:bottom w:val="none" w:sz="0" w:space="0" w:color="auto"/>
            <w:right w:val="none" w:sz="0" w:space="0" w:color="auto"/>
          </w:divBdr>
        </w:div>
        <w:div w:id="418329474">
          <w:marLeft w:val="1714"/>
          <w:marRight w:val="0"/>
          <w:marTop w:val="100"/>
          <w:marBottom w:val="0"/>
          <w:divBdr>
            <w:top w:val="none" w:sz="0" w:space="0" w:color="auto"/>
            <w:left w:val="none" w:sz="0" w:space="0" w:color="auto"/>
            <w:bottom w:val="none" w:sz="0" w:space="0" w:color="auto"/>
            <w:right w:val="none" w:sz="0" w:space="0" w:color="auto"/>
          </w:divBdr>
        </w:div>
        <w:div w:id="1010137116">
          <w:marLeft w:val="994"/>
          <w:marRight w:val="0"/>
          <w:marTop w:val="100"/>
          <w:marBottom w:val="0"/>
          <w:divBdr>
            <w:top w:val="none" w:sz="0" w:space="0" w:color="auto"/>
            <w:left w:val="none" w:sz="0" w:space="0" w:color="auto"/>
            <w:bottom w:val="none" w:sz="0" w:space="0" w:color="auto"/>
            <w:right w:val="none" w:sz="0" w:space="0" w:color="auto"/>
          </w:divBdr>
        </w:div>
        <w:div w:id="1319000962">
          <w:marLeft w:val="1714"/>
          <w:marRight w:val="0"/>
          <w:marTop w:val="100"/>
          <w:marBottom w:val="0"/>
          <w:divBdr>
            <w:top w:val="none" w:sz="0" w:space="0" w:color="auto"/>
            <w:left w:val="none" w:sz="0" w:space="0" w:color="auto"/>
            <w:bottom w:val="none" w:sz="0" w:space="0" w:color="auto"/>
            <w:right w:val="none" w:sz="0" w:space="0" w:color="auto"/>
          </w:divBdr>
        </w:div>
        <w:div w:id="1370256317">
          <w:marLeft w:val="1714"/>
          <w:marRight w:val="0"/>
          <w:marTop w:val="100"/>
          <w:marBottom w:val="0"/>
          <w:divBdr>
            <w:top w:val="none" w:sz="0" w:space="0" w:color="auto"/>
            <w:left w:val="none" w:sz="0" w:space="0" w:color="auto"/>
            <w:bottom w:val="none" w:sz="0" w:space="0" w:color="auto"/>
            <w:right w:val="none" w:sz="0" w:space="0" w:color="auto"/>
          </w:divBdr>
        </w:div>
        <w:div w:id="1504275065">
          <w:marLeft w:val="1714"/>
          <w:marRight w:val="0"/>
          <w:marTop w:val="100"/>
          <w:marBottom w:val="0"/>
          <w:divBdr>
            <w:top w:val="none" w:sz="0" w:space="0" w:color="auto"/>
            <w:left w:val="none" w:sz="0" w:space="0" w:color="auto"/>
            <w:bottom w:val="none" w:sz="0" w:space="0" w:color="auto"/>
            <w:right w:val="none" w:sz="0" w:space="0" w:color="auto"/>
          </w:divBdr>
        </w:div>
        <w:div w:id="1751466182">
          <w:marLeft w:val="994"/>
          <w:marRight w:val="0"/>
          <w:marTop w:val="100"/>
          <w:marBottom w:val="0"/>
          <w:divBdr>
            <w:top w:val="none" w:sz="0" w:space="0" w:color="auto"/>
            <w:left w:val="none" w:sz="0" w:space="0" w:color="auto"/>
            <w:bottom w:val="none" w:sz="0" w:space="0" w:color="auto"/>
            <w:right w:val="none" w:sz="0" w:space="0" w:color="auto"/>
          </w:divBdr>
        </w:div>
        <w:div w:id="1794056109">
          <w:marLeft w:val="1714"/>
          <w:marRight w:val="0"/>
          <w:marTop w:val="100"/>
          <w:marBottom w:val="0"/>
          <w:divBdr>
            <w:top w:val="none" w:sz="0" w:space="0" w:color="auto"/>
            <w:left w:val="none" w:sz="0" w:space="0" w:color="auto"/>
            <w:bottom w:val="none" w:sz="0" w:space="0" w:color="auto"/>
            <w:right w:val="none" w:sz="0" w:space="0" w:color="auto"/>
          </w:divBdr>
        </w:div>
        <w:div w:id="1924411131">
          <w:marLeft w:val="994"/>
          <w:marRight w:val="0"/>
          <w:marTop w:val="100"/>
          <w:marBottom w:val="0"/>
          <w:divBdr>
            <w:top w:val="none" w:sz="0" w:space="0" w:color="auto"/>
            <w:left w:val="none" w:sz="0" w:space="0" w:color="auto"/>
            <w:bottom w:val="none" w:sz="0" w:space="0" w:color="auto"/>
            <w:right w:val="none" w:sz="0" w:space="0" w:color="auto"/>
          </w:divBdr>
        </w:div>
        <w:div w:id="1939177248">
          <w:marLeft w:val="994"/>
          <w:marRight w:val="0"/>
          <w:marTop w:val="100"/>
          <w:marBottom w:val="0"/>
          <w:divBdr>
            <w:top w:val="none" w:sz="0" w:space="0" w:color="auto"/>
            <w:left w:val="none" w:sz="0" w:space="0" w:color="auto"/>
            <w:bottom w:val="none" w:sz="0" w:space="0" w:color="auto"/>
            <w:right w:val="none" w:sz="0" w:space="0" w:color="auto"/>
          </w:divBdr>
        </w:div>
        <w:div w:id="2070229176">
          <w:marLeft w:val="994"/>
          <w:marRight w:val="0"/>
          <w:marTop w:val="100"/>
          <w:marBottom w:val="0"/>
          <w:divBdr>
            <w:top w:val="none" w:sz="0" w:space="0" w:color="auto"/>
            <w:left w:val="none" w:sz="0" w:space="0" w:color="auto"/>
            <w:bottom w:val="none" w:sz="0" w:space="0" w:color="auto"/>
            <w:right w:val="none" w:sz="0" w:space="0" w:color="auto"/>
          </w:divBdr>
        </w:div>
        <w:div w:id="2071032383">
          <w:marLeft w:val="994"/>
          <w:marRight w:val="0"/>
          <w:marTop w:val="100"/>
          <w:marBottom w:val="0"/>
          <w:divBdr>
            <w:top w:val="none" w:sz="0" w:space="0" w:color="auto"/>
            <w:left w:val="none" w:sz="0" w:space="0" w:color="auto"/>
            <w:bottom w:val="none" w:sz="0" w:space="0" w:color="auto"/>
            <w:right w:val="none" w:sz="0" w:space="0" w:color="auto"/>
          </w:divBdr>
        </w:div>
      </w:divsChild>
    </w:div>
    <w:div w:id="304630353">
      <w:bodyDiv w:val="1"/>
      <w:marLeft w:val="0"/>
      <w:marRight w:val="0"/>
      <w:marTop w:val="0"/>
      <w:marBottom w:val="0"/>
      <w:divBdr>
        <w:top w:val="none" w:sz="0" w:space="0" w:color="auto"/>
        <w:left w:val="none" w:sz="0" w:space="0" w:color="auto"/>
        <w:bottom w:val="none" w:sz="0" w:space="0" w:color="auto"/>
        <w:right w:val="none" w:sz="0" w:space="0" w:color="auto"/>
      </w:divBdr>
    </w:div>
    <w:div w:id="312682325">
      <w:bodyDiv w:val="1"/>
      <w:marLeft w:val="0"/>
      <w:marRight w:val="0"/>
      <w:marTop w:val="0"/>
      <w:marBottom w:val="0"/>
      <w:divBdr>
        <w:top w:val="none" w:sz="0" w:space="0" w:color="auto"/>
        <w:left w:val="none" w:sz="0" w:space="0" w:color="auto"/>
        <w:bottom w:val="none" w:sz="0" w:space="0" w:color="auto"/>
        <w:right w:val="none" w:sz="0" w:space="0" w:color="auto"/>
      </w:divBdr>
    </w:div>
    <w:div w:id="336733118">
      <w:bodyDiv w:val="1"/>
      <w:marLeft w:val="0"/>
      <w:marRight w:val="0"/>
      <w:marTop w:val="0"/>
      <w:marBottom w:val="0"/>
      <w:divBdr>
        <w:top w:val="none" w:sz="0" w:space="0" w:color="auto"/>
        <w:left w:val="none" w:sz="0" w:space="0" w:color="auto"/>
        <w:bottom w:val="none" w:sz="0" w:space="0" w:color="auto"/>
        <w:right w:val="none" w:sz="0" w:space="0" w:color="auto"/>
      </w:divBdr>
      <w:divsChild>
        <w:div w:id="839083906">
          <w:marLeft w:val="547"/>
          <w:marRight w:val="0"/>
          <w:marTop w:val="134"/>
          <w:marBottom w:val="0"/>
          <w:divBdr>
            <w:top w:val="none" w:sz="0" w:space="0" w:color="auto"/>
            <w:left w:val="none" w:sz="0" w:space="0" w:color="auto"/>
            <w:bottom w:val="none" w:sz="0" w:space="0" w:color="auto"/>
            <w:right w:val="none" w:sz="0" w:space="0" w:color="auto"/>
          </w:divBdr>
        </w:div>
        <w:div w:id="1827356886">
          <w:marLeft w:val="547"/>
          <w:marRight w:val="0"/>
          <w:marTop w:val="134"/>
          <w:marBottom w:val="0"/>
          <w:divBdr>
            <w:top w:val="none" w:sz="0" w:space="0" w:color="auto"/>
            <w:left w:val="none" w:sz="0" w:space="0" w:color="auto"/>
            <w:bottom w:val="none" w:sz="0" w:space="0" w:color="auto"/>
            <w:right w:val="none" w:sz="0" w:space="0" w:color="auto"/>
          </w:divBdr>
        </w:div>
        <w:div w:id="1831024494">
          <w:marLeft w:val="547"/>
          <w:marRight w:val="0"/>
          <w:marTop w:val="134"/>
          <w:marBottom w:val="0"/>
          <w:divBdr>
            <w:top w:val="none" w:sz="0" w:space="0" w:color="auto"/>
            <w:left w:val="none" w:sz="0" w:space="0" w:color="auto"/>
            <w:bottom w:val="none" w:sz="0" w:space="0" w:color="auto"/>
            <w:right w:val="none" w:sz="0" w:space="0" w:color="auto"/>
          </w:divBdr>
        </w:div>
      </w:divsChild>
    </w:div>
    <w:div w:id="350685398">
      <w:bodyDiv w:val="1"/>
      <w:marLeft w:val="0"/>
      <w:marRight w:val="0"/>
      <w:marTop w:val="0"/>
      <w:marBottom w:val="0"/>
      <w:divBdr>
        <w:top w:val="none" w:sz="0" w:space="0" w:color="auto"/>
        <w:left w:val="none" w:sz="0" w:space="0" w:color="auto"/>
        <w:bottom w:val="none" w:sz="0" w:space="0" w:color="auto"/>
        <w:right w:val="none" w:sz="0" w:space="0" w:color="auto"/>
      </w:divBdr>
      <w:divsChild>
        <w:div w:id="379595663">
          <w:marLeft w:val="547"/>
          <w:marRight w:val="0"/>
          <w:marTop w:val="115"/>
          <w:marBottom w:val="0"/>
          <w:divBdr>
            <w:top w:val="none" w:sz="0" w:space="0" w:color="auto"/>
            <w:left w:val="none" w:sz="0" w:space="0" w:color="auto"/>
            <w:bottom w:val="none" w:sz="0" w:space="0" w:color="auto"/>
            <w:right w:val="none" w:sz="0" w:space="0" w:color="auto"/>
          </w:divBdr>
        </w:div>
        <w:div w:id="518356033">
          <w:marLeft w:val="1166"/>
          <w:marRight w:val="0"/>
          <w:marTop w:val="96"/>
          <w:marBottom w:val="0"/>
          <w:divBdr>
            <w:top w:val="none" w:sz="0" w:space="0" w:color="auto"/>
            <w:left w:val="none" w:sz="0" w:space="0" w:color="auto"/>
            <w:bottom w:val="none" w:sz="0" w:space="0" w:color="auto"/>
            <w:right w:val="none" w:sz="0" w:space="0" w:color="auto"/>
          </w:divBdr>
        </w:div>
        <w:div w:id="1572544555">
          <w:marLeft w:val="547"/>
          <w:marRight w:val="0"/>
          <w:marTop w:val="115"/>
          <w:marBottom w:val="0"/>
          <w:divBdr>
            <w:top w:val="none" w:sz="0" w:space="0" w:color="auto"/>
            <w:left w:val="none" w:sz="0" w:space="0" w:color="auto"/>
            <w:bottom w:val="none" w:sz="0" w:space="0" w:color="auto"/>
            <w:right w:val="none" w:sz="0" w:space="0" w:color="auto"/>
          </w:divBdr>
        </w:div>
        <w:div w:id="1885436945">
          <w:marLeft w:val="1166"/>
          <w:marRight w:val="0"/>
          <w:marTop w:val="96"/>
          <w:marBottom w:val="0"/>
          <w:divBdr>
            <w:top w:val="none" w:sz="0" w:space="0" w:color="auto"/>
            <w:left w:val="none" w:sz="0" w:space="0" w:color="auto"/>
            <w:bottom w:val="none" w:sz="0" w:space="0" w:color="auto"/>
            <w:right w:val="none" w:sz="0" w:space="0" w:color="auto"/>
          </w:divBdr>
        </w:div>
        <w:div w:id="2015565284">
          <w:marLeft w:val="1166"/>
          <w:marRight w:val="0"/>
          <w:marTop w:val="96"/>
          <w:marBottom w:val="0"/>
          <w:divBdr>
            <w:top w:val="none" w:sz="0" w:space="0" w:color="auto"/>
            <w:left w:val="none" w:sz="0" w:space="0" w:color="auto"/>
            <w:bottom w:val="none" w:sz="0" w:space="0" w:color="auto"/>
            <w:right w:val="none" w:sz="0" w:space="0" w:color="auto"/>
          </w:divBdr>
        </w:div>
      </w:divsChild>
    </w:div>
    <w:div w:id="351078376">
      <w:bodyDiv w:val="1"/>
      <w:marLeft w:val="0"/>
      <w:marRight w:val="0"/>
      <w:marTop w:val="0"/>
      <w:marBottom w:val="0"/>
      <w:divBdr>
        <w:top w:val="none" w:sz="0" w:space="0" w:color="auto"/>
        <w:left w:val="none" w:sz="0" w:space="0" w:color="auto"/>
        <w:bottom w:val="none" w:sz="0" w:space="0" w:color="auto"/>
        <w:right w:val="none" w:sz="0" w:space="0" w:color="auto"/>
      </w:divBdr>
      <w:divsChild>
        <w:div w:id="595864054">
          <w:marLeft w:val="1080"/>
          <w:marRight w:val="0"/>
          <w:marTop w:val="140"/>
          <w:marBottom w:val="0"/>
          <w:divBdr>
            <w:top w:val="none" w:sz="0" w:space="0" w:color="auto"/>
            <w:left w:val="none" w:sz="0" w:space="0" w:color="auto"/>
            <w:bottom w:val="none" w:sz="0" w:space="0" w:color="auto"/>
            <w:right w:val="none" w:sz="0" w:space="0" w:color="auto"/>
          </w:divBdr>
        </w:div>
        <w:div w:id="772944851">
          <w:marLeft w:val="1080"/>
          <w:marRight w:val="0"/>
          <w:marTop w:val="140"/>
          <w:marBottom w:val="0"/>
          <w:divBdr>
            <w:top w:val="none" w:sz="0" w:space="0" w:color="auto"/>
            <w:left w:val="none" w:sz="0" w:space="0" w:color="auto"/>
            <w:bottom w:val="none" w:sz="0" w:space="0" w:color="auto"/>
            <w:right w:val="none" w:sz="0" w:space="0" w:color="auto"/>
          </w:divBdr>
        </w:div>
        <w:div w:id="1036346052">
          <w:marLeft w:val="1080"/>
          <w:marRight w:val="0"/>
          <w:marTop w:val="140"/>
          <w:marBottom w:val="0"/>
          <w:divBdr>
            <w:top w:val="none" w:sz="0" w:space="0" w:color="auto"/>
            <w:left w:val="none" w:sz="0" w:space="0" w:color="auto"/>
            <w:bottom w:val="none" w:sz="0" w:space="0" w:color="auto"/>
            <w:right w:val="none" w:sz="0" w:space="0" w:color="auto"/>
          </w:divBdr>
        </w:div>
        <w:div w:id="1063528402">
          <w:marLeft w:val="1080"/>
          <w:marRight w:val="0"/>
          <w:marTop w:val="140"/>
          <w:marBottom w:val="0"/>
          <w:divBdr>
            <w:top w:val="none" w:sz="0" w:space="0" w:color="auto"/>
            <w:left w:val="none" w:sz="0" w:space="0" w:color="auto"/>
            <w:bottom w:val="none" w:sz="0" w:space="0" w:color="auto"/>
            <w:right w:val="none" w:sz="0" w:space="0" w:color="auto"/>
          </w:divBdr>
        </w:div>
        <w:div w:id="1108042469">
          <w:marLeft w:val="1080"/>
          <w:marRight w:val="0"/>
          <w:marTop w:val="140"/>
          <w:marBottom w:val="0"/>
          <w:divBdr>
            <w:top w:val="none" w:sz="0" w:space="0" w:color="auto"/>
            <w:left w:val="none" w:sz="0" w:space="0" w:color="auto"/>
            <w:bottom w:val="none" w:sz="0" w:space="0" w:color="auto"/>
            <w:right w:val="none" w:sz="0" w:space="0" w:color="auto"/>
          </w:divBdr>
        </w:div>
        <w:div w:id="1373841597">
          <w:marLeft w:val="1080"/>
          <w:marRight w:val="0"/>
          <w:marTop w:val="140"/>
          <w:marBottom w:val="0"/>
          <w:divBdr>
            <w:top w:val="none" w:sz="0" w:space="0" w:color="auto"/>
            <w:left w:val="none" w:sz="0" w:space="0" w:color="auto"/>
            <w:bottom w:val="none" w:sz="0" w:space="0" w:color="auto"/>
            <w:right w:val="none" w:sz="0" w:space="0" w:color="auto"/>
          </w:divBdr>
        </w:div>
        <w:div w:id="1474180491">
          <w:marLeft w:val="1080"/>
          <w:marRight w:val="0"/>
          <w:marTop w:val="140"/>
          <w:marBottom w:val="0"/>
          <w:divBdr>
            <w:top w:val="none" w:sz="0" w:space="0" w:color="auto"/>
            <w:left w:val="none" w:sz="0" w:space="0" w:color="auto"/>
            <w:bottom w:val="none" w:sz="0" w:space="0" w:color="auto"/>
            <w:right w:val="none" w:sz="0" w:space="0" w:color="auto"/>
          </w:divBdr>
        </w:div>
        <w:div w:id="1602952895">
          <w:marLeft w:val="1080"/>
          <w:marRight w:val="0"/>
          <w:marTop w:val="140"/>
          <w:marBottom w:val="0"/>
          <w:divBdr>
            <w:top w:val="none" w:sz="0" w:space="0" w:color="auto"/>
            <w:left w:val="none" w:sz="0" w:space="0" w:color="auto"/>
            <w:bottom w:val="none" w:sz="0" w:space="0" w:color="auto"/>
            <w:right w:val="none" w:sz="0" w:space="0" w:color="auto"/>
          </w:divBdr>
        </w:div>
        <w:div w:id="1675955650">
          <w:marLeft w:val="1080"/>
          <w:marRight w:val="0"/>
          <w:marTop w:val="140"/>
          <w:marBottom w:val="0"/>
          <w:divBdr>
            <w:top w:val="none" w:sz="0" w:space="0" w:color="auto"/>
            <w:left w:val="none" w:sz="0" w:space="0" w:color="auto"/>
            <w:bottom w:val="none" w:sz="0" w:space="0" w:color="auto"/>
            <w:right w:val="none" w:sz="0" w:space="0" w:color="auto"/>
          </w:divBdr>
        </w:div>
        <w:div w:id="1691494216">
          <w:marLeft w:val="1080"/>
          <w:marRight w:val="0"/>
          <w:marTop w:val="140"/>
          <w:marBottom w:val="0"/>
          <w:divBdr>
            <w:top w:val="none" w:sz="0" w:space="0" w:color="auto"/>
            <w:left w:val="none" w:sz="0" w:space="0" w:color="auto"/>
            <w:bottom w:val="none" w:sz="0" w:space="0" w:color="auto"/>
            <w:right w:val="none" w:sz="0" w:space="0" w:color="auto"/>
          </w:divBdr>
        </w:div>
      </w:divsChild>
    </w:div>
    <w:div w:id="355159152">
      <w:bodyDiv w:val="1"/>
      <w:marLeft w:val="0"/>
      <w:marRight w:val="0"/>
      <w:marTop w:val="0"/>
      <w:marBottom w:val="0"/>
      <w:divBdr>
        <w:top w:val="none" w:sz="0" w:space="0" w:color="auto"/>
        <w:left w:val="none" w:sz="0" w:space="0" w:color="auto"/>
        <w:bottom w:val="none" w:sz="0" w:space="0" w:color="auto"/>
        <w:right w:val="none" w:sz="0" w:space="0" w:color="auto"/>
      </w:divBdr>
      <w:divsChild>
        <w:div w:id="332878023">
          <w:marLeft w:val="547"/>
          <w:marRight w:val="0"/>
          <w:marTop w:val="115"/>
          <w:marBottom w:val="0"/>
          <w:divBdr>
            <w:top w:val="none" w:sz="0" w:space="0" w:color="auto"/>
            <w:left w:val="none" w:sz="0" w:space="0" w:color="auto"/>
            <w:bottom w:val="none" w:sz="0" w:space="0" w:color="auto"/>
            <w:right w:val="none" w:sz="0" w:space="0" w:color="auto"/>
          </w:divBdr>
        </w:div>
      </w:divsChild>
    </w:div>
    <w:div w:id="380635742">
      <w:bodyDiv w:val="1"/>
      <w:marLeft w:val="0"/>
      <w:marRight w:val="0"/>
      <w:marTop w:val="0"/>
      <w:marBottom w:val="0"/>
      <w:divBdr>
        <w:top w:val="none" w:sz="0" w:space="0" w:color="auto"/>
        <w:left w:val="none" w:sz="0" w:space="0" w:color="auto"/>
        <w:bottom w:val="none" w:sz="0" w:space="0" w:color="auto"/>
        <w:right w:val="none" w:sz="0" w:space="0" w:color="auto"/>
      </w:divBdr>
      <w:divsChild>
        <w:div w:id="573586844">
          <w:marLeft w:val="1714"/>
          <w:marRight w:val="0"/>
          <w:marTop w:val="100"/>
          <w:marBottom w:val="0"/>
          <w:divBdr>
            <w:top w:val="none" w:sz="0" w:space="0" w:color="auto"/>
            <w:left w:val="none" w:sz="0" w:space="0" w:color="auto"/>
            <w:bottom w:val="none" w:sz="0" w:space="0" w:color="auto"/>
            <w:right w:val="none" w:sz="0" w:space="0" w:color="auto"/>
          </w:divBdr>
        </w:div>
      </w:divsChild>
    </w:div>
    <w:div w:id="390807496">
      <w:bodyDiv w:val="1"/>
      <w:marLeft w:val="0"/>
      <w:marRight w:val="0"/>
      <w:marTop w:val="0"/>
      <w:marBottom w:val="0"/>
      <w:divBdr>
        <w:top w:val="none" w:sz="0" w:space="0" w:color="auto"/>
        <w:left w:val="none" w:sz="0" w:space="0" w:color="auto"/>
        <w:bottom w:val="none" w:sz="0" w:space="0" w:color="auto"/>
        <w:right w:val="none" w:sz="0" w:space="0" w:color="auto"/>
      </w:divBdr>
    </w:div>
    <w:div w:id="401635490">
      <w:bodyDiv w:val="1"/>
      <w:marLeft w:val="0"/>
      <w:marRight w:val="0"/>
      <w:marTop w:val="0"/>
      <w:marBottom w:val="0"/>
      <w:divBdr>
        <w:top w:val="none" w:sz="0" w:space="0" w:color="auto"/>
        <w:left w:val="none" w:sz="0" w:space="0" w:color="auto"/>
        <w:bottom w:val="none" w:sz="0" w:space="0" w:color="auto"/>
        <w:right w:val="none" w:sz="0" w:space="0" w:color="auto"/>
      </w:divBdr>
    </w:div>
    <w:div w:id="411045098">
      <w:bodyDiv w:val="1"/>
      <w:marLeft w:val="0"/>
      <w:marRight w:val="0"/>
      <w:marTop w:val="0"/>
      <w:marBottom w:val="0"/>
      <w:divBdr>
        <w:top w:val="none" w:sz="0" w:space="0" w:color="auto"/>
        <w:left w:val="none" w:sz="0" w:space="0" w:color="auto"/>
        <w:bottom w:val="none" w:sz="0" w:space="0" w:color="auto"/>
        <w:right w:val="none" w:sz="0" w:space="0" w:color="auto"/>
      </w:divBdr>
    </w:div>
    <w:div w:id="417289384">
      <w:bodyDiv w:val="1"/>
      <w:marLeft w:val="0"/>
      <w:marRight w:val="0"/>
      <w:marTop w:val="0"/>
      <w:marBottom w:val="0"/>
      <w:divBdr>
        <w:top w:val="none" w:sz="0" w:space="0" w:color="auto"/>
        <w:left w:val="none" w:sz="0" w:space="0" w:color="auto"/>
        <w:bottom w:val="none" w:sz="0" w:space="0" w:color="auto"/>
        <w:right w:val="none" w:sz="0" w:space="0" w:color="auto"/>
      </w:divBdr>
    </w:div>
    <w:div w:id="419639380">
      <w:bodyDiv w:val="1"/>
      <w:marLeft w:val="0"/>
      <w:marRight w:val="0"/>
      <w:marTop w:val="0"/>
      <w:marBottom w:val="0"/>
      <w:divBdr>
        <w:top w:val="none" w:sz="0" w:space="0" w:color="auto"/>
        <w:left w:val="none" w:sz="0" w:space="0" w:color="auto"/>
        <w:bottom w:val="none" w:sz="0" w:space="0" w:color="auto"/>
        <w:right w:val="none" w:sz="0" w:space="0" w:color="auto"/>
      </w:divBdr>
    </w:div>
    <w:div w:id="420176213">
      <w:bodyDiv w:val="1"/>
      <w:marLeft w:val="0"/>
      <w:marRight w:val="0"/>
      <w:marTop w:val="0"/>
      <w:marBottom w:val="0"/>
      <w:divBdr>
        <w:top w:val="none" w:sz="0" w:space="0" w:color="auto"/>
        <w:left w:val="none" w:sz="0" w:space="0" w:color="auto"/>
        <w:bottom w:val="none" w:sz="0" w:space="0" w:color="auto"/>
        <w:right w:val="none" w:sz="0" w:space="0" w:color="auto"/>
      </w:divBdr>
    </w:div>
    <w:div w:id="423961184">
      <w:bodyDiv w:val="1"/>
      <w:marLeft w:val="0"/>
      <w:marRight w:val="0"/>
      <w:marTop w:val="0"/>
      <w:marBottom w:val="0"/>
      <w:divBdr>
        <w:top w:val="none" w:sz="0" w:space="0" w:color="auto"/>
        <w:left w:val="none" w:sz="0" w:space="0" w:color="auto"/>
        <w:bottom w:val="none" w:sz="0" w:space="0" w:color="auto"/>
        <w:right w:val="none" w:sz="0" w:space="0" w:color="auto"/>
      </w:divBdr>
    </w:div>
    <w:div w:id="435294048">
      <w:bodyDiv w:val="1"/>
      <w:marLeft w:val="0"/>
      <w:marRight w:val="0"/>
      <w:marTop w:val="0"/>
      <w:marBottom w:val="0"/>
      <w:divBdr>
        <w:top w:val="none" w:sz="0" w:space="0" w:color="auto"/>
        <w:left w:val="none" w:sz="0" w:space="0" w:color="auto"/>
        <w:bottom w:val="none" w:sz="0" w:space="0" w:color="auto"/>
        <w:right w:val="none" w:sz="0" w:space="0" w:color="auto"/>
      </w:divBdr>
      <w:divsChild>
        <w:div w:id="98454707">
          <w:marLeft w:val="547"/>
          <w:marRight w:val="0"/>
          <w:marTop w:val="0"/>
          <w:marBottom w:val="0"/>
          <w:divBdr>
            <w:top w:val="none" w:sz="0" w:space="0" w:color="auto"/>
            <w:left w:val="none" w:sz="0" w:space="0" w:color="auto"/>
            <w:bottom w:val="none" w:sz="0" w:space="0" w:color="auto"/>
            <w:right w:val="none" w:sz="0" w:space="0" w:color="auto"/>
          </w:divBdr>
        </w:div>
        <w:div w:id="386028218">
          <w:marLeft w:val="547"/>
          <w:marRight w:val="0"/>
          <w:marTop w:val="0"/>
          <w:marBottom w:val="0"/>
          <w:divBdr>
            <w:top w:val="none" w:sz="0" w:space="0" w:color="auto"/>
            <w:left w:val="none" w:sz="0" w:space="0" w:color="auto"/>
            <w:bottom w:val="none" w:sz="0" w:space="0" w:color="auto"/>
            <w:right w:val="none" w:sz="0" w:space="0" w:color="auto"/>
          </w:divBdr>
        </w:div>
        <w:div w:id="970401782">
          <w:marLeft w:val="547"/>
          <w:marRight w:val="0"/>
          <w:marTop w:val="0"/>
          <w:marBottom w:val="0"/>
          <w:divBdr>
            <w:top w:val="none" w:sz="0" w:space="0" w:color="auto"/>
            <w:left w:val="none" w:sz="0" w:space="0" w:color="auto"/>
            <w:bottom w:val="none" w:sz="0" w:space="0" w:color="auto"/>
            <w:right w:val="none" w:sz="0" w:space="0" w:color="auto"/>
          </w:divBdr>
        </w:div>
        <w:div w:id="1681347386">
          <w:marLeft w:val="547"/>
          <w:marRight w:val="0"/>
          <w:marTop w:val="0"/>
          <w:marBottom w:val="0"/>
          <w:divBdr>
            <w:top w:val="none" w:sz="0" w:space="0" w:color="auto"/>
            <w:left w:val="none" w:sz="0" w:space="0" w:color="auto"/>
            <w:bottom w:val="none" w:sz="0" w:space="0" w:color="auto"/>
            <w:right w:val="none" w:sz="0" w:space="0" w:color="auto"/>
          </w:divBdr>
        </w:div>
        <w:div w:id="2058775308">
          <w:marLeft w:val="547"/>
          <w:marRight w:val="0"/>
          <w:marTop w:val="0"/>
          <w:marBottom w:val="0"/>
          <w:divBdr>
            <w:top w:val="none" w:sz="0" w:space="0" w:color="auto"/>
            <w:left w:val="none" w:sz="0" w:space="0" w:color="auto"/>
            <w:bottom w:val="none" w:sz="0" w:space="0" w:color="auto"/>
            <w:right w:val="none" w:sz="0" w:space="0" w:color="auto"/>
          </w:divBdr>
        </w:div>
      </w:divsChild>
    </w:div>
    <w:div w:id="437523876">
      <w:bodyDiv w:val="1"/>
      <w:marLeft w:val="0"/>
      <w:marRight w:val="0"/>
      <w:marTop w:val="0"/>
      <w:marBottom w:val="0"/>
      <w:divBdr>
        <w:top w:val="none" w:sz="0" w:space="0" w:color="auto"/>
        <w:left w:val="none" w:sz="0" w:space="0" w:color="auto"/>
        <w:bottom w:val="none" w:sz="0" w:space="0" w:color="auto"/>
        <w:right w:val="none" w:sz="0" w:space="0" w:color="auto"/>
      </w:divBdr>
      <w:divsChild>
        <w:div w:id="829105652">
          <w:marLeft w:val="1166"/>
          <w:marRight w:val="0"/>
          <w:marTop w:val="115"/>
          <w:marBottom w:val="0"/>
          <w:divBdr>
            <w:top w:val="none" w:sz="0" w:space="0" w:color="auto"/>
            <w:left w:val="none" w:sz="0" w:space="0" w:color="auto"/>
            <w:bottom w:val="none" w:sz="0" w:space="0" w:color="auto"/>
            <w:right w:val="none" w:sz="0" w:space="0" w:color="auto"/>
          </w:divBdr>
        </w:div>
      </w:divsChild>
    </w:div>
    <w:div w:id="444888980">
      <w:bodyDiv w:val="1"/>
      <w:marLeft w:val="0"/>
      <w:marRight w:val="0"/>
      <w:marTop w:val="0"/>
      <w:marBottom w:val="0"/>
      <w:divBdr>
        <w:top w:val="none" w:sz="0" w:space="0" w:color="auto"/>
        <w:left w:val="none" w:sz="0" w:space="0" w:color="auto"/>
        <w:bottom w:val="none" w:sz="0" w:space="0" w:color="auto"/>
        <w:right w:val="none" w:sz="0" w:space="0" w:color="auto"/>
      </w:divBdr>
    </w:div>
    <w:div w:id="467671223">
      <w:bodyDiv w:val="1"/>
      <w:marLeft w:val="0"/>
      <w:marRight w:val="0"/>
      <w:marTop w:val="0"/>
      <w:marBottom w:val="0"/>
      <w:divBdr>
        <w:top w:val="none" w:sz="0" w:space="0" w:color="auto"/>
        <w:left w:val="none" w:sz="0" w:space="0" w:color="auto"/>
        <w:bottom w:val="none" w:sz="0" w:space="0" w:color="auto"/>
        <w:right w:val="none" w:sz="0" w:space="0" w:color="auto"/>
      </w:divBdr>
    </w:div>
    <w:div w:id="468137171">
      <w:bodyDiv w:val="1"/>
      <w:marLeft w:val="0"/>
      <w:marRight w:val="0"/>
      <w:marTop w:val="0"/>
      <w:marBottom w:val="0"/>
      <w:divBdr>
        <w:top w:val="none" w:sz="0" w:space="0" w:color="auto"/>
        <w:left w:val="none" w:sz="0" w:space="0" w:color="auto"/>
        <w:bottom w:val="none" w:sz="0" w:space="0" w:color="auto"/>
        <w:right w:val="none" w:sz="0" w:space="0" w:color="auto"/>
      </w:divBdr>
      <w:divsChild>
        <w:div w:id="17970522">
          <w:marLeft w:val="360"/>
          <w:marRight w:val="0"/>
          <w:marTop w:val="200"/>
          <w:marBottom w:val="0"/>
          <w:divBdr>
            <w:top w:val="none" w:sz="0" w:space="0" w:color="auto"/>
            <w:left w:val="none" w:sz="0" w:space="0" w:color="auto"/>
            <w:bottom w:val="none" w:sz="0" w:space="0" w:color="auto"/>
            <w:right w:val="none" w:sz="0" w:space="0" w:color="auto"/>
          </w:divBdr>
        </w:div>
        <w:div w:id="591355975">
          <w:marLeft w:val="360"/>
          <w:marRight w:val="0"/>
          <w:marTop w:val="200"/>
          <w:marBottom w:val="0"/>
          <w:divBdr>
            <w:top w:val="none" w:sz="0" w:space="0" w:color="auto"/>
            <w:left w:val="none" w:sz="0" w:space="0" w:color="auto"/>
            <w:bottom w:val="none" w:sz="0" w:space="0" w:color="auto"/>
            <w:right w:val="none" w:sz="0" w:space="0" w:color="auto"/>
          </w:divBdr>
        </w:div>
        <w:div w:id="1986277478">
          <w:marLeft w:val="360"/>
          <w:marRight w:val="0"/>
          <w:marTop w:val="200"/>
          <w:marBottom w:val="0"/>
          <w:divBdr>
            <w:top w:val="none" w:sz="0" w:space="0" w:color="auto"/>
            <w:left w:val="none" w:sz="0" w:space="0" w:color="auto"/>
            <w:bottom w:val="none" w:sz="0" w:space="0" w:color="auto"/>
            <w:right w:val="none" w:sz="0" w:space="0" w:color="auto"/>
          </w:divBdr>
        </w:div>
      </w:divsChild>
    </w:div>
    <w:div w:id="490409098">
      <w:bodyDiv w:val="1"/>
      <w:marLeft w:val="0"/>
      <w:marRight w:val="0"/>
      <w:marTop w:val="0"/>
      <w:marBottom w:val="0"/>
      <w:divBdr>
        <w:top w:val="none" w:sz="0" w:space="0" w:color="auto"/>
        <w:left w:val="none" w:sz="0" w:space="0" w:color="auto"/>
        <w:bottom w:val="none" w:sz="0" w:space="0" w:color="auto"/>
        <w:right w:val="none" w:sz="0" w:space="0" w:color="auto"/>
      </w:divBdr>
    </w:div>
    <w:div w:id="526139054">
      <w:bodyDiv w:val="1"/>
      <w:marLeft w:val="0"/>
      <w:marRight w:val="0"/>
      <w:marTop w:val="0"/>
      <w:marBottom w:val="0"/>
      <w:divBdr>
        <w:top w:val="none" w:sz="0" w:space="0" w:color="auto"/>
        <w:left w:val="none" w:sz="0" w:space="0" w:color="auto"/>
        <w:bottom w:val="none" w:sz="0" w:space="0" w:color="auto"/>
        <w:right w:val="none" w:sz="0" w:space="0" w:color="auto"/>
      </w:divBdr>
    </w:div>
    <w:div w:id="532959785">
      <w:bodyDiv w:val="1"/>
      <w:marLeft w:val="0"/>
      <w:marRight w:val="0"/>
      <w:marTop w:val="0"/>
      <w:marBottom w:val="0"/>
      <w:divBdr>
        <w:top w:val="none" w:sz="0" w:space="0" w:color="auto"/>
        <w:left w:val="none" w:sz="0" w:space="0" w:color="auto"/>
        <w:bottom w:val="none" w:sz="0" w:space="0" w:color="auto"/>
        <w:right w:val="none" w:sz="0" w:space="0" w:color="auto"/>
      </w:divBdr>
      <w:divsChild>
        <w:div w:id="306786655">
          <w:marLeft w:val="547"/>
          <w:marRight w:val="0"/>
          <w:marTop w:val="120"/>
          <w:marBottom w:val="0"/>
          <w:divBdr>
            <w:top w:val="none" w:sz="0" w:space="0" w:color="auto"/>
            <w:left w:val="none" w:sz="0" w:space="0" w:color="auto"/>
            <w:bottom w:val="none" w:sz="0" w:space="0" w:color="auto"/>
            <w:right w:val="none" w:sz="0" w:space="0" w:color="auto"/>
          </w:divBdr>
        </w:div>
        <w:div w:id="794105063">
          <w:marLeft w:val="547"/>
          <w:marRight w:val="0"/>
          <w:marTop w:val="120"/>
          <w:marBottom w:val="0"/>
          <w:divBdr>
            <w:top w:val="none" w:sz="0" w:space="0" w:color="auto"/>
            <w:left w:val="none" w:sz="0" w:space="0" w:color="auto"/>
            <w:bottom w:val="none" w:sz="0" w:space="0" w:color="auto"/>
            <w:right w:val="none" w:sz="0" w:space="0" w:color="auto"/>
          </w:divBdr>
        </w:div>
      </w:divsChild>
    </w:div>
    <w:div w:id="542522995">
      <w:bodyDiv w:val="1"/>
      <w:marLeft w:val="0"/>
      <w:marRight w:val="0"/>
      <w:marTop w:val="0"/>
      <w:marBottom w:val="0"/>
      <w:divBdr>
        <w:top w:val="none" w:sz="0" w:space="0" w:color="auto"/>
        <w:left w:val="none" w:sz="0" w:space="0" w:color="auto"/>
        <w:bottom w:val="none" w:sz="0" w:space="0" w:color="auto"/>
        <w:right w:val="none" w:sz="0" w:space="0" w:color="auto"/>
      </w:divBdr>
    </w:div>
    <w:div w:id="555431132">
      <w:bodyDiv w:val="1"/>
      <w:marLeft w:val="0"/>
      <w:marRight w:val="0"/>
      <w:marTop w:val="0"/>
      <w:marBottom w:val="0"/>
      <w:divBdr>
        <w:top w:val="none" w:sz="0" w:space="0" w:color="auto"/>
        <w:left w:val="none" w:sz="0" w:space="0" w:color="auto"/>
        <w:bottom w:val="none" w:sz="0" w:space="0" w:color="auto"/>
        <w:right w:val="none" w:sz="0" w:space="0" w:color="auto"/>
      </w:divBdr>
      <w:divsChild>
        <w:div w:id="597099622">
          <w:marLeft w:val="360"/>
          <w:marRight w:val="0"/>
          <w:marTop w:val="140"/>
          <w:marBottom w:val="0"/>
          <w:divBdr>
            <w:top w:val="none" w:sz="0" w:space="0" w:color="auto"/>
            <w:left w:val="none" w:sz="0" w:space="0" w:color="auto"/>
            <w:bottom w:val="none" w:sz="0" w:space="0" w:color="auto"/>
            <w:right w:val="none" w:sz="0" w:space="0" w:color="auto"/>
          </w:divBdr>
        </w:div>
        <w:div w:id="1155686751">
          <w:marLeft w:val="1080"/>
          <w:marRight w:val="0"/>
          <w:marTop w:val="140"/>
          <w:marBottom w:val="0"/>
          <w:divBdr>
            <w:top w:val="none" w:sz="0" w:space="0" w:color="auto"/>
            <w:left w:val="none" w:sz="0" w:space="0" w:color="auto"/>
            <w:bottom w:val="none" w:sz="0" w:space="0" w:color="auto"/>
            <w:right w:val="none" w:sz="0" w:space="0" w:color="auto"/>
          </w:divBdr>
        </w:div>
      </w:divsChild>
    </w:div>
    <w:div w:id="563107704">
      <w:bodyDiv w:val="1"/>
      <w:marLeft w:val="0"/>
      <w:marRight w:val="0"/>
      <w:marTop w:val="0"/>
      <w:marBottom w:val="0"/>
      <w:divBdr>
        <w:top w:val="none" w:sz="0" w:space="0" w:color="auto"/>
        <w:left w:val="none" w:sz="0" w:space="0" w:color="auto"/>
        <w:bottom w:val="none" w:sz="0" w:space="0" w:color="auto"/>
        <w:right w:val="none" w:sz="0" w:space="0" w:color="auto"/>
      </w:divBdr>
    </w:div>
    <w:div w:id="570770696">
      <w:bodyDiv w:val="1"/>
      <w:marLeft w:val="0"/>
      <w:marRight w:val="0"/>
      <w:marTop w:val="0"/>
      <w:marBottom w:val="0"/>
      <w:divBdr>
        <w:top w:val="none" w:sz="0" w:space="0" w:color="auto"/>
        <w:left w:val="none" w:sz="0" w:space="0" w:color="auto"/>
        <w:bottom w:val="none" w:sz="0" w:space="0" w:color="auto"/>
        <w:right w:val="none" w:sz="0" w:space="0" w:color="auto"/>
      </w:divBdr>
    </w:div>
    <w:div w:id="570894245">
      <w:bodyDiv w:val="1"/>
      <w:marLeft w:val="0"/>
      <w:marRight w:val="0"/>
      <w:marTop w:val="0"/>
      <w:marBottom w:val="0"/>
      <w:divBdr>
        <w:top w:val="none" w:sz="0" w:space="0" w:color="auto"/>
        <w:left w:val="none" w:sz="0" w:space="0" w:color="auto"/>
        <w:bottom w:val="none" w:sz="0" w:space="0" w:color="auto"/>
        <w:right w:val="none" w:sz="0" w:space="0" w:color="auto"/>
      </w:divBdr>
      <w:divsChild>
        <w:div w:id="1246454398">
          <w:marLeft w:val="547"/>
          <w:marRight w:val="0"/>
          <w:marTop w:val="134"/>
          <w:marBottom w:val="0"/>
          <w:divBdr>
            <w:top w:val="none" w:sz="0" w:space="0" w:color="auto"/>
            <w:left w:val="none" w:sz="0" w:space="0" w:color="auto"/>
            <w:bottom w:val="none" w:sz="0" w:space="0" w:color="auto"/>
            <w:right w:val="none" w:sz="0" w:space="0" w:color="auto"/>
          </w:divBdr>
        </w:div>
      </w:divsChild>
    </w:div>
    <w:div w:id="600720698">
      <w:bodyDiv w:val="1"/>
      <w:marLeft w:val="0"/>
      <w:marRight w:val="0"/>
      <w:marTop w:val="0"/>
      <w:marBottom w:val="0"/>
      <w:divBdr>
        <w:top w:val="none" w:sz="0" w:space="0" w:color="auto"/>
        <w:left w:val="none" w:sz="0" w:space="0" w:color="auto"/>
        <w:bottom w:val="none" w:sz="0" w:space="0" w:color="auto"/>
        <w:right w:val="none" w:sz="0" w:space="0" w:color="auto"/>
      </w:divBdr>
    </w:div>
    <w:div w:id="607465549">
      <w:bodyDiv w:val="1"/>
      <w:marLeft w:val="0"/>
      <w:marRight w:val="0"/>
      <w:marTop w:val="0"/>
      <w:marBottom w:val="0"/>
      <w:divBdr>
        <w:top w:val="none" w:sz="0" w:space="0" w:color="auto"/>
        <w:left w:val="none" w:sz="0" w:space="0" w:color="auto"/>
        <w:bottom w:val="none" w:sz="0" w:space="0" w:color="auto"/>
        <w:right w:val="none" w:sz="0" w:space="0" w:color="auto"/>
      </w:divBdr>
      <w:divsChild>
        <w:div w:id="589583977">
          <w:marLeft w:val="547"/>
          <w:marRight w:val="0"/>
          <w:marTop w:val="134"/>
          <w:marBottom w:val="0"/>
          <w:divBdr>
            <w:top w:val="none" w:sz="0" w:space="0" w:color="auto"/>
            <w:left w:val="none" w:sz="0" w:space="0" w:color="auto"/>
            <w:bottom w:val="none" w:sz="0" w:space="0" w:color="auto"/>
            <w:right w:val="none" w:sz="0" w:space="0" w:color="auto"/>
          </w:divBdr>
        </w:div>
      </w:divsChild>
    </w:div>
    <w:div w:id="607736632">
      <w:bodyDiv w:val="1"/>
      <w:marLeft w:val="0"/>
      <w:marRight w:val="0"/>
      <w:marTop w:val="0"/>
      <w:marBottom w:val="0"/>
      <w:divBdr>
        <w:top w:val="none" w:sz="0" w:space="0" w:color="auto"/>
        <w:left w:val="none" w:sz="0" w:space="0" w:color="auto"/>
        <w:bottom w:val="none" w:sz="0" w:space="0" w:color="auto"/>
        <w:right w:val="none" w:sz="0" w:space="0" w:color="auto"/>
      </w:divBdr>
    </w:div>
    <w:div w:id="609239548">
      <w:bodyDiv w:val="1"/>
      <w:marLeft w:val="0"/>
      <w:marRight w:val="0"/>
      <w:marTop w:val="0"/>
      <w:marBottom w:val="0"/>
      <w:divBdr>
        <w:top w:val="none" w:sz="0" w:space="0" w:color="auto"/>
        <w:left w:val="none" w:sz="0" w:space="0" w:color="auto"/>
        <w:bottom w:val="none" w:sz="0" w:space="0" w:color="auto"/>
        <w:right w:val="none" w:sz="0" w:space="0" w:color="auto"/>
      </w:divBdr>
    </w:div>
    <w:div w:id="663895055">
      <w:bodyDiv w:val="1"/>
      <w:marLeft w:val="0"/>
      <w:marRight w:val="0"/>
      <w:marTop w:val="0"/>
      <w:marBottom w:val="0"/>
      <w:divBdr>
        <w:top w:val="none" w:sz="0" w:space="0" w:color="auto"/>
        <w:left w:val="none" w:sz="0" w:space="0" w:color="auto"/>
        <w:bottom w:val="none" w:sz="0" w:space="0" w:color="auto"/>
        <w:right w:val="none" w:sz="0" w:space="0" w:color="auto"/>
      </w:divBdr>
    </w:div>
    <w:div w:id="674651676">
      <w:bodyDiv w:val="1"/>
      <w:marLeft w:val="0"/>
      <w:marRight w:val="0"/>
      <w:marTop w:val="0"/>
      <w:marBottom w:val="0"/>
      <w:divBdr>
        <w:top w:val="none" w:sz="0" w:space="0" w:color="auto"/>
        <w:left w:val="none" w:sz="0" w:space="0" w:color="auto"/>
        <w:bottom w:val="none" w:sz="0" w:space="0" w:color="auto"/>
        <w:right w:val="none" w:sz="0" w:space="0" w:color="auto"/>
      </w:divBdr>
      <w:divsChild>
        <w:div w:id="383142976">
          <w:marLeft w:val="547"/>
          <w:marRight w:val="0"/>
          <w:marTop w:val="0"/>
          <w:marBottom w:val="0"/>
          <w:divBdr>
            <w:top w:val="none" w:sz="0" w:space="0" w:color="auto"/>
            <w:left w:val="none" w:sz="0" w:space="0" w:color="auto"/>
            <w:bottom w:val="none" w:sz="0" w:space="0" w:color="auto"/>
            <w:right w:val="none" w:sz="0" w:space="0" w:color="auto"/>
          </w:divBdr>
        </w:div>
        <w:div w:id="452140195">
          <w:marLeft w:val="547"/>
          <w:marRight w:val="0"/>
          <w:marTop w:val="0"/>
          <w:marBottom w:val="0"/>
          <w:divBdr>
            <w:top w:val="none" w:sz="0" w:space="0" w:color="auto"/>
            <w:left w:val="none" w:sz="0" w:space="0" w:color="auto"/>
            <w:bottom w:val="none" w:sz="0" w:space="0" w:color="auto"/>
            <w:right w:val="none" w:sz="0" w:space="0" w:color="auto"/>
          </w:divBdr>
        </w:div>
        <w:div w:id="725760965">
          <w:marLeft w:val="547"/>
          <w:marRight w:val="0"/>
          <w:marTop w:val="0"/>
          <w:marBottom w:val="0"/>
          <w:divBdr>
            <w:top w:val="none" w:sz="0" w:space="0" w:color="auto"/>
            <w:left w:val="none" w:sz="0" w:space="0" w:color="auto"/>
            <w:bottom w:val="none" w:sz="0" w:space="0" w:color="auto"/>
            <w:right w:val="none" w:sz="0" w:space="0" w:color="auto"/>
          </w:divBdr>
        </w:div>
        <w:div w:id="1072893707">
          <w:marLeft w:val="547"/>
          <w:marRight w:val="0"/>
          <w:marTop w:val="0"/>
          <w:marBottom w:val="0"/>
          <w:divBdr>
            <w:top w:val="none" w:sz="0" w:space="0" w:color="auto"/>
            <w:left w:val="none" w:sz="0" w:space="0" w:color="auto"/>
            <w:bottom w:val="none" w:sz="0" w:space="0" w:color="auto"/>
            <w:right w:val="none" w:sz="0" w:space="0" w:color="auto"/>
          </w:divBdr>
        </w:div>
        <w:div w:id="1915049341">
          <w:marLeft w:val="547"/>
          <w:marRight w:val="0"/>
          <w:marTop w:val="0"/>
          <w:marBottom w:val="0"/>
          <w:divBdr>
            <w:top w:val="none" w:sz="0" w:space="0" w:color="auto"/>
            <w:left w:val="none" w:sz="0" w:space="0" w:color="auto"/>
            <w:bottom w:val="none" w:sz="0" w:space="0" w:color="auto"/>
            <w:right w:val="none" w:sz="0" w:space="0" w:color="auto"/>
          </w:divBdr>
        </w:div>
        <w:div w:id="2126340129">
          <w:marLeft w:val="547"/>
          <w:marRight w:val="0"/>
          <w:marTop w:val="0"/>
          <w:marBottom w:val="0"/>
          <w:divBdr>
            <w:top w:val="none" w:sz="0" w:space="0" w:color="auto"/>
            <w:left w:val="none" w:sz="0" w:space="0" w:color="auto"/>
            <w:bottom w:val="none" w:sz="0" w:space="0" w:color="auto"/>
            <w:right w:val="none" w:sz="0" w:space="0" w:color="auto"/>
          </w:divBdr>
        </w:div>
      </w:divsChild>
    </w:div>
    <w:div w:id="68120058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0">
          <w:marLeft w:val="360"/>
          <w:marRight w:val="0"/>
          <w:marTop w:val="200"/>
          <w:marBottom w:val="0"/>
          <w:divBdr>
            <w:top w:val="none" w:sz="0" w:space="0" w:color="auto"/>
            <w:left w:val="none" w:sz="0" w:space="0" w:color="auto"/>
            <w:bottom w:val="none" w:sz="0" w:space="0" w:color="auto"/>
            <w:right w:val="none" w:sz="0" w:space="0" w:color="auto"/>
          </w:divBdr>
        </w:div>
        <w:div w:id="1021862201">
          <w:marLeft w:val="360"/>
          <w:marRight w:val="0"/>
          <w:marTop w:val="200"/>
          <w:marBottom w:val="0"/>
          <w:divBdr>
            <w:top w:val="none" w:sz="0" w:space="0" w:color="auto"/>
            <w:left w:val="none" w:sz="0" w:space="0" w:color="auto"/>
            <w:bottom w:val="none" w:sz="0" w:space="0" w:color="auto"/>
            <w:right w:val="none" w:sz="0" w:space="0" w:color="auto"/>
          </w:divBdr>
        </w:div>
        <w:div w:id="1090126272">
          <w:marLeft w:val="360"/>
          <w:marRight w:val="0"/>
          <w:marTop w:val="200"/>
          <w:marBottom w:val="0"/>
          <w:divBdr>
            <w:top w:val="none" w:sz="0" w:space="0" w:color="auto"/>
            <w:left w:val="none" w:sz="0" w:space="0" w:color="auto"/>
            <w:bottom w:val="none" w:sz="0" w:space="0" w:color="auto"/>
            <w:right w:val="none" w:sz="0" w:space="0" w:color="auto"/>
          </w:divBdr>
        </w:div>
        <w:div w:id="1158378065">
          <w:marLeft w:val="360"/>
          <w:marRight w:val="0"/>
          <w:marTop w:val="200"/>
          <w:marBottom w:val="0"/>
          <w:divBdr>
            <w:top w:val="none" w:sz="0" w:space="0" w:color="auto"/>
            <w:left w:val="none" w:sz="0" w:space="0" w:color="auto"/>
            <w:bottom w:val="none" w:sz="0" w:space="0" w:color="auto"/>
            <w:right w:val="none" w:sz="0" w:space="0" w:color="auto"/>
          </w:divBdr>
        </w:div>
        <w:div w:id="1416517972">
          <w:marLeft w:val="360"/>
          <w:marRight w:val="0"/>
          <w:marTop w:val="200"/>
          <w:marBottom w:val="0"/>
          <w:divBdr>
            <w:top w:val="none" w:sz="0" w:space="0" w:color="auto"/>
            <w:left w:val="none" w:sz="0" w:space="0" w:color="auto"/>
            <w:bottom w:val="none" w:sz="0" w:space="0" w:color="auto"/>
            <w:right w:val="none" w:sz="0" w:space="0" w:color="auto"/>
          </w:divBdr>
        </w:div>
      </w:divsChild>
    </w:div>
    <w:div w:id="686105122">
      <w:bodyDiv w:val="1"/>
      <w:marLeft w:val="0"/>
      <w:marRight w:val="0"/>
      <w:marTop w:val="0"/>
      <w:marBottom w:val="0"/>
      <w:divBdr>
        <w:top w:val="none" w:sz="0" w:space="0" w:color="auto"/>
        <w:left w:val="none" w:sz="0" w:space="0" w:color="auto"/>
        <w:bottom w:val="none" w:sz="0" w:space="0" w:color="auto"/>
        <w:right w:val="none" w:sz="0" w:space="0" w:color="auto"/>
      </w:divBdr>
    </w:div>
    <w:div w:id="698162733">
      <w:bodyDiv w:val="1"/>
      <w:marLeft w:val="0"/>
      <w:marRight w:val="0"/>
      <w:marTop w:val="0"/>
      <w:marBottom w:val="0"/>
      <w:divBdr>
        <w:top w:val="none" w:sz="0" w:space="0" w:color="auto"/>
        <w:left w:val="none" w:sz="0" w:space="0" w:color="auto"/>
        <w:bottom w:val="none" w:sz="0" w:space="0" w:color="auto"/>
        <w:right w:val="none" w:sz="0" w:space="0" w:color="auto"/>
      </w:divBdr>
      <w:divsChild>
        <w:div w:id="192614402">
          <w:marLeft w:val="360"/>
          <w:marRight w:val="0"/>
          <w:marTop w:val="140"/>
          <w:marBottom w:val="0"/>
          <w:divBdr>
            <w:top w:val="none" w:sz="0" w:space="0" w:color="auto"/>
            <w:left w:val="none" w:sz="0" w:space="0" w:color="auto"/>
            <w:bottom w:val="none" w:sz="0" w:space="0" w:color="auto"/>
            <w:right w:val="none" w:sz="0" w:space="0" w:color="auto"/>
          </w:divBdr>
        </w:div>
        <w:div w:id="1679235115">
          <w:marLeft w:val="1080"/>
          <w:marRight w:val="0"/>
          <w:marTop w:val="140"/>
          <w:marBottom w:val="0"/>
          <w:divBdr>
            <w:top w:val="none" w:sz="0" w:space="0" w:color="auto"/>
            <w:left w:val="none" w:sz="0" w:space="0" w:color="auto"/>
            <w:bottom w:val="none" w:sz="0" w:space="0" w:color="auto"/>
            <w:right w:val="none" w:sz="0" w:space="0" w:color="auto"/>
          </w:divBdr>
        </w:div>
      </w:divsChild>
    </w:div>
    <w:div w:id="716203936">
      <w:bodyDiv w:val="1"/>
      <w:marLeft w:val="0"/>
      <w:marRight w:val="0"/>
      <w:marTop w:val="0"/>
      <w:marBottom w:val="0"/>
      <w:divBdr>
        <w:top w:val="none" w:sz="0" w:space="0" w:color="auto"/>
        <w:left w:val="none" w:sz="0" w:space="0" w:color="auto"/>
        <w:bottom w:val="none" w:sz="0" w:space="0" w:color="auto"/>
        <w:right w:val="none" w:sz="0" w:space="0" w:color="auto"/>
      </w:divBdr>
      <w:divsChild>
        <w:div w:id="1436364407">
          <w:marLeft w:val="1080"/>
          <w:marRight w:val="0"/>
          <w:marTop w:val="100"/>
          <w:marBottom w:val="0"/>
          <w:divBdr>
            <w:top w:val="none" w:sz="0" w:space="0" w:color="auto"/>
            <w:left w:val="none" w:sz="0" w:space="0" w:color="auto"/>
            <w:bottom w:val="none" w:sz="0" w:space="0" w:color="auto"/>
            <w:right w:val="none" w:sz="0" w:space="0" w:color="auto"/>
          </w:divBdr>
        </w:div>
      </w:divsChild>
    </w:div>
    <w:div w:id="727846933">
      <w:bodyDiv w:val="1"/>
      <w:marLeft w:val="0"/>
      <w:marRight w:val="0"/>
      <w:marTop w:val="0"/>
      <w:marBottom w:val="0"/>
      <w:divBdr>
        <w:top w:val="none" w:sz="0" w:space="0" w:color="auto"/>
        <w:left w:val="none" w:sz="0" w:space="0" w:color="auto"/>
        <w:bottom w:val="none" w:sz="0" w:space="0" w:color="auto"/>
        <w:right w:val="none" w:sz="0" w:space="0" w:color="auto"/>
      </w:divBdr>
      <w:divsChild>
        <w:div w:id="749691390">
          <w:marLeft w:val="547"/>
          <w:marRight w:val="0"/>
          <w:marTop w:val="115"/>
          <w:marBottom w:val="0"/>
          <w:divBdr>
            <w:top w:val="none" w:sz="0" w:space="0" w:color="auto"/>
            <w:left w:val="none" w:sz="0" w:space="0" w:color="auto"/>
            <w:bottom w:val="none" w:sz="0" w:space="0" w:color="auto"/>
            <w:right w:val="none" w:sz="0" w:space="0" w:color="auto"/>
          </w:divBdr>
        </w:div>
        <w:div w:id="1806241684">
          <w:marLeft w:val="547"/>
          <w:marRight w:val="0"/>
          <w:marTop w:val="115"/>
          <w:marBottom w:val="0"/>
          <w:divBdr>
            <w:top w:val="none" w:sz="0" w:space="0" w:color="auto"/>
            <w:left w:val="none" w:sz="0" w:space="0" w:color="auto"/>
            <w:bottom w:val="none" w:sz="0" w:space="0" w:color="auto"/>
            <w:right w:val="none" w:sz="0" w:space="0" w:color="auto"/>
          </w:divBdr>
        </w:div>
      </w:divsChild>
    </w:div>
    <w:div w:id="758328294">
      <w:bodyDiv w:val="1"/>
      <w:marLeft w:val="0"/>
      <w:marRight w:val="0"/>
      <w:marTop w:val="0"/>
      <w:marBottom w:val="0"/>
      <w:divBdr>
        <w:top w:val="none" w:sz="0" w:space="0" w:color="auto"/>
        <w:left w:val="none" w:sz="0" w:space="0" w:color="auto"/>
        <w:bottom w:val="none" w:sz="0" w:space="0" w:color="auto"/>
        <w:right w:val="none" w:sz="0" w:space="0" w:color="auto"/>
      </w:divBdr>
    </w:div>
    <w:div w:id="758523253">
      <w:bodyDiv w:val="1"/>
      <w:marLeft w:val="0"/>
      <w:marRight w:val="0"/>
      <w:marTop w:val="0"/>
      <w:marBottom w:val="0"/>
      <w:divBdr>
        <w:top w:val="none" w:sz="0" w:space="0" w:color="auto"/>
        <w:left w:val="none" w:sz="0" w:space="0" w:color="auto"/>
        <w:bottom w:val="none" w:sz="0" w:space="0" w:color="auto"/>
        <w:right w:val="none" w:sz="0" w:space="0" w:color="auto"/>
      </w:divBdr>
    </w:div>
    <w:div w:id="761145709">
      <w:bodyDiv w:val="1"/>
      <w:marLeft w:val="0"/>
      <w:marRight w:val="0"/>
      <w:marTop w:val="0"/>
      <w:marBottom w:val="0"/>
      <w:divBdr>
        <w:top w:val="none" w:sz="0" w:space="0" w:color="auto"/>
        <w:left w:val="none" w:sz="0" w:space="0" w:color="auto"/>
        <w:bottom w:val="none" w:sz="0" w:space="0" w:color="auto"/>
        <w:right w:val="none" w:sz="0" w:space="0" w:color="auto"/>
      </w:divBdr>
    </w:div>
    <w:div w:id="761801569">
      <w:bodyDiv w:val="1"/>
      <w:marLeft w:val="0"/>
      <w:marRight w:val="0"/>
      <w:marTop w:val="0"/>
      <w:marBottom w:val="0"/>
      <w:divBdr>
        <w:top w:val="none" w:sz="0" w:space="0" w:color="auto"/>
        <w:left w:val="none" w:sz="0" w:space="0" w:color="auto"/>
        <w:bottom w:val="none" w:sz="0" w:space="0" w:color="auto"/>
        <w:right w:val="none" w:sz="0" w:space="0" w:color="auto"/>
      </w:divBdr>
      <w:divsChild>
        <w:div w:id="1152795947">
          <w:marLeft w:val="360"/>
          <w:marRight w:val="0"/>
          <w:marTop w:val="200"/>
          <w:marBottom w:val="0"/>
          <w:divBdr>
            <w:top w:val="none" w:sz="0" w:space="0" w:color="auto"/>
            <w:left w:val="none" w:sz="0" w:space="0" w:color="auto"/>
            <w:bottom w:val="none" w:sz="0" w:space="0" w:color="auto"/>
            <w:right w:val="none" w:sz="0" w:space="0" w:color="auto"/>
          </w:divBdr>
        </w:div>
      </w:divsChild>
    </w:div>
    <w:div w:id="762651264">
      <w:bodyDiv w:val="1"/>
      <w:marLeft w:val="0"/>
      <w:marRight w:val="0"/>
      <w:marTop w:val="0"/>
      <w:marBottom w:val="0"/>
      <w:divBdr>
        <w:top w:val="none" w:sz="0" w:space="0" w:color="auto"/>
        <w:left w:val="none" w:sz="0" w:space="0" w:color="auto"/>
        <w:bottom w:val="none" w:sz="0" w:space="0" w:color="auto"/>
        <w:right w:val="none" w:sz="0" w:space="0" w:color="auto"/>
      </w:divBdr>
    </w:div>
    <w:div w:id="763452651">
      <w:bodyDiv w:val="1"/>
      <w:marLeft w:val="0"/>
      <w:marRight w:val="0"/>
      <w:marTop w:val="0"/>
      <w:marBottom w:val="0"/>
      <w:divBdr>
        <w:top w:val="none" w:sz="0" w:space="0" w:color="auto"/>
        <w:left w:val="none" w:sz="0" w:space="0" w:color="auto"/>
        <w:bottom w:val="none" w:sz="0" w:space="0" w:color="auto"/>
        <w:right w:val="none" w:sz="0" w:space="0" w:color="auto"/>
      </w:divBdr>
    </w:div>
    <w:div w:id="783035408">
      <w:bodyDiv w:val="1"/>
      <w:marLeft w:val="0"/>
      <w:marRight w:val="0"/>
      <w:marTop w:val="0"/>
      <w:marBottom w:val="0"/>
      <w:divBdr>
        <w:top w:val="none" w:sz="0" w:space="0" w:color="auto"/>
        <w:left w:val="none" w:sz="0" w:space="0" w:color="auto"/>
        <w:bottom w:val="none" w:sz="0" w:space="0" w:color="auto"/>
        <w:right w:val="none" w:sz="0" w:space="0" w:color="auto"/>
      </w:divBdr>
      <w:divsChild>
        <w:div w:id="123277961">
          <w:marLeft w:val="360"/>
          <w:marRight w:val="0"/>
          <w:marTop w:val="200"/>
          <w:marBottom w:val="0"/>
          <w:divBdr>
            <w:top w:val="none" w:sz="0" w:space="0" w:color="auto"/>
            <w:left w:val="none" w:sz="0" w:space="0" w:color="auto"/>
            <w:bottom w:val="none" w:sz="0" w:space="0" w:color="auto"/>
            <w:right w:val="none" w:sz="0" w:space="0" w:color="auto"/>
          </w:divBdr>
        </w:div>
        <w:div w:id="472259535">
          <w:marLeft w:val="360"/>
          <w:marRight w:val="0"/>
          <w:marTop w:val="200"/>
          <w:marBottom w:val="0"/>
          <w:divBdr>
            <w:top w:val="none" w:sz="0" w:space="0" w:color="auto"/>
            <w:left w:val="none" w:sz="0" w:space="0" w:color="auto"/>
            <w:bottom w:val="none" w:sz="0" w:space="0" w:color="auto"/>
            <w:right w:val="none" w:sz="0" w:space="0" w:color="auto"/>
          </w:divBdr>
        </w:div>
      </w:divsChild>
    </w:div>
    <w:div w:id="786126123">
      <w:bodyDiv w:val="1"/>
      <w:marLeft w:val="0"/>
      <w:marRight w:val="0"/>
      <w:marTop w:val="0"/>
      <w:marBottom w:val="0"/>
      <w:divBdr>
        <w:top w:val="none" w:sz="0" w:space="0" w:color="auto"/>
        <w:left w:val="none" w:sz="0" w:space="0" w:color="auto"/>
        <w:bottom w:val="none" w:sz="0" w:space="0" w:color="auto"/>
        <w:right w:val="none" w:sz="0" w:space="0" w:color="auto"/>
      </w:divBdr>
    </w:div>
    <w:div w:id="814301241">
      <w:bodyDiv w:val="1"/>
      <w:marLeft w:val="0"/>
      <w:marRight w:val="0"/>
      <w:marTop w:val="0"/>
      <w:marBottom w:val="0"/>
      <w:divBdr>
        <w:top w:val="none" w:sz="0" w:space="0" w:color="auto"/>
        <w:left w:val="none" w:sz="0" w:space="0" w:color="auto"/>
        <w:bottom w:val="none" w:sz="0" w:space="0" w:color="auto"/>
        <w:right w:val="none" w:sz="0" w:space="0" w:color="auto"/>
      </w:divBdr>
      <w:divsChild>
        <w:div w:id="1009211839">
          <w:marLeft w:val="547"/>
          <w:marRight w:val="0"/>
          <w:marTop w:val="115"/>
          <w:marBottom w:val="0"/>
          <w:divBdr>
            <w:top w:val="none" w:sz="0" w:space="0" w:color="auto"/>
            <w:left w:val="none" w:sz="0" w:space="0" w:color="auto"/>
            <w:bottom w:val="none" w:sz="0" w:space="0" w:color="auto"/>
            <w:right w:val="none" w:sz="0" w:space="0" w:color="auto"/>
          </w:divBdr>
        </w:div>
        <w:div w:id="1085760941">
          <w:marLeft w:val="547"/>
          <w:marRight w:val="0"/>
          <w:marTop w:val="115"/>
          <w:marBottom w:val="0"/>
          <w:divBdr>
            <w:top w:val="none" w:sz="0" w:space="0" w:color="auto"/>
            <w:left w:val="none" w:sz="0" w:space="0" w:color="auto"/>
            <w:bottom w:val="none" w:sz="0" w:space="0" w:color="auto"/>
            <w:right w:val="none" w:sz="0" w:space="0" w:color="auto"/>
          </w:divBdr>
        </w:div>
        <w:div w:id="1311709384">
          <w:marLeft w:val="547"/>
          <w:marRight w:val="0"/>
          <w:marTop w:val="115"/>
          <w:marBottom w:val="0"/>
          <w:divBdr>
            <w:top w:val="none" w:sz="0" w:space="0" w:color="auto"/>
            <w:left w:val="none" w:sz="0" w:space="0" w:color="auto"/>
            <w:bottom w:val="none" w:sz="0" w:space="0" w:color="auto"/>
            <w:right w:val="none" w:sz="0" w:space="0" w:color="auto"/>
          </w:divBdr>
        </w:div>
        <w:div w:id="1613902974">
          <w:marLeft w:val="547"/>
          <w:marRight w:val="0"/>
          <w:marTop w:val="115"/>
          <w:marBottom w:val="0"/>
          <w:divBdr>
            <w:top w:val="none" w:sz="0" w:space="0" w:color="auto"/>
            <w:left w:val="none" w:sz="0" w:space="0" w:color="auto"/>
            <w:bottom w:val="none" w:sz="0" w:space="0" w:color="auto"/>
            <w:right w:val="none" w:sz="0" w:space="0" w:color="auto"/>
          </w:divBdr>
        </w:div>
        <w:div w:id="1693337170">
          <w:marLeft w:val="547"/>
          <w:marRight w:val="0"/>
          <w:marTop w:val="115"/>
          <w:marBottom w:val="0"/>
          <w:divBdr>
            <w:top w:val="none" w:sz="0" w:space="0" w:color="auto"/>
            <w:left w:val="none" w:sz="0" w:space="0" w:color="auto"/>
            <w:bottom w:val="none" w:sz="0" w:space="0" w:color="auto"/>
            <w:right w:val="none" w:sz="0" w:space="0" w:color="auto"/>
          </w:divBdr>
        </w:div>
        <w:div w:id="1907766393">
          <w:marLeft w:val="547"/>
          <w:marRight w:val="0"/>
          <w:marTop w:val="115"/>
          <w:marBottom w:val="0"/>
          <w:divBdr>
            <w:top w:val="none" w:sz="0" w:space="0" w:color="auto"/>
            <w:left w:val="none" w:sz="0" w:space="0" w:color="auto"/>
            <w:bottom w:val="none" w:sz="0" w:space="0" w:color="auto"/>
            <w:right w:val="none" w:sz="0" w:space="0" w:color="auto"/>
          </w:divBdr>
        </w:div>
      </w:divsChild>
    </w:div>
    <w:div w:id="816995839">
      <w:bodyDiv w:val="1"/>
      <w:marLeft w:val="0"/>
      <w:marRight w:val="0"/>
      <w:marTop w:val="0"/>
      <w:marBottom w:val="0"/>
      <w:divBdr>
        <w:top w:val="none" w:sz="0" w:space="0" w:color="auto"/>
        <w:left w:val="none" w:sz="0" w:space="0" w:color="auto"/>
        <w:bottom w:val="none" w:sz="0" w:space="0" w:color="auto"/>
        <w:right w:val="none" w:sz="0" w:space="0" w:color="auto"/>
      </w:divBdr>
    </w:div>
    <w:div w:id="826626436">
      <w:bodyDiv w:val="1"/>
      <w:marLeft w:val="0"/>
      <w:marRight w:val="0"/>
      <w:marTop w:val="0"/>
      <w:marBottom w:val="0"/>
      <w:divBdr>
        <w:top w:val="none" w:sz="0" w:space="0" w:color="auto"/>
        <w:left w:val="none" w:sz="0" w:space="0" w:color="auto"/>
        <w:bottom w:val="none" w:sz="0" w:space="0" w:color="auto"/>
        <w:right w:val="none" w:sz="0" w:space="0" w:color="auto"/>
      </w:divBdr>
    </w:div>
    <w:div w:id="831408799">
      <w:bodyDiv w:val="1"/>
      <w:marLeft w:val="0"/>
      <w:marRight w:val="0"/>
      <w:marTop w:val="0"/>
      <w:marBottom w:val="0"/>
      <w:divBdr>
        <w:top w:val="none" w:sz="0" w:space="0" w:color="auto"/>
        <w:left w:val="none" w:sz="0" w:space="0" w:color="auto"/>
        <w:bottom w:val="none" w:sz="0" w:space="0" w:color="auto"/>
        <w:right w:val="none" w:sz="0" w:space="0" w:color="auto"/>
      </w:divBdr>
      <w:divsChild>
        <w:div w:id="253050604">
          <w:marLeft w:val="1080"/>
          <w:marRight w:val="0"/>
          <w:marTop w:val="100"/>
          <w:marBottom w:val="0"/>
          <w:divBdr>
            <w:top w:val="none" w:sz="0" w:space="0" w:color="auto"/>
            <w:left w:val="none" w:sz="0" w:space="0" w:color="auto"/>
            <w:bottom w:val="none" w:sz="0" w:space="0" w:color="auto"/>
            <w:right w:val="none" w:sz="0" w:space="0" w:color="auto"/>
          </w:divBdr>
        </w:div>
        <w:div w:id="1113552595">
          <w:marLeft w:val="1080"/>
          <w:marRight w:val="0"/>
          <w:marTop w:val="100"/>
          <w:marBottom w:val="0"/>
          <w:divBdr>
            <w:top w:val="none" w:sz="0" w:space="0" w:color="auto"/>
            <w:left w:val="none" w:sz="0" w:space="0" w:color="auto"/>
            <w:bottom w:val="none" w:sz="0" w:space="0" w:color="auto"/>
            <w:right w:val="none" w:sz="0" w:space="0" w:color="auto"/>
          </w:divBdr>
        </w:div>
        <w:div w:id="1552037269">
          <w:marLeft w:val="1080"/>
          <w:marRight w:val="0"/>
          <w:marTop w:val="100"/>
          <w:marBottom w:val="0"/>
          <w:divBdr>
            <w:top w:val="none" w:sz="0" w:space="0" w:color="auto"/>
            <w:left w:val="none" w:sz="0" w:space="0" w:color="auto"/>
            <w:bottom w:val="none" w:sz="0" w:space="0" w:color="auto"/>
            <w:right w:val="none" w:sz="0" w:space="0" w:color="auto"/>
          </w:divBdr>
        </w:div>
      </w:divsChild>
    </w:div>
    <w:div w:id="840510818">
      <w:bodyDiv w:val="1"/>
      <w:marLeft w:val="0"/>
      <w:marRight w:val="0"/>
      <w:marTop w:val="0"/>
      <w:marBottom w:val="0"/>
      <w:divBdr>
        <w:top w:val="none" w:sz="0" w:space="0" w:color="auto"/>
        <w:left w:val="none" w:sz="0" w:space="0" w:color="auto"/>
        <w:bottom w:val="none" w:sz="0" w:space="0" w:color="auto"/>
        <w:right w:val="none" w:sz="0" w:space="0" w:color="auto"/>
      </w:divBdr>
    </w:div>
    <w:div w:id="853154638">
      <w:bodyDiv w:val="1"/>
      <w:marLeft w:val="0"/>
      <w:marRight w:val="0"/>
      <w:marTop w:val="0"/>
      <w:marBottom w:val="0"/>
      <w:divBdr>
        <w:top w:val="none" w:sz="0" w:space="0" w:color="auto"/>
        <w:left w:val="none" w:sz="0" w:space="0" w:color="auto"/>
        <w:bottom w:val="none" w:sz="0" w:space="0" w:color="auto"/>
        <w:right w:val="none" w:sz="0" w:space="0" w:color="auto"/>
      </w:divBdr>
      <w:divsChild>
        <w:div w:id="1121418457">
          <w:marLeft w:val="547"/>
          <w:marRight w:val="0"/>
          <w:marTop w:val="134"/>
          <w:marBottom w:val="0"/>
          <w:divBdr>
            <w:top w:val="none" w:sz="0" w:space="0" w:color="auto"/>
            <w:left w:val="none" w:sz="0" w:space="0" w:color="auto"/>
            <w:bottom w:val="none" w:sz="0" w:space="0" w:color="auto"/>
            <w:right w:val="none" w:sz="0" w:space="0" w:color="auto"/>
          </w:divBdr>
        </w:div>
      </w:divsChild>
    </w:div>
    <w:div w:id="859046302">
      <w:bodyDiv w:val="1"/>
      <w:marLeft w:val="0"/>
      <w:marRight w:val="0"/>
      <w:marTop w:val="0"/>
      <w:marBottom w:val="0"/>
      <w:divBdr>
        <w:top w:val="none" w:sz="0" w:space="0" w:color="auto"/>
        <w:left w:val="none" w:sz="0" w:space="0" w:color="auto"/>
        <w:bottom w:val="none" w:sz="0" w:space="0" w:color="auto"/>
        <w:right w:val="none" w:sz="0" w:space="0" w:color="auto"/>
      </w:divBdr>
      <w:divsChild>
        <w:div w:id="98839569">
          <w:marLeft w:val="547"/>
          <w:marRight w:val="0"/>
          <w:marTop w:val="125"/>
          <w:marBottom w:val="0"/>
          <w:divBdr>
            <w:top w:val="none" w:sz="0" w:space="0" w:color="auto"/>
            <w:left w:val="none" w:sz="0" w:space="0" w:color="auto"/>
            <w:bottom w:val="none" w:sz="0" w:space="0" w:color="auto"/>
            <w:right w:val="none" w:sz="0" w:space="0" w:color="auto"/>
          </w:divBdr>
        </w:div>
        <w:div w:id="1342122569">
          <w:marLeft w:val="547"/>
          <w:marRight w:val="0"/>
          <w:marTop w:val="125"/>
          <w:marBottom w:val="0"/>
          <w:divBdr>
            <w:top w:val="none" w:sz="0" w:space="0" w:color="auto"/>
            <w:left w:val="none" w:sz="0" w:space="0" w:color="auto"/>
            <w:bottom w:val="none" w:sz="0" w:space="0" w:color="auto"/>
            <w:right w:val="none" w:sz="0" w:space="0" w:color="auto"/>
          </w:divBdr>
        </w:div>
        <w:div w:id="766466287">
          <w:marLeft w:val="547"/>
          <w:marRight w:val="0"/>
          <w:marTop w:val="125"/>
          <w:marBottom w:val="0"/>
          <w:divBdr>
            <w:top w:val="none" w:sz="0" w:space="0" w:color="auto"/>
            <w:left w:val="none" w:sz="0" w:space="0" w:color="auto"/>
            <w:bottom w:val="none" w:sz="0" w:space="0" w:color="auto"/>
            <w:right w:val="none" w:sz="0" w:space="0" w:color="auto"/>
          </w:divBdr>
        </w:div>
        <w:div w:id="1249583286">
          <w:marLeft w:val="547"/>
          <w:marRight w:val="0"/>
          <w:marTop w:val="125"/>
          <w:marBottom w:val="0"/>
          <w:divBdr>
            <w:top w:val="none" w:sz="0" w:space="0" w:color="auto"/>
            <w:left w:val="none" w:sz="0" w:space="0" w:color="auto"/>
            <w:bottom w:val="none" w:sz="0" w:space="0" w:color="auto"/>
            <w:right w:val="none" w:sz="0" w:space="0" w:color="auto"/>
          </w:divBdr>
        </w:div>
        <w:div w:id="991103949">
          <w:marLeft w:val="547"/>
          <w:marRight w:val="0"/>
          <w:marTop w:val="125"/>
          <w:marBottom w:val="0"/>
          <w:divBdr>
            <w:top w:val="none" w:sz="0" w:space="0" w:color="auto"/>
            <w:left w:val="none" w:sz="0" w:space="0" w:color="auto"/>
            <w:bottom w:val="none" w:sz="0" w:space="0" w:color="auto"/>
            <w:right w:val="none" w:sz="0" w:space="0" w:color="auto"/>
          </w:divBdr>
        </w:div>
      </w:divsChild>
    </w:div>
    <w:div w:id="872419302">
      <w:bodyDiv w:val="1"/>
      <w:marLeft w:val="0"/>
      <w:marRight w:val="0"/>
      <w:marTop w:val="0"/>
      <w:marBottom w:val="0"/>
      <w:divBdr>
        <w:top w:val="none" w:sz="0" w:space="0" w:color="auto"/>
        <w:left w:val="none" w:sz="0" w:space="0" w:color="auto"/>
        <w:bottom w:val="none" w:sz="0" w:space="0" w:color="auto"/>
        <w:right w:val="none" w:sz="0" w:space="0" w:color="auto"/>
      </w:divBdr>
      <w:divsChild>
        <w:div w:id="110713095">
          <w:marLeft w:val="1080"/>
          <w:marRight w:val="0"/>
          <w:marTop w:val="100"/>
          <w:marBottom w:val="0"/>
          <w:divBdr>
            <w:top w:val="none" w:sz="0" w:space="0" w:color="auto"/>
            <w:left w:val="none" w:sz="0" w:space="0" w:color="auto"/>
            <w:bottom w:val="none" w:sz="0" w:space="0" w:color="auto"/>
            <w:right w:val="none" w:sz="0" w:space="0" w:color="auto"/>
          </w:divBdr>
        </w:div>
        <w:div w:id="719287207">
          <w:marLeft w:val="1800"/>
          <w:marRight w:val="0"/>
          <w:marTop w:val="100"/>
          <w:marBottom w:val="0"/>
          <w:divBdr>
            <w:top w:val="none" w:sz="0" w:space="0" w:color="auto"/>
            <w:left w:val="none" w:sz="0" w:space="0" w:color="auto"/>
            <w:bottom w:val="none" w:sz="0" w:space="0" w:color="auto"/>
            <w:right w:val="none" w:sz="0" w:space="0" w:color="auto"/>
          </w:divBdr>
        </w:div>
        <w:div w:id="1284461731">
          <w:marLeft w:val="1800"/>
          <w:marRight w:val="0"/>
          <w:marTop w:val="100"/>
          <w:marBottom w:val="0"/>
          <w:divBdr>
            <w:top w:val="none" w:sz="0" w:space="0" w:color="auto"/>
            <w:left w:val="none" w:sz="0" w:space="0" w:color="auto"/>
            <w:bottom w:val="none" w:sz="0" w:space="0" w:color="auto"/>
            <w:right w:val="none" w:sz="0" w:space="0" w:color="auto"/>
          </w:divBdr>
        </w:div>
        <w:div w:id="1574504853">
          <w:marLeft w:val="1080"/>
          <w:marRight w:val="0"/>
          <w:marTop w:val="100"/>
          <w:marBottom w:val="0"/>
          <w:divBdr>
            <w:top w:val="none" w:sz="0" w:space="0" w:color="auto"/>
            <w:left w:val="none" w:sz="0" w:space="0" w:color="auto"/>
            <w:bottom w:val="none" w:sz="0" w:space="0" w:color="auto"/>
            <w:right w:val="none" w:sz="0" w:space="0" w:color="auto"/>
          </w:divBdr>
        </w:div>
      </w:divsChild>
    </w:div>
    <w:div w:id="916478745">
      <w:bodyDiv w:val="1"/>
      <w:marLeft w:val="0"/>
      <w:marRight w:val="0"/>
      <w:marTop w:val="0"/>
      <w:marBottom w:val="0"/>
      <w:divBdr>
        <w:top w:val="none" w:sz="0" w:space="0" w:color="auto"/>
        <w:left w:val="none" w:sz="0" w:space="0" w:color="auto"/>
        <w:bottom w:val="none" w:sz="0" w:space="0" w:color="auto"/>
        <w:right w:val="none" w:sz="0" w:space="0" w:color="auto"/>
      </w:divBdr>
    </w:div>
    <w:div w:id="941181189">
      <w:bodyDiv w:val="1"/>
      <w:marLeft w:val="0"/>
      <w:marRight w:val="0"/>
      <w:marTop w:val="0"/>
      <w:marBottom w:val="0"/>
      <w:divBdr>
        <w:top w:val="none" w:sz="0" w:space="0" w:color="auto"/>
        <w:left w:val="none" w:sz="0" w:space="0" w:color="auto"/>
        <w:bottom w:val="none" w:sz="0" w:space="0" w:color="auto"/>
        <w:right w:val="none" w:sz="0" w:space="0" w:color="auto"/>
      </w:divBdr>
    </w:div>
    <w:div w:id="946621606">
      <w:bodyDiv w:val="1"/>
      <w:marLeft w:val="0"/>
      <w:marRight w:val="0"/>
      <w:marTop w:val="0"/>
      <w:marBottom w:val="0"/>
      <w:divBdr>
        <w:top w:val="none" w:sz="0" w:space="0" w:color="auto"/>
        <w:left w:val="none" w:sz="0" w:space="0" w:color="auto"/>
        <w:bottom w:val="none" w:sz="0" w:space="0" w:color="auto"/>
        <w:right w:val="none" w:sz="0" w:space="0" w:color="auto"/>
      </w:divBdr>
    </w:div>
    <w:div w:id="954559346">
      <w:bodyDiv w:val="1"/>
      <w:marLeft w:val="0"/>
      <w:marRight w:val="0"/>
      <w:marTop w:val="0"/>
      <w:marBottom w:val="0"/>
      <w:divBdr>
        <w:top w:val="none" w:sz="0" w:space="0" w:color="auto"/>
        <w:left w:val="none" w:sz="0" w:space="0" w:color="auto"/>
        <w:bottom w:val="none" w:sz="0" w:space="0" w:color="auto"/>
        <w:right w:val="none" w:sz="0" w:space="0" w:color="auto"/>
      </w:divBdr>
    </w:div>
    <w:div w:id="963387159">
      <w:bodyDiv w:val="1"/>
      <w:marLeft w:val="0"/>
      <w:marRight w:val="0"/>
      <w:marTop w:val="0"/>
      <w:marBottom w:val="0"/>
      <w:divBdr>
        <w:top w:val="none" w:sz="0" w:space="0" w:color="auto"/>
        <w:left w:val="none" w:sz="0" w:space="0" w:color="auto"/>
        <w:bottom w:val="none" w:sz="0" w:space="0" w:color="auto"/>
        <w:right w:val="none" w:sz="0" w:space="0" w:color="auto"/>
      </w:divBdr>
      <w:divsChild>
        <w:div w:id="1057388621">
          <w:marLeft w:val="360"/>
          <w:marRight w:val="0"/>
          <w:marTop w:val="200"/>
          <w:marBottom w:val="0"/>
          <w:divBdr>
            <w:top w:val="none" w:sz="0" w:space="0" w:color="auto"/>
            <w:left w:val="none" w:sz="0" w:space="0" w:color="auto"/>
            <w:bottom w:val="none" w:sz="0" w:space="0" w:color="auto"/>
            <w:right w:val="none" w:sz="0" w:space="0" w:color="auto"/>
          </w:divBdr>
        </w:div>
        <w:div w:id="1341392691">
          <w:marLeft w:val="360"/>
          <w:marRight w:val="0"/>
          <w:marTop w:val="200"/>
          <w:marBottom w:val="0"/>
          <w:divBdr>
            <w:top w:val="none" w:sz="0" w:space="0" w:color="auto"/>
            <w:left w:val="none" w:sz="0" w:space="0" w:color="auto"/>
            <w:bottom w:val="none" w:sz="0" w:space="0" w:color="auto"/>
            <w:right w:val="none" w:sz="0" w:space="0" w:color="auto"/>
          </w:divBdr>
        </w:div>
        <w:div w:id="1399985173">
          <w:marLeft w:val="360"/>
          <w:marRight w:val="0"/>
          <w:marTop w:val="200"/>
          <w:marBottom w:val="0"/>
          <w:divBdr>
            <w:top w:val="none" w:sz="0" w:space="0" w:color="auto"/>
            <w:left w:val="none" w:sz="0" w:space="0" w:color="auto"/>
            <w:bottom w:val="none" w:sz="0" w:space="0" w:color="auto"/>
            <w:right w:val="none" w:sz="0" w:space="0" w:color="auto"/>
          </w:divBdr>
        </w:div>
        <w:div w:id="1831168693">
          <w:marLeft w:val="360"/>
          <w:marRight w:val="0"/>
          <w:marTop w:val="200"/>
          <w:marBottom w:val="0"/>
          <w:divBdr>
            <w:top w:val="none" w:sz="0" w:space="0" w:color="auto"/>
            <w:left w:val="none" w:sz="0" w:space="0" w:color="auto"/>
            <w:bottom w:val="none" w:sz="0" w:space="0" w:color="auto"/>
            <w:right w:val="none" w:sz="0" w:space="0" w:color="auto"/>
          </w:divBdr>
        </w:div>
        <w:div w:id="1879590221">
          <w:marLeft w:val="360"/>
          <w:marRight w:val="0"/>
          <w:marTop w:val="200"/>
          <w:marBottom w:val="0"/>
          <w:divBdr>
            <w:top w:val="none" w:sz="0" w:space="0" w:color="auto"/>
            <w:left w:val="none" w:sz="0" w:space="0" w:color="auto"/>
            <w:bottom w:val="none" w:sz="0" w:space="0" w:color="auto"/>
            <w:right w:val="none" w:sz="0" w:space="0" w:color="auto"/>
          </w:divBdr>
        </w:div>
      </w:divsChild>
    </w:div>
    <w:div w:id="966593008">
      <w:bodyDiv w:val="1"/>
      <w:marLeft w:val="0"/>
      <w:marRight w:val="0"/>
      <w:marTop w:val="0"/>
      <w:marBottom w:val="0"/>
      <w:divBdr>
        <w:top w:val="none" w:sz="0" w:space="0" w:color="auto"/>
        <w:left w:val="none" w:sz="0" w:space="0" w:color="auto"/>
        <w:bottom w:val="none" w:sz="0" w:space="0" w:color="auto"/>
        <w:right w:val="none" w:sz="0" w:space="0" w:color="auto"/>
      </w:divBdr>
      <w:divsChild>
        <w:div w:id="169219895">
          <w:marLeft w:val="547"/>
          <w:marRight w:val="0"/>
          <w:marTop w:val="96"/>
          <w:marBottom w:val="0"/>
          <w:divBdr>
            <w:top w:val="none" w:sz="0" w:space="0" w:color="auto"/>
            <w:left w:val="none" w:sz="0" w:space="0" w:color="auto"/>
            <w:bottom w:val="none" w:sz="0" w:space="0" w:color="auto"/>
            <w:right w:val="none" w:sz="0" w:space="0" w:color="auto"/>
          </w:divBdr>
        </w:div>
      </w:divsChild>
    </w:div>
    <w:div w:id="992176275">
      <w:bodyDiv w:val="1"/>
      <w:marLeft w:val="0"/>
      <w:marRight w:val="0"/>
      <w:marTop w:val="0"/>
      <w:marBottom w:val="0"/>
      <w:divBdr>
        <w:top w:val="none" w:sz="0" w:space="0" w:color="auto"/>
        <w:left w:val="none" w:sz="0" w:space="0" w:color="auto"/>
        <w:bottom w:val="none" w:sz="0" w:space="0" w:color="auto"/>
        <w:right w:val="none" w:sz="0" w:space="0" w:color="auto"/>
      </w:divBdr>
      <w:divsChild>
        <w:div w:id="578179138">
          <w:marLeft w:val="547"/>
          <w:marRight w:val="0"/>
          <w:marTop w:val="0"/>
          <w:marBottom w:val="0"/>
          <w:divBdr>
            <w:top w:val="none" w:sz="0" w:space="0" w:color="auto"/>
            <w:left w:val="none" w:sz="0" w:space="0" w:color="auto"/>
            <w:bottom w:val="none" w:sz="0" w:space="0" w:color="auto"/>
            <w:right w:val="none" w:sz="0" w:space="0" w:color="auto"/>
          </w:divBdr>
        </w:div>
        <w:div w:id="1701927530">
          <w:marLeft w:val="547"/>
          <w:marRight w:val="0"/>
          <w:marTop w:val="0"/>
          <w:marBottom w:val="0"/>
          <w:divBdr>
            <w:top w:val="none" w:sz="0" w:space="0" w:color="auto"/>
            <w:left w:val="none" w:sz="0" w:space="0" w:color="auto"/>
            <w:bottom w:val="none" w:sz="0" w:space="0" w:color="auto"/>
            <w:right w:val="none" w:sz="0" w:space="0" w:color="auto"/>
          </w:divBdr>
        </w:div>
        <w:div w:id="1787626274">
          <w:marLeft w:val="547"/>
          <w:marRight w:val="0"/>
          <w:marTop w:val="0"/>
          <w:marBottom w:val="0"/>
          <w:divBdr>
            <w:top w:val="none" w:sz="0" w:space="0" w:color="auto"/>
            <w:left w:val="none" w:sz="0" w:space="0" w:color="auto"/>
            <w:bottom w:val="none" w:sz="0" w:space="0" w:color="auto"/>
            <w:right w:val="none" w:sz="0" w:space="0" w:color="auto"/>
          </w:divBdr>
        </w:div>
        <w:div w:id="2074424854">
          <w:marLeft w:val="547"/>
          <w:marRight w:val="0"/>
          <w:marTop w:val="0"/>
          <w:marBottom w:val="0"/>
          <w:divBdr>
            <w:top w:val="none" w:sz="0" w:space="0" w:color="auto"/>
            <w:left w:val="none" w:sz="0" w:space="0" w:color="auto"/>
            <w:bottom w:val="none" w:sz="0" w:space="0" w:color="auto"/>
            <w:right w:val="none" w:sz="0" w:space="0" w:color="auto"/>
          </w:divBdr>
        </w:div>
      </w:divsChild>
    </w:div>
    <w:div w:id="1007748989">
      <w:bodyDiv w:val="1"/>
      <w:marLeft w:val="0"/>
      <w:marRight w:val="0"/>
      <w:marTop w:val="0"/>
      <w:marBottom w:val="0"/>
      <w:divBdr>
        <w:top w:val="none" w:sz="0" w:space="0" w:color="auto"/>
        <w:left w:val="none" w:sz="0" w:space="0" w:color="auto"/>
        <w:bottom w:val="none" w:sz="0" w:space="0" w:color="auto"/>
        <w:right w:val="none" w:sz="0" w:space="0" w:color="auto"/>
      </w:divBdr>
    </w:div>
    <w:div w:id="1009521622">
      <w:bodyDiv w:val="1"/>
      <w:marLeft w:val="0"/>
      <w:marRight w:val="0"/>
      <w:marTop w:val="0"/>
      <w:marBottom w:val="0"/>
      <w:divBdr>
        <w:top w:val="none" w:sz="0" w:space="0" w:color="auto"/>
        <w:left w:val="none" w:sz="0" w:space="0" w:color="auto"/>
        <w:bottom w:val="none" w:sz="0" w:space="0" w:color="auto"/>
        <w:right w:val="none" w:sz="0" w:space="0" w:color="auto"/>
      </w:divBdr>
      <w:divsChild>
        <w:div w:id="18704394">
          <w:marLeft w:val="360"/>
          <w:marRight w:val="0"/>
          <w:marTop w:val="200"/>
          <w:marBottom w:val="0"/>
          <w:divBdr>
            <w:top w:val="none" w:sz="0" w:space="0" w:color="auto"/>
            <w:left w:val="none" w:sz="0" w:space="0" w:color="auto"/>
            <w:bottom w:val="none" w:sz="0" w:space="0" w:color="auto"/>
            <w:right w:val="none" w:sz="0" w:space="0" w:color="auto"/>
          </w:divBdr>
        </w:div>
        <w:div w:id="411512970">
          <w:marLeft w:val="360"/>
          <w:marRight w:val="0"/>
          <w:marTop w:val="200"/>
          <w:marBottom w:val="0"/>
          <w:divBdr>
            <w:top w:val="none" w:sz="0" w:space="0" w:color="auto"/>
            <w:left w:val="none" w:sz="0" w:space="0" w:color="auto"/>
            <w:bottom w:val="none" w:sz="0" w:space="0" w:color="auto"/>
            <w:right w:val="none" w:sz="0" w:space="0" w:color="auto"/>
          </w:divBdr>
        </w:div>
        <w:div w:id="1481925143">
          <w:marLeft w:val="360"/>
          <w:marRight w:val="0"/>
          <w:marTop w:val="200"/>
          <w:marBottom w:val="0"/>
          <w:divBdr>
            <w:top w:val="none" w:sz="0" w:space="0" w:color="auto"/>
            <w:left w:val="none" w:sz="0" w:space="0" w:color="auto"/>
            <w:bottom w:val="none" w:sz="0" w:space="0" w:color="auto"/>
            <w:right w:val="none" w:sz="0" w:space="0" w:color="auto"/>
          </w:divBdr>
        </w:div>
        <w:div w:id="1735811787">
          <w:marLeft w:val="360"/>
          <w:marRight w:val="0"/>
          <w:marTop w:val="200"/>
          <w:marBottom w:val="0"/>
          <w:divBdr>
            <w:top w:val="none" w:sz="0" w:space="0" w:color="auto"/>
            <w:left w:val="none" w:sz="0" w:space="0" w:color="auto"/>
            <w:bottom w:val="none" w:sz="0" w:space="0" w:color="auto"/>
            <w:right w:val="none" w:sz="0" w:space="0" w:color="auto"/>
          </w:divBdr>
        </w:div>
      </w:divsChild>
    </w:div>
    <w:div w:id="1021971394">
      <w:bodyDiv w:val="1"/>
      <w:marLeft w:val="0"/>
      <w:marRight w:val="0"/>
      <w:marTop w:val="0"/>
      <w:marBottom w:val="0"/>
      <w:divBdr>
        <w:top w:val="none" w:sz="0" w:space="0" w:color="auto"/>
        <w:left w:val="none" w:sz="0" w:space="0" w:color="auto"/>
        <w:bottom w:val="none" w:sz="0" w:space="0" w:color="auto"/>
        <w:right w:val="none" w:sz="0" w:space="0" w:color="auto"/>
      </w:divBdr>
      <w:divsChild>
        <w:div w:id="1031882602">
          <w:marLeft w:val="446"/>
          <w:marRight w:val="0"/>
          <w:marTop w:val="0"/>
          <w:marBottom w:val="0"/>
          <w:divBdr>
            <w:top w:val="none" w:sz="0" w:space="0" w:color="auto"/>
            <w:left w:val="none" w:sz="0" w:space="0" w:color="auto"/>
            <w:bottom w:val="none" w:sz="0" w:space="0" w:color="auto"/>
            <w:right w:val="none" w:sz="0" w:space="0" w:color="auto"/>
          </w:divBdr>
        </w:div>
      </w:divsChild>
    </w:div>
    <w:div w:id="1031611073">
      <w:bodyDiv w:val="1"/>
      <w:marLeft w:val="0"/>
      <w:marRight w:val="0"/>
      <w:marTop w:val="0"/>
      <w:marBottom w:val="0"/>
      <w:divBdr>
        <w:top w:val="none" w:sz="0" w:space="0" w:color="auto"/>
        <w:left w:val="none" w:sz="0" w:space="0" w:color="auto"/>
        <w:bottom w:val="none" w:sz="0" w:space="0" w:color="auto"/>
        <w:right w:val="none" w:sz="0" w:space="0" w:color="auto"/>
      </w:divBdr>
      <w:divsChild>
        <w:div w:id="439421362">
          <w:marLeft w:val="1354"/>
          <w:marRight w:val="0"/>
          <w:marTop w:val="0"/>
          <w:marBottom w:val="0"/>
          <w:divBdr>
            <w:top w:val="none" w:sz="0" w:space="0" w:color="auto"/>
            <w:left w:val="none" w:sz="0" w:space="0" w:color="auto"/>
            <w:bottom w:val="none" w:sz="0" w:space="0" w:color="auto"/>
            <w:right w:val="none" w:sz="0" w:space="0" w:color="auto"/>
          </w:divBdr>
        </w:div>
        <w:div w:id="686178804">
          <w:marLeft w:val="1354"/>
          <w:marRight w:val="0"/>
          <w:marTop w:val="0"/>
          <w:marBottom w:val="0"/>
          <w:divBdr>
            <w:top w:val="none" w:sz="0" w:space="0" w:color="auto"/>
            <w:left w:val="none" w:sz="0" w:space="0" w:color="auto"/>
            <w:bottom w:val="none" w:sz="0" w:space="0" w:color="auto"/>
            <w:right w:val="none" w:sz="0" w:space="0" w:color="auto"/>
          </w:divBdr>
        </w:div>
        <w:div w:id="706374052">
          <w:marLeft w:val="1354"/>
          <w:marRight w:val="0"/>
          <w:marTop w:val="0"/>
          <w:marBottom w:val="0"/>
          <w:divBdr>
            <w:top w:val="none" w:sz="0" w:space="0" w:color="auto"/>
            <w:left w:val="none" w:sz="0" w:space="0" w:color="auto"/>
            <w:bottom w:val="none" w:sz="0" w:space="0" w:color="auto"/>
            <w:right w:val="none" w:sz="0" w:space="0" w:color="auto"/>
          </w:divBdr>
        </w:div>
        <w:div w:id="709453416">
          <w:marLeft w:val="1354"/>
          <w:marRight w:val="0"/>
          <w:marTop w:val="0"/>
          <w:marBottom w:val="0"/>
          <w:divBdr>
            <w:top w:val="none" w:sz="0" w:space="0" w:color="auto"/>
            <w:left w:val="none" w:sz="0" w:space="0" w:color="auto"/>
            <w:bottom w:val="none" w:sz="0" w:space="0" w:color="auto"/>
            <w:right w:val="none" w:sz="0" w:space="0" w:color="auto"/>
          </w:divBdr>
        </w:div>
        <w:div w:id="1075392134">
          <w:marLeft w:val="1354"/>
          <w:marRight w:val="0"/>
          <w:marTop w:val="0"/>
          <w:marBottom w:val="0"/>
          <w:divBdr>
            <w:top w:val="none" w:sz="0" w:space="0" w:color="auto"/>
            <w:left w:val="none" w:sz="0" w:space="0" w:color="auto"/>
            <w:bottom w:val="none" w:sz="0" w:space="0" w:color="auto"/>
            <w:right w:val="none" w:sz="0" w:space="0" w:color="auto"/>
          </w:divBdr>
        </w:div>
        <w:div w:id="1555193842">
          <w:marLeft w:val="1354"/>
          <w:marRight w:val="0"/>
          <w:marTop w:val="0"/>
          <w:marBottom w:val="0"/>
          <w:divBdr>
            <w:top w:val="none" w:sz="0" w:space="0" w:color="auto"/>
            <w:left w:val="none" w:sz="0" w:space="0" w:color="auto"/>
            <w:bottom w:val="none" w:sz="0" w:space="0" w:color="auto"/>
            <w:right w:val="none" w:sz="0" w:space="0" w:color="auto"/>
          </w:divBdr>
        </w:div>
        <w:div w:id="1875121418">
          <w:marLeft w:val="1354"/>
          <w:marRight w:val="0"/>
          <w:marTop w:val="0"/>
          <w:marBottom w:val="0"/>
          <w:divBdr>
            <w:top w:val="none" w:sz="0" w:space="0" w:color="auto"/>
            <w:left w:val="none" w:sz="0" w:space="0" w:color="auto"/>
            <w:bottom w:val="none" w:sz="0" w:space="0" w:color="auto"/>
            <w:right w:val="none" w:sz="0" w:space="0" w:color="auto"/>
          </w:divBdr>
        </w:div>
      </w:divsChild>
    </w:div>
    <w:div w:id="1037855673">
      <w:bodyDiv w:val="1"/>
      <w:marLeft w:val="0"/>
      <w:marRight w:val="0"/>
      <w:marTop w:val="0"/>
      <w:marBottom w:val="0"/>
      <w:divBdr>
        <w:top w:val="none" w:sz="0" w:space="0" w:color="auto"/>
        <w:left w:val="none" w:sz="0" w:space="0" w:color="auto"/>
        <w:bottom w:val="none" w:sz="0" w:space="0" w:color="auto"/>
        <w:right w:val="none" w:sz="0" w:space="0" w:color="auto"/>
      </w:divBdr>
    </w:div>
    <w:div w:id="1054621962">
      <w:bodyDiv w:val="1"/>
      <w:marLeft w:val="0"/>
      <w:marRight w:val="0"/>
      <w:marTop w:val="0"/>
      <w:marBottom w:val="0"/>
      <w:divBdr>
        <w:top w:val="none" w:sz="0" w:space="0" w:color="auto"/>
        <w:left w:val="none" w:sz="0" w:space="0" w:color="auto"/>
        <w:bottom w:val="none" w:sz="0" w:space="0" w:color="auto"/>
        <w:right w:val="none" w:sz="0" w:space="0" w:color="auto"/>
      </w:divBdr>
      <w:divsChild>
        <w:div w:id="1909344593">
          <w:marLeft w:val="360"/>
          <w:marRight w:val="0"/>
          <w:marTop w:val="200"/>
          <w:marBottom w:val="0"/>
          <w:divBdr>
            <w:top w:val="none" w:sz="0" w:space="0" w:color="auto"/>
            <w:left w:val="none" w:sz="0" w:space="0" w:color="auto"/>
            <w:bottom w:val="none" w:sz="0" w:space="0" w:color="auto"/>
            <w:right w:val="none" w:sz="0" w:space="0" w:color="auto"/>
          </w:divBdr>
        </w:div>
      </w:divsChild>
    </w:div>
    <w:div w:id="1081564713">
      <w:bodyDiv w:val="1"/>
      <w:marLeft w:val="0"/>
      <w:marRight w:val="0"/>
      <w:marTop w:val="0"/>
      <w:marBottom w:val="0"/>
      <w:divBdr>
        <w:top w:val="none" w:sz="0" w:space="0" w:color="auto"/>
        <w:left w:val="none" w:sz="0" w:space="0" w:color="auto"/>
        <w:bottom w:val="none" w:sz="0" w:space="0" w:color="auto"/>
        <w:right w:val="none" w:sz="0" w:space="0" w:color="auto"/>
      </w:divBdr>
      <w:divsChild>
        <w:div w:id="786045232">
          <w:marLeft w:val="1080"/>
          <w:marRight w:val="0"/>
          <w:marTop w:val="100"/>
          <w:marBottom w:val="0"/>
          <w:divBdr>
            <w:top w:val="none" w:sz="0" w:space="0" w:color="auto"/>
            <w:left w:val="none" w:sz="0" w:space="0" w:color="auto"/>
            <w:bottom w:val="none" w:sz="0" w:space="0" w:color="auto"/>
            <w:right w:val="none" w:sz="0" w:space="0" w:color="auto"/>
          </w:divBdr>
        </w:div>
        <w:div w:id="1255165312">
          <w:marLeft w:val="360"/>
          <w:marRight w:val="0"/>
          <w:marTop w:val="200"/>
          <w:marBottom w:val="0"/>
          <w:divBdr>
            <w:top w:val="none" w:sz="0" w:space="0" w:color="auto"/>
            <w:left w:val="none" w:sz="0" w:space="0" w:color="auto"/>
            <w:bottom w:val="none" w:sz="0" w:space="0" w:color="auto"/>
            <w:right w:val="none" w:sz="0" w:space="0" w:color="auto"/>
          </w:divBdr>
        </w:div>
        <w:div w:id="1403484861">
          <w:marLeft w:val="1080"/>
          <w:marRight w:val="0"/>
          <w:marTop w:val="100"/>
          <w:marBottom w:val="0"/>
          <w:divBdr>
            <w:top w:val="none" w:sz="0" w:space="0" w:color="auto"/>
            <w:left w:val="none" w:sz="0" w:space="0" w:color="auto"/>
            <w:bottom w:val="none" w:sz="0" w:space="0" w:color="auto"/>
            <w:right w:val="none" w:sz="0" w:space="0" w:color="auto"/>
          </w:divBdr>
        </w:div>
        <w:div w:id="1512842454">
          <w:marLeft w:val="1080"/>
          <w:marRight w:val="0"/>
          <w:marTop w:val="100"/>
          <w:marBottom w:val="0"/>
          <w:divBdr>
            <w:top w:val="none" w:sz="0" w:space="0" w:color="auto"/>
            <w:left w:val="none" w:sz="0" w:space="0" w:color="auto"/>
            <w:bottom w:val="none" w:sz="0" w:space="0" w:color="auto"/>
            <w:right w:val="none" w:sz="0" w:space="0" w:color="auto"/>
          </w:divBdr>
        </w:div>
        <w:div w:id="1529368000">
          <w:marLeft w:val="1080"/>
          <w:marRight w:val="0"/>
          <w:marTop w:val="100"/>
          <w:marBottom w:val="0"/>
          <w:divBdr>
            <w:top w:val="none" w:sz="0" w:space="0" w:color="auto"/>
            <w:left w:val="none" w:sz="0" w:space="0" w:color="auto"/>
            <w:bottom w:val="none" w:sz="0" w:space="0" w:color="auto"/>
            <w:right w:val="none" w:sz="0" w:space="0" w:color="auto"/>
          </w:divBdr>
        </w:div>
        <w:div w:id="1732726731">
          <w:marLeft w:val="1080"/>
          <w:marRight w:val="0"/>
          <w:marTop w:val="100"/>
          <w:marBottom w:val="0"/>
          <w:divBdr>
            <w:top w:val="none" w:sz="0" w:space="0" w:color="auto"/>
            <w:left w:val="none" w:sz="0" w:space="0" w:color="auto"/>
            <w:bottom w:val="none" w:sz="0" w:space="0" w:color="auto"/>
            <w:right w:val="none" w:sz="0" w:space="0" w:color="auto"/>
          </w:divBdr>
        </w:div>
        <w:div w:id="1745107763">
          <w:marLeft w:val="1080"/>
          <w:marRight w:val="0"/>
          <w:marTop w:val="100"/>
          <w:marBottom w:val="0"/>
          <w:divBdr>
            <w:top w:val="none" w:sz="0" w:space="0" w:color="auto"/>
            <w:left w:val="none" w:sz="0" w:space="0" w:color="auto"/>
            <w:bottom w:val="none" w:sz="0" w:space="0" w:color="auto"/>
            <w:right w:val="none" w:sz="0" w:space="0" w:color="auto"/>
          </w:divBdr>
        </w:div>
      </w:divsChild>
    </w:div>
    <w:div w:id="1110128594">
      <w:bodyDiv w:val="1"/>
      <w:marLeft w:val="0"/>
      <w:marRight w:val="0"/>
      <w:marTop w:val="0"/>
      <w:marBottom w:val="0"/>
      <w:divBdr>
        <w:top w:val="none" w:sz="0" w:space="0" w:color="auto"/>
        <w:left w:val="none" w:sz="0" w:space="0" w:color="auto"/>
        <w:bottom w:val="none" w:sz="0" w:space="0" w:color="auto"/>
        <w:right w:val="none" w:sz="0" w:space="0" w:color="auto"/>
      </w:divBdr>
      <w:divsChild>
        <w:div w:id="2083794081">
          <w:marLeft w:val="547"/>
          <w:marRight w:val="0"/>
          <w:marTop w:val="115"/>
          <w:marBottom w:val="0"/>
          <w:divBdr>
            <w:top w:val="none" w:sz="0" w:space="0" w:color="auto"/>
            <w:left w:val="none" w:sz="0" w:space="0" w:color="auto"/>
            <w:bottom w:val="none" w:sz="0" w:space="0" w:color="auto"/>
            <w:right w:val="none" w:sz="0" w:space="0" w:color="auto"/>
          </w:divBdr>
        </w:div>
      </w:divsChild>
    </w:div>
    <w:div w:id="1130435510">
      <w:bodyDiv w:val="1"/>
      <w:marLeft w:val="0"/>
      <w:marRight w:val="0"/>
      <w:marTop w:val="0"/>
      <w:marBottom w:val="0"/>
      <w:divBdr>
        <w:top w:val="none" w:sz="0" w:space="0" w:color="auto"/>
        <w:left w:val="none" w:sz="0" w:space="0" w:color="auto"/>
        <w:bottom w:val="none" w:sz="0" w:space="0" w:color="auto"/>
        <w:right w:val="none" w:sz="0" w:space="0" w:color="auto"/>
      </w:divBdr>
      <w:divsChild>
        <w:div w:id="381297845">
          <w:marLeft w:val="360"/>
          <w:marRight w:val="0"/>
          <w:marTop w:val="0"/>
          <w:marBottom w:val="0"/>
          <w:divBdr>
            <w:top w:val="none" w:sz="0" w:space="0" w:color="auto"/>
            <w:left w:val="none" w:sz="0" w:space="0" w:color="auto"/>
            <w:bottom w:val="none" w:sz="0" w:space="0" w:color="auto"/>
            <w:right w:val="none" w:sz="0" w:space="0" w:color="auto"/>
          </w:divBdr>
        </w:div>
        <w:div w:id="1235241141">
          <w:marLeft w:val="360"/>
          <w:marRight w:val="0"/>
          <w:marTop w:val="0"/>
          <w:marBottom w:val="0"/>
          <w:divBdr>
            <w:top w:val="none" w:sz="0" w:space="0" w:color="auto"/>
            <w:left w:val="none" w:sz="0" w:space="0" w:color="auto"/>
            <w:bottom w:val="none" w:sz="0" w:space="0" w:color="auto"/>
            <w:right w:val="none" w:sz="0" w:space="0" w:color="auto"/>
          </w:divBdr>
        </w:div>
        <w:div w:id="1570731488">
          <w:marLeft w:val="360"/>
          <w:marRight w:val="0"/>
          <w:marTop w:val="0"/>
          <w:marBottom w:val="0"/>
          <w:divBdr>
            <w:top w:val="none" w:sz="0" w:space="0" w:color="auto"/>
            <w:left w:val="none" w:sz="0" w:space="0" w:color="auto"/>
            <w:bottom w:val="none" w:sz="0" w:space="0" w:color="auto"/>
            <w:right w:val="none" w:sz="0" w:space="0" w:color="auto"/>
          </w:divBdr>
        </w:div>
      </w:divsChild>
    </w:div>
    <w:div w:id="1141658876">
      <w:bodyDiv w:val="1"/>
      <w:marLeft w:val="0"/>
      <w:marRight w:val="0"/>
      <w:marTop w:val="0"/>
      <w:marBottom w:val="0"/>
      <w:divBdr>
        <w:top w:val="none" w:sz="0" w:space="0" w:color="auto"/>
        <w:left w:val="none" w:sz="0" w:space="0" w:color="auto"/>
        <w:bottom w:val="none" w:sz="0" w:space="0" w:color="auto"/>
        <w:right w:val="none" w:sz="0" w:space="0" w:color="auto"/>
      </w:divBdr>
      <w:divsChild>
        <w:div w:id="1125004714">
          <w:marLeft w:val="1080"/>
          <w:marRight w:val="0"/>
          <w:marTop w:val="100"/>
          <w:marBottom w:val="0"/>
          <w:divBdr>
            <w:top w:val="none" w:sz="0" w:space="0" w:color="auto"/>
            <w:left w:val="none" w:sz="0" w:space="0" w:color="auto"/>
            <w:bottom w:val="none" w:sz="0" w:space="0" w:color="auto"/>
            <w:right w:val="none" w:sz="0" w:space="0" w:color="auto"/>
          </w:divBdr>
        </w:div>
      </w:divsChild>
    </w:div>
    <w:div w:id="1154296995">
      <w:bodyDiv w:val="1"/>
      <w:marLeft w:val="0"/>
      <w:marRight w:val="0"/>
      <w:marTop w:val="0"/>
      <w:marBottom w:val="0"/>
      <w:divBdr>
        <w:top w:val="none" w:sz="0" w:space="0" w:color="auto"/>
        <w:left w:val="none" w:sz="0" w:space="0" w:color="auto"/>
        <w:bottom w:val="none" w:sz="0" w:space="0" w:color="auto"/>
        <w:right w:val="none" w:sz="0" w:space="0" w:color="auto"/>
      </w:divBdr>
    </w:div>
    <w:div w:id="1155225440">
      <w:bodyDiv w:val="1"/>
      <w:marLeft w:val="0"/>
      <w:marRight w:val="0"/>
      <w:marTop w:val="0"/>
      <w:marBottom w:val="0"/>
      <w:divBdr>
        <w:top w:val="none" w:sz="0" w:space="0" w:color="auto"/>
        <w:left w:val="none" w:sz="0" w:space="0" w:color="auto"/>
        <w:bottom w:val="none" w:sz="0" w:space="0" w:color="auto"/>
        <w:right w:val="none" w:sz="0" w:space="0" w:color="auto"/>
      </w:divBdr>
    </w:div>
    <w:div w:id="1172063456">
      <w:bodyDiv w:val="1"/>
      <w:marLeft w:val="0"/>
      <w:marRight w:val="0"/>
      <w:marTop w:val="0"/>
      <w:marBottom w:val="0"/>
      <w:divBdr>
        <w:top w:val="none" w:sz="0" w:space="0" w:color="auto"/>
        <w:left w:val="none" w:sz="0" w:space="0" w:color="auto"/>
        <w:bottom w:val="none" w:sz="0" w:space="0" w:color="auto"/>
        <w:right w:val="none" w:sz="0" w:space="0" w:color="auto"/>
      </w:divBdr>
    </w:div>
    <w:div w:id="1173301025">
      <w:bodyDiv w:val="1"/>
      <w:marLeft w:val="0"/>
      <w:marRight w:val="0"/>
      <w:marTop w:val="0"/>
      <w:marBottom w:val="0"/>
      <w:divBdr>
        <w:top w:val="none" w:sz="0" w:space="0" w:color="auto"/>
        <w:left w:val="none" w:sz="0" w:space="0" w:color="auto"/>
        <w:bottom w:val="none" w:sz="0" w:space="0" w:color="auto"/>
        <w:right w:val="none" w:sz="0" w:space="0" w:color="auto"/>
      </w:divBdr>
      <w:divsChild>
        <w:div w:id="1170098510">
          <w:marLeft w:val="1080"/>
          <w:marRight w:val="0"/>
          <w:marTop w:val="100"/>
          <w:marBottom w:val="0"/>
          <w:divBdr>
            <w:top w:val="none" w:sz="0" w:space="0" w:color="auto"/>
            <w:left w:val="none" w:sz="0" w:space="0" w:color="auto"/>
            <w:bottom w:val="none" w:sz="0" w:space="0" w:color="auto"/>
            <w:right w:val="none" w:sz="0" w:space="0" w:color="auto"/>
          </w:divBdr>
        </w:div>
      </w:divsChild>
    </w:div>
    <w:div w:id="1188298998">
      <w:bodyDiv w:val="1"/>
      <w:marLeft w:val="0"/>
      <w:marRight w:val="0"/>
      <w:marTop w:val="0"/>
      <w:marBottom w:val="0"/>
      <w:divBdr>
        <w:top w:val="none" w:sz="0" w:space="0" w:color="auto"/>
        <w:left w:val="none" w:sz="0" w:space="0" w:color="auto"/>
        <w:bottom w:val="none" w:sz="0" w:space="0" w:color="auto"/>
        <w:right w:val="none" w:sz="0" w:space="0" w:color="auto"/>
      </w:divBdr>
    </w:div>
    <w:div w:id="1190527049">
      <w:bodyDiv w:val="1"/>
      <w:marLeft w:val="0"/>
      <w:marRight w:val="0"/>
      <w:marTop w:val="0"/>
      <w:marBottom w:val="0"/>
      <w:divBdr>
        <w:top w:val="none" w:sz="0" w:space="0" w:color="auto"/>
        <w:left w:val="none" w:sz="0" w:space="0" w:color="auto"/>
        <w:bottom w:val="none" w:sz="0" w:space="0" w:color="auto"/>
        <w:right w:val="none" w:sz="0" w:space="0" w:color="auto"/>
      </w:divBdr>
    </w:div>
    <w:div w:id="1199467948">
      <w:bodyDiv w:val="1"/>
      <w:marLeft w:val="0"/>
      <w:marRight w:val="0"/>
      <w:marTop w:val="0"/>
      <w:marBottom w:val="0"/>
      <w:divBdr>
        <w:top w:val="none" w:sz="0" w:space="0" w:color="auto"/>
        <w:left w:val="none" w:sz="0" w:space="0" w:color="auto"/>
        <w:bottom w:val="none" w:sz="0" w:space="0" w:color="auto"/>
        <w:right w:val="none" w:sz="0" w:space="0" w:color="auto"/>
      </w:divBdr>
    </w:div>
    <w:div w:id="1200433985">
      <w:bodyDiv w:val="1"/>
      <w:marLeft w:val="0"/>
      <w:marRight w:val="0"/>
      <w:marTop w:val="0"/>
      <w:marBottom w:val="0"/>
      <w:divBdr>
        <w:top w:val="none" w:sz="0" w:space="0" w:color="auto"/>
        <w:left w:val="none" w:sz="0" w:space="0" w:color="auto"/>
        <w:bottom w:val="none" w:sz="0" w:space="0" w:color="auto"/>
        <w:right w:val="none" w:sz="0" w:space="0" w:color="auto"/>
      </w:divBdr>
      <w:divsChild>
        <w:div w:id="426313905">
          <w:marLeft w:val="360"/>
          <w:marRight w:val="0"/>
          <w:marTop w:val="140"/>
          <w:marBottom w:val="0"/>
          <w:divBdr>
            <w:top w:val="none" w:sz="0" w:space="0" w:color="auto"/>
            <w:left w:val="none" w:sz="0" w:space="0" w:color="auto"/>
            <w:bottom w:val="none" w:sz="0" w:space="0" w:color="auto"/>
            <w:right w:val="none" w:sz="0" w:space="0" w:color="auto"/>
          </w:divBdr>
        </w:div>
        <w:div w:id="828443914">
          <w:marLeft w:val="360"/>
          <w:marRight w:val="0"/>
          <w:marTop w:val="140"/>
          <w:marBottom w:val="0"/>
          <w:divBdr>
            <w:top w:val="none" w:sz="0" w:space="0" w:color="auto"/>
            <w:left w:val="none" w:sz="0" w:space="0" w:color="auto"/>
            <w:bottom w:val="none" w:sz="0" w:space="0" w:color="auto"/>
            <w:right w:val="none" w:sz="0" w:space="0" w:color="auto"/>
          </w:divBdr>
        </w:div>
        <w:div w:id="970289623">
          <w:marLeft w:val="360"/>
          <w:marRight w:val="0"/>
          <w:marTop w:val="140"/>
          <w:marBottom w:val="0"/>
          <w:divBdr>
            <w:top w:val="none" w:sz="0" w:space="0" w:color="auto"/>
            <w:left w:val="none" w:sz="0" w:space="0" w:color="auto"/>
            <w:bottom w:val="none" w:sz="0" w:space="0" w:color="auto"/>
            <w:right w:val="none" w:sz="0" w:space="0" w:color="auto"/>
          </w:divBdr>
        </w:div>
        <w:div w:id="1069379609">
          <w:marLeft w:val="360"/>
          <w:marRight w:val="0"/>
          <w:marTop w:val="140"/>
          <w:marBottom w:val="0"/>
          <w:divBdr>
            <w:top w:val="none" w:sz="0" w:space="0" w:color="auto"/>
            <w:left w:val="none" w:sz="0" w:space="0" w:color="auto"/>
            <w:bottom w:val="none" w:sz="0" w:space="0" w:color="auto"/>
            <w:right w:val="none" w:sz="0" w:space="0" w:color="auto"/>
          </w:divBdr>
        </w:div>
        <w:div w:id="2111856403">
          <w:marLeft w:val="360"/>
          <w:marRight w:val="0"/>
          <w:marTop w:val="140"/>
          <w:marBottom w:val="0"/>
          <w:divBdr>
            <w:top w:val="none" w:sz="0" w:space="0" w:color="auto"/>
            <w:left w:val="none" w:sz="0" w:space="0" w:color="auto"/>
            <w:bottom w:val="none" w:sz="0" w:space="0" w:color="auto"/>
            <w:right w:val="none" w:sz="0" w:space="0" w:color="auto"/>
          </w:divBdr>
        </w:div>
      </w:divsChild>
    </w:div>
    <w:div w:id="1235971060">
      <w:bodyDiv w:val="1"/>
      <w:marLeft w:val="0"/>
      <w:marRight w:val="0"/>
      <w:marTop w:val="0"/>
      <w:marBottom w:val="0"/>
      <w:divBdr>
        <w:top w:val="none" w:sz="0" w:space="0" w:color="auto"/>
        <w:left w:val="none" w:sz="0" w:space="0" w:color="auto"/>
        <w:bottom w:val="none" w:sz="0" w:space="0" w:color="auto"/>
        <w:right w:val="none" w:sz="0" w:space="0" w:color="auto"/>
      </w:divBdr>
    </w:div>
    <w:div w:id="1244341934">
      <w:bodyDiv w:val="1"/>
      <w:marLeft w:val="0"/>
      <w:marRight w:val="0"/>
      <w:marTop w:val="0"/>
      <w:marBottom w:val="0"/>
      <w:divBdr>
        <w:top w:val="none" w:sz="0" w:space="0" w:color="auto"/>
        <w:left w:val="none" w:sz="0" w:space="0" w:color="auto"/>
        <w:bottom w:val="none" w:sz="0" w:space="0" w:color="auto"/>
        <w:right w:val="none" w:sz="0" w:space="0" w:color="auto"/>
      </w:divBdr>
    </w:div>
    <w:div w:id="1245266446">
      <w:bodyDiv w:val="1"/>
      <w:marLeft w:val="0"/>
      <w:marRight w:val="0"/>
      <w:marTop w:val="0"/>
      <w:marBottom w:val="0"/>
      <w:divBdr>
        <w:top w:val="none" w:sz="0" w:space="0" w:color="auto"/>
        <w:left w:val="none" w:sz="0" w:space="0" w:color="auto"/>
        <w:bottom w:val="none" w:sz="0" w:space="0" w:color="auto"/>
        <w:right w:val="none" w:sz="0" w:space="0" w:color="auto"/>
      </w:divBdr>
    </w:div>
    <w:div w:id="1246768572">
      <w:bodyDiv w:val="1"/>
      <w:marLeft w:val="0"/>
      <w:marRight w:val="0"/>
      <w:marTop w:val="0"/>
      <w:marBottom w:val="0"/>
      <w:divBdr>
        <w:top w:val="none" w:sz="0" w:space="0" w:color="auto"/>
        <w:left w:val="none" w:sz="0" w:space="0" w:color="auto"/>
        <w:bottom w:val="none" w:sz="0" w:space="0" w:color="auto"/>
        <w:right w:val="none" w:sz="0" w:space="0" w:color="auto"/>
      </w:divBdr>
      <w:divsChild>
        <w:div w:id="1448238035">
          <w:marLeft w:val="360"/>
          <w:marRight w:val="0"/>
          <w:marTop w:val="200"/>
          <w:marBottom w:val="0"/>
          <w:divBdr>
            <w:top w:val="none" w:sz="0" w:space="0" w:color="auto"/>
            <w:left w:val="none" w:sz="0" w:space="0" w:color="auto"/>
            <w:bottom w:val="none" w:sz="0" w:space="0" w:color="auto"/>
            <w:right w:val="none" w:sz="0" w:space="0" w:color="auto"/>
          </w:divBdr>
        </w:div>
      </w:divsChild>
    </w:div>
    <w:div w:id="1275402306">
      <w:bodyDiv w:val="1"/>
      <w:marLeft w:val="0"/>
      <w:marRight w:val="0"/>
      <w:marTop w:val="0"/>
      <w:marBottom w:val="0"/>
      <w:divBdr>
        <w:top w:val="none" w:sz="0" w:space="0" w:color="auto"/>
        <w:left w:val="none" w:sz="0" w:space="0" w:color="auto"/>
        <w:bottom w:val="none" w:sz="0" w:space="0" w:color="auto"/>
        <w:right w:val="none" w:sz="0" w:space="0" w:color="auto"/>
      </w:divBdr>
    </w:div>
    <w:div w:id="1289169215">
      <w:bodyDiv w:val="1"/>
      <w:marLeft w:val="0"/>
      <w:marRight w:val="0"/>
      <w:marTop w:val="0"/>
      <w:marBottom w:val="0"/>
      <w:divBdr>
        <w:top w:val="none" w:sz="0" w:space="0" w:color="auto"/>
        <w:left w:val="none" w:sz="0" w:space="0" w:color="auto"/>
        <w:bottom w:val="none" w:sz="0" w:space="0" w:color="auto"/>
        <w:right w:val="none" w:sz="0" w:space="0" w:color="auto"/>
      </w:divBdr>
      <w:divsChild>
        <w:div w:id="893471014">
          <w:marLeft w:val="446"/>
          <w:marRight w:val="0"/>
          <w:marTop w:val="0"/>
          <w:marBottom w:val="0"/>
          <w:divBdr>
            <w:top w:val="none" w:sz="0" w:space="0" w:color="auto"/>
            <w:left w:val="none" w:sz="0" w:space="0" w:color="auto"/>
            <w:bottom w:val="none" w:sz="0" w:space="0" w:color="auto"/>
            <w:right w:val="none" w:sz="0" w:space="0" w:color="auto"/>
          </w:divBdr>
        </w:div>
      </w:divsChild>
    </w:div>
    <w:div w:id="1295722085">
      <w:bodyDiv w:val="1"/>
      <w:marLeft w:val="0"/>
      <w:marRight w:val="0"/>
      <w:marTop w:val="0"/>
      <w:marBottom w:val="0"/>
      <w:divBdr>
        <w:top w:val="none" w:sz="0" w:space="0" w:color="auto"/>
        <w:left w:val="none" w:sz="0" w:space="0" w:color="auto"/>
        <w:bottom w:val="none" w:sz="0" w:space="0" w:color="auto"/>
        <w:right w:val="none" w:sz="0" w:space="0" w:color="auto"/>
      </w:divBdr>
    </w:div>
    <w:div w:id="1296526168">
      <w:bodyDiv w:val="1"/>
      <w:marLeft w:val="0"/>
      <w:marRight w:val="0"/>
      <w:marTop w:val="0"/>
      <w:marBottom w:val="0"/>
      <w:divBdr>
        <w:top w:val="none" w:sz="0" w:space="0" w:color="auto"/>
        <w:left w:val="none" w:sz="0" w:space="0" w:color="auto"/>
        <w:bottom w:val="none" w:sz="0" w:space="0" w:color="auto"/>
        <w:right w:val="none" w:sz="0" w:space="0" w:color="auto"/>
      </w:divBdr>
    </w:div>
    <w:div w:id="1354503538">
      <w:bodyDiv w:val="1"/>
      <w:marLeft w:val="0"/>
      <w:marRight w:val="0"/>
      <w:marTop w:val="0"/>
      <w:marBottom w:val="0"/>
      <w:divBdr>
        <w:top w:val="none" w:sz="0" w:space="0" w:color="auto"/>
        <w:left w:val="none" w:sz="0" w:space="0" w:color="auto"/>
        <w:bottom w:val="none" w:sz="0" w:space="0" w:color="auto"/>
        <w:right w:val="none" w:sz="0" w:space="0" w:color="auto"/>
      </w:divBdr>
      <w:divsChild>
        <w:div w:id="95055011">
          <w:marLeft w:val="547"/>
          <w:marRight w:val="0"/>
          <w:marTop w:val="115"/>
          <w:marBottom w:val="0"/>
          <w:divBdr>
            <w:top w:val="none" w:sz="0" w:space="0" w:color="auto"/>
            <w:left w:val="none" w:sz="0" w:space="0" w:color="auto"/>
            <w:bottom w:val="none" w:sz="0" w:space="0" w:color="auto"/>
            <w:right w:val="none" w:sz="0" w:space="0" w:color="auto"/>
          </w:divBdr>
        </w:div>
        <w:div w:id="375351577">
          <w:marLeft w:val="547"/>
          <w:marRight w:val="0"/>
          <w:marTop w:val="115"/>
          <w:marBottom w:val="0"/>
          <w:divBdr>
            <w:top w:val="none" w:sz="0" w:space="0" w:color="auto"/>
            <w:left w:val="none" w:sz="0" w:space="0" w:color="auto"/>
            <w:bottom w:val="none" w:sz="0" w:space="0" w:color="auto"/>
            <w:right w:val="none" w:sz="0" w:space="0" w:color="auto"/>
          </w:divBdr>
        </w:div>
        <w:div w:id="821195743">
          <w:marLeft w:val="547"/>
          <w:marRight w:val="0"/>
          <w:marTop w:val="115"/>
          <w:marBottom w:val="0"/>
          <w:divBdr>
            <w:top w:val="none" w:sz="0" w:space="0" w:color="auto"/>
            <w:left w:val="none" w:sz="0" w:space="0" w:color="auto"/>
            <w:bottom w:val="none" w:sz="0" w:space="0" w:color="auto"/>
            <w:right w:val="none" w:sz="0" w:space="0" w:color="auto"/>
          </w:divBdr>
        </w:div>
        <w:div w:id="1054083986">
          <w:marLeft w:val="547"/>
          <w:marRight w:val="0"/>
          <w:marTop w:val="115"/>
          <w:marBottom w:val="0"/>
          <w:divBdr>
            <w:top w:val="none" w:sz="0" w:space="0" w:color="auto"/>
            <w:left w:val="none" w:sz="0" w:space="0" w:color="auto"/>
            <w:bottom w:val="none" w:sz="0" w:space="0" w:color="auto"/>
            <w:right w:val="none" w:sz="0" w:space="0" w:color="auto"/>
          </w:divBdr>
        </w:div>
        <w:div w:id="1357273792">
          <w:marLeft w:val="547"/>
          <w:marRight w:val="0"/>
          <w:marTop w:val="115"/>
          <w:marBottom w:val="0"/>
          <w:divBdr>
            <w:top w:val="none" w:sz="0" w:space="0" w:color="auto"/>
            <w:left w:val="none" w:sz="0" w:space="0" w:color="auto"/>
            <w:bottom w:val="none" w:sz="0" w:space="0" w:color="auto"/>
            <w:right w:val="none" w:sz="0" w:space="0" w:color="auto"/>
          </w:divBdr>
        </w:div>
        <w:div w:id="1387148774">
          <w:marLeft w:val="547"/>
          <w:marRight w:val="0"/>
          <w:marTop w:val="115"/>
          <w:marBottom w:val="0"/>
          <w:divBdr>
            <w:top w:val="none" w:sz="0" w:space="0" w:color="auto"/>
            <w:left w:val="none" w:sz="0" w:space="0" w:color="auto"/>
            <w:bottom w:val="none" w:sz="0" w:space="0" w:color="auto"/>
            <w:right w:val="none" w:sz="0" w:space="0" w:color="auto"/>
          </w:divBdr>
        </w:div>
      </w:divsChild>
    </w:div>
    <w:div w:id="1359701198">
      <w:bodyDiv w:val="1"/>
      <w:marLeft w:val="0"/>
      <w:marRight w:val="0"/>
      <w:marTop w:val="0"/>
      <w:marBottom w:val="0"/>
      <w:divBdr>
        <w:top w:val="none" w:sz="0" w:space="0" w:color="auto"/>
        <w:left w:val="none" w:sz="0" w:space="0" w:color="auto"/>
        <w:bottom w:val="none" w:sz="0" w:space="0" w:color="auto"/>
        <w:right w:val="none" w:sz="0" w:space="0" w:color="auto"/>
      </w:divBdr>
      <w:divsChild>
        <w:div w:id="393087706">
          <w:marLeft w:val="360"/>
          <w:marRight w:val="0"/>
          <w:marTop w:val="200"/>
          <w:marBottom w:val="0"/>
          <w:divBdr>
            <w:top w:val="none" w:sz="0" w:space="0" w:color="auto"/>
            <w:left w:val="none" w:sz="0" w:space="0" w:color="auto"/>
            <w:bottom w:val="none" w:sz="0" w:space="0" w:color="auto"/>
            <w:right w:val="none" w:sz="0" w:space="0" w:color="auto"/>
          </w:divBdr>
        </w:div>
      </w:divsChild>
    </w:div>
    <w:div w:id="1378704108">
      <w:bodyDiv w:val="1"/>
      <w:marLeft w:val="0"/>
      <w:marRight w:val="0"/>
      <w:marTop w:val="0"/>
      <w:marBottom w:val="0"/>
      <w:divBdr>
        <w:top w:val="none" w:sz="0" w:space="0" w:color="auto"/>
        <w:left w:val="none" w:sz="0" w:space="0" w:color="auto"/>
        <w:bottom w:val="none" w:sz="0" w:space="0" w:color="auto"/>
        <w:right w:val="none" w:sz="0" w:space="0" w:color="auto"/>
      </w:divBdr>
      <w:divsChild>
        <w:div w:id="862288016">
          <w:marLeft w:val="1714"/>
          <w:marRight w:val="0"/>
          <w:marTop w:val="100"/>
          <w:marBottom w:val="0"/>
          <w:divBdr>
            <w:top w:val="none" w:sz="0" w:space="0" w:color="auto"/>
            <w:left w:val="none" w:sz="0" w:space="0" w:color="auto"/>
            <w:bottom w:val="none" w:sz="0" w:space="0" w:color="auto"/>
            <w:right w:val="none" w:sz="0" w:space="0" w:color="auto"/>
          </w:divBdr>
        </w:div>
      </w:divsChild>
    </w:div>
    <w:div w:id="1397974707">
      <w:bodyDiv w:val="1"/>
      <w:marLeft w:val="0"/>
      <w:marRight w:val="0"/>
      <w:marTop w:val="0"/>
      <w:marBottom w:val="0"/>
      <w:divBdr>
        <w:top w:val="none" w:sz="0" w:space="0" w:color="auto"/>
        <w:left w:val="none" w:sz="0" w:space="0" w:color="auto"/>
        <w:bottom w:val="none" w:sz="0" w:space="0" w:color="auto"/>
        <w:right w:val="none" w:sz="0" w:space="0" w:color="auto"/>
      </w:divBdr>
      <w:divsChild>
        <w:div w:id="1974670251">
          <w:marLeft w:val="547"/>
          <w:marRight w:val="0"/>
          <w:marTop w:val="115"/>
          <w:marBottom w:val="0"/>
          <w:divBdr>
            <w:top w:val="none" w:sz="0" w:space="0" w:color="auto"/>
            <w:left w:val="none" w:sz="0" w:space="0" w:color="auto"/>
            <w:bottom w:val="none" w:sz="0" w:space="0" w:color="auto"/>
            <w:right w:val="none" w:sz="0" w:space="0" w:color="auto"/>
          </w:divBdr>
        </w:div>
        <w:div w:id="1711497401">
          <w:marLeft w:val="547"/>
          <w:marRight w:val="0"/>
          <w:marTop w:val="115"/>
          <w:marBottom w:val="0"/>
          <w:divBdr>
            <w:top w:val="none" w:sz="0" w:space="0" w:color="auto"/>
            <w:left w:val="none" w:sz="0" w:space="0" w:color="auto"/>
            <w:bottom w:val="none" w:sz="0" w:space="0" w:color="auto"/>
            <w:right w:val="none" w:sz="0" w:space="0" w:color="auto"/>
          </w:divBdr>
        </w:div>
        <w:div w:id="1425034514">
          <w:marLeft w:val="547"/>
          <w:marRight w:val="0"/>
          <w:marTop w:val="115"/>
          <w:marBottom w:val="0"/>
          <w:divBdr>
            <w:top w:val="none" w:sz="0" w:space="0" w:color="auto"/>
            <w:left w:val="none" w:sz="0" w:space="0" w:color="auto"/>
            <w:bottom w:val="none" w:sz="0" w:space="0" w:color="auto"/>
            <w:right w:val="none" w:sz="0" w:space="0" w:color="auto"/>
          </w:divBdr>
        </w:div>
      </w:divsChild>
    </w:div>
    <w:div w:id="1403286512">
      <w:bodyDiv w:val="1"/>
      <w:marLeft w:val="0"/>
      <w:marRight w:val="0"/>
      <w:marTop w:val="0"/>
      <w:marBottom w:val="0"/>
      <w:divBdr>
        <w:top w:val="none" w:sz="0" w:space="0" w:color="auto"/>
        <w:left w:val="none" w:sz="0" w:space="0" w:color="auto"/>
        <w:bottom w:val="none" w:sz="0" w:space="0" w:color="auto"/>
        <w:right w:val="none" w:sz="0" w:space="0" w:color="auto"/>
      </w:divBdr>
      <w:divsChild>
        <w:div w:id="918978469">
          <w:marLeft w:val="547"/>
          <w:marRight w:val="0"/>
          <w:marTop w:val="154"/>
          <w:marBottom w:val="120"/>
          <w:divBdr>
            <w:top w:val="none" w:sz="0" w:space="0" w:color="auto"/>
            <w:left w:val="none" w:sz="0" w:space="0" w:color="auto"/>
            <w:bottom w:val="none" w:sz="0" w:space="0" w:color="auto"/>
            <w:right w:val="none" w:sz="0" w:space="0" w:color="auto"/>
          </w:divBdr>
        </w:div>
        <w:div w:id="1340236848">
          <w:marLeft w:val="547"/>
          <w:marRight w:val="0"/>
          <w:marTop w:val="154"/>
          <w:marBottom w:val="120"/>
          <w:divBdr>
            <w:top w:val="none" w:sz="0" w:space="0" w:color="auto"/>
            <w:left w:val="none" w:sz="0" w:space="0" w:color="auto"/>
            <w:bottom w:val="none" w:sz="0" w:space="0" w:color="auto"/>
            <w:right w:val="none" w:sz="0" w:space="0" w:color="auto"/>
          </w:divBdr>
        </w:div>
        <w:div w:id="1819036431">
          <w:marLeft w:val="547"/>
          <w:marRight w:val="0"/>
          <w:marTop w:val="154"/>
          <w:marBottom w:val="120"/>
          <w:divBdr>
            <w:top w:val="none" w:sz="0" w:space="0" w:color="auto"/>
            <w:left w:val="none" w:sz="0" w:space="0" w:color="auto"/>
            <w:bottom w:val="none" w:sz="0" w:space="0" w:color="auto"/>
            <w:right w:val="none" w:sz="0" w:space="0" w:color="auto"/>
          </w:divBdr>
        </w:div>
        <w:div w:id="1878160551">
          <w:marLeft w:val="547"/>
          <w:marRight w:val="0"/>
          <w:marTop w:val="154"/>
          <w:marBottom w:val="120"/>
          <w:divBdr>
            <w:top w:val="none" w:sz="0" w:space="0" w:color="auto"/>
            <w:left w:val="none" w:sz="0" w:space="0" w:color="auto"/>
            <w:bottom w:val="none" w:sz="0" w:space="0" w:color="auto"/>
            <w:right w:val="none" w:sz="0" w:space="0" w:color="auto"/>
          </w:divBdr>
        </w:div>
        <w:div w:id="2028555298">
          <w:marLeft w:val="547"/>
          <w:marRight w:val="0"/>
          <w:marTop w:val="154"/>
          <w:marBottom w:val="120"/>
          <w:divBdr>
            <w:top w:val="none" w:sz="0" w:space="0" w:color="auto"/>
            <w:left w:val="none" w:sz="0" w:space="0" w:color="auto"/>
            <w:bottom w:val="none" w:sz="0" w:space="0" w:color="auto"/>
            <w:right w:val="none" w:sz="0" w:space="0" w:color="auto"/>
          </w:divBdr>
        </w:div>
      </w:divsChild>
    </w:div>
    <w:div w:id="1427262780">
      <w:bodyDiv w:val="1"/>
      <w:marLeft w:val="0"/>
      <w:marRight w:val="0"/>
      <w:marTop w:val="0"/>
      <w:marBottom w:val="0"/>
      <w:divBdr>
        <w:top w:val="none" w:sz="0" w:space="0" w:color="auto"/>
        <w:left w:val="none" w:sz="0" w:space="0" w:color="auto"/>
        <w:bottom w:val="none" w:sz="0" w:space="0" w:color="auto"/>
        <w:right w:val="none" w:sz="0" w:space="0" w:color="auto"/>
      </w:divBdr>
      <w:divsChild>
        <w:div w:id="42946816">
          <w:marLeft w:val="547"/>
          <w:marRight w:val="0"/>
          <w:marTop w:val="120"/>
          <w:marBottom w:val="0"/>
          <w:divBdr>
            <w:top w:val="none" w:sz="0" w:space="0" w:color="auto"/>
            <w:left w:val="none" w:sz="0" w:space="0" w:color="auto"/>
            <w:bottom w:val="none" w:sz="0" w:space="0" w:color="auto"/>
            <w:right w:val="none" w:sz="0" w:space="0" w:color="auto"/>
          </w:divBdr>
        </w:div>
        <w:div w:id="196623000">
          <w:marLeft w:val="547"/>
          <w:marRight w:val="0"/>
          <w:marTop w:val="120"/>
          <w:marBottom w:val="0"/>
          <w:divBdr>
            <w:top w:val="none" w:sz="0" w:space="0" w:color="auto"/>
            <w:left w:val="none" w:sz="0" w:space="0" w:color="auto"/>
            <w:bottom w:val="none" w:sz="0" w:space="0" w:color="auto"/>
            <w:right w:val="none" w:sz="0" w:space="0" w:color="auto"/>
          </w:divBdr>
        </w:div>
        <w:div w:id="418526634">
          <w:marLeft w:val="547"/>
          <w:marRight w:val="0"/>
          <w:marTop w:val="120"/>
          <w:marBottom w:val="0"/>
          <w:divBdr>
            <w:top w:val="none" w:sz="0" w:space="0" w:color="auto"/>
            <w:left w:val="none" w:sz="0" w:space="0" w:color="auto"/>
            <w:bottom w:val="none" w:sz="0" w:space="0" w:color="auto"/>
            <w:right w:val="none" w:sz="0" w:space="0" w:color="auto"/>
          </w:divBdr>
        </w:div>
        <w:div w:id="2144418292">
          <w:marLeft w:val="547"/>
          <w:marRight w:val="0"/>
          <w:marTop w:val="120"/>
          <w:marBottom w:val="0"/>
          <w:divBdr>
            <w:top w:val="none" w:sz="0" w:space="0" w:color="auto"/>
            <w:left w:val="none" w:sz="0" w:space="0" w:color="auto"/>
            <w:bottom w:val="none" w:sz="0" w:space="0" w:color="auto"/>
            <w:right w:val="none" w:sz="0" w:space="0" w:color="auto"/>
          </w:divBdr>
        </w:div>
      </w:divsChild>
    </w:div>
    <w:div w:id="1443724353">
      <w:bodyDiv w:val="1"/>
      <w:marLeft w:val="0"/>
      <w:marRight w:val="0"/>
      <w:marTop w:val="0"/>
      <w:marBottom w:val="0"/>
      <w:divBdr>
        <w:top w:val="none" w:sz="0" w:space="0" w:color="auto"/>
        <w:left w:val="none" w:sz="0" w:space="0" w:color="auto"/>
        <w:bottom w:val="none" w:sz="0" w:space="0" w:color="auto"/>
        <w:right w:val="none" w:sz="0" w:space="0" w:color="auto"/>
      </w:divBdr>
      <w:divsChild>
        <w:div w:id="1733387400">
          <w:marLeft w:val="360"/>
          <w:marRight w:val="0"/>
          <w:marTop w:val="200"/>
          <w:marBottom w:val="0"/>
          <w:divBdr>
            <w:top w:val="none" w:sz="0" w:space="0" w:color="auto"/>
            <w:left w:val="none" w:sz="0" w:space="0" w:color="auto"/>
            <w:bottom w:val="none" w:sz="0" w:space="0" w:color="auto"/>
            <w:right w:val="none" w:sz="0" w:space="0" w:color="auto"/>
          </w:divBdr>
        </w:div>
      </w:divsChild>
    </w:div>
    <w:div w:id="1465267291">
      <w:bodyDiv w:val="1"/>
      <w:marLeft w:val="0"/>
      <w:marRight w:val="0"/>
      <w:marTop w:val="0"/>
      <w:marBottom w:val="0"/>
      <w:divBdr>
        <w:top w:val="none" w:sz="0" w:space="0" w:color="auto"/>
        <w:left w:val="none" w:sz="0" w:space="0" w:color="auto"/>
        <w:bottom w:val="none" w:sz="0" w:space="0" w:color="auto"/>
        <w:right w:val="none" w:sz="0" w:space="0" w:color="auto"/>
      </w:divBdr>
    </w:div>
    <w:div w:id="1475756947">
      <w:bodyDiv w:val="1"/>
      <w:marLeft w:val="0"/>
      <w:marRight w:val="0"/>
      <w:marTop w:val="0"/>
      <w:marBottom w:val="0"/>
      <w:divBdr>
        <w:top w:val="none" w:sz="0" w:space="0" w:color="auto"/>
        <w:left w:val="none" w:sz="0" w:space="0" w:color="auto"/>
        <w:bottom w:val="none" w:sz="0" w:space="0" w:color="auto"/>
        <w:right w:val="none" w:sz="0" w:space="0" w:color="auto"/>
      </w:divBdr>
      <w:divsChild>
        <w:div w:id="2128573430">
          <w:marLeft w:val="1080"/>
          <w:marRight w:val="0"/>
          <w:marTop w:val="100"/>
          <w:marBottom w:val="0"/>
          <w:divBdr>
            <w:top w:val="none" w:sz="0" w:space="0" w:color="auto"/>
            <w:left w:val="none" w:sz="0" w:space="0" w:color="auto"/>
            <w:bottom w:val="none" w:sz="0" w:space="0" w:color="auto"/>
            <w:right w:val="none" w:sz="0" w:space="0" w:color="auto"/>
          </w:divBdr>
        </w:div>
      </w:divsChild>
    </w:div>
    <w:div w:id="1488209313">
      <w:bodyDiv w:val="1"/>
      <w:marLeft w:val="0"/>
      <w:marRight w:val="0"/>
      <w:marTop w:val="0"/>
      <w:marBottom w:val="0"/>
      <w:divBdr>
        <w:top w:val="none" w:sz="0" w:space="0" w:color="auto"/>
        <w:left w:val="none" w:sz="0" w:space="0" w:color="auto"/>
        <w:bottom w:val="none" w:sz="0" w:space="0" w:color="auto"/>
        <w:right w:val="none" w:sz="0" w:space="0" w:color="auto"/>
      </w:divBdr>
    </w:div>
    <w:div w:id="1494180560">
      <w:bodyDiv w:val="1"/>
      <w:marLeft w:val="0"/>
      <w:marRight w:val="0"/>
      <w:marTop w:val="0"/>
      <w:marBottom w:val="0"/>
      <w:divBdr>
        <w:top w:val="none" w:sz="0" w:space="0" w:color="auto"/>
        <w:left w:val="none" w:sz="0" w:space="0" w:color="auto"/>
        <w:bottom w:val="none" w:sz="0" w:space="0" w:color="auto"/>
        <w:right w:val="none" w:sz="0" w:space="0" w:color="auto"/>
      </w:divBdr>
      <w:divsChild>
        <w:div w:id="225575610">
          <w:marLeft w:val="1166"/>
          <w:marRight w:val="0"/>
          <w:marTop w:val="106"/>
          <w:marBottom w:val="0"/>
          <w:divBdr>
            <w:top w:val="none" w:sz="0" w:space="0" w:color="auto"/>
            <w:left w:val="none" w:sz="0" w:space="0" w:color="auto"/>
            <w:bottom w:val="none" w:sz="0" w:space="0" w:color="auto"/>
            <w:right w:val="none" w:sz="0" w:space="0" w:color="auto"/>
          </w:divBdr>
        </w:div>
        <w:div w:id="1254170683">
          <w:marLeft w:val="1166"/>
          <w:marRight w:val="0"/>
          <w:marTop w:val="106"/>
          <w:marBottom w:val="0"/>
          <w:divBdr>
            <w:top w:val="none" w:sz="0" w:space="0" w:color="auto"/>
            <w:left w:val="none" w:sz="0" w:space="0" w:color="auto"/>
            <w:bottom w:val="none" w:sz="0" w:space="0" w:color="auto"/>
            <w:right w:val="none" w:sz="0" w:space="0" w:color="auto"/>
          </w:divBdr>
        </w:div>
        <w:div w:id="2084140950">
          <w:marLeft w:val="1166"/>
          <w:marRight w:val="0"/>
          <w:marTop w:val="106"/>
          <w:marBottom w:val="0"/>
          <w:divBdr>
            <w:top w:val="none" w:sz="0" w:space="0" w:color="auto"/>
            <w:left w:val="none" w:sz="0" w:space="0" w:color="auto"/>
            <w:bottom w:val="none" w:sz="0" w:space="0" w:color="auto"/>
            <w:right w:val="none" w:sz="0" w:space="0" w:color="auto"/>
          </w:divBdr>
        </w:div>
        <w:div w:id="2142069629">
          <w:marLeft w:val="1166"/>
          <w:marRight w:val="0"/>
          <w:marTop w:val="106"/>
          <w:marBottom w:val="0"/>
          <w:divBdr>
            <w:top w:val="none" w:sz="0" w:space="0" w:color="auto"/>
            <w:left w:val="none" w:sz="0" w:space="0" w:color="auto"/>
            <w:bottom w:val="none" w:sz="0" w:space="0" w:color="auto"/>
            <w:right w:val="none" w:sz="0" w:space="0" w:color="auto"/>
          </w:divBdr>
        </w:div>
      </w:divsChild>
    </w:div>
    <w:div w:id="1557429245">
      <w:bodyDiv w:val="1"/>
      <w:marLeft w:val="0"/>
      <w:marRight w:val="0"/>
      <w:marTop w:val="0"/>
      <w:marBottom w:val="0"/>
      <w:divBdr>
        <w:top w:val="none" w:sz="0" w:space="0" w:color="auto"/>
        <w:left w:val="none" w:sz="0" w:space="0" w:color="auto"/>
        <w:bottom w:val="none" w:sz="0" w:space="0" w:color="auto"/>
        <w:right w:val="none" w:sz="0" w:space="0" w:color="auto"/>
      </w:divBdr>
      <w:divsChild>
        <w:div w:id="208808540">
          <w:marLeft w:val="1080"/>
          <w:marRight w:val="0"/>
          <w:marTop w:val="100"/>
          <w:marBottom w:val="0"/>
          <w:divBdr>
            <w:top w:val="none" w:sz="0" w:space="0" w:color="auto"/>
            <w:left w:val="none" w:sz="0" w:space="0" w:color="auto"/>
            <w:bottom w:val="none" w:sz="0" w:space="0" w:color="auto"/>
            <w:right w:val="none" w:sz="0" w:space="0" w:color="auto"/>
          </w:divBdr>
        </w:div>
        <w:div w:id="938487936">
          <w:marLeft w:val="1800"/>
          <w:marRight w:val="0"/>
          <w:marTop w:val="100"/>
          <w:marBottom w:val="0"/>
          <w:divBdr>
            <w:top w:val="none" w:sz="0" w:space="0" w:color="auto"/>
            <w:left w:val="none" w:sz="0" w:space="0" w:color="auto"/>
            <w:bottom w:val="none" w:sz="0" w:space="0" w:color="auto"/>
            <w:right w:val="none" w:sz="0" w:space="0" w:color="auto"/>
          </w:divBdr>
        </w:div>
        <w:div w:id="1140538822">
          <w:marLeft w:val="1080"/>
          <w:marRight w:val="0"/>
          <w:marTop w:val="100"/>
          <w:marBottom w:val="0"/>
          <w:divBdr>
            <w:top w:val="none" w:sz="0" w:space="0" w:color="auto"/>
            <w:left w:val="none" w:sz="0" w:space="0" w:color="auto"/>
            <w:bottom w:val="none" w:sz="0" w:space="0" w:color="auto"/>
            <w:right w:val="none" w:sz="0" w:space="0" w:color="auto"/>
          </w:divBdr>
        </w:div>
        <w:div w:id="1429813755">
          <w:marLeft w:val="1080"/>
          <w:marRight w:val="0"/>
          <w:marTop w:val="100"/>
          <w:marBottom w:val="0"/>
          <w:divBdr>
            <w:top w:val="none" w:sz="0" w:space="0" w:color="auto"/>
            <w:left w:val="none" w:sz="0" w:space="0" w:color="auto"/>
            <w:bottom w:val="none" w:sz="0" w:space="0" w:color="auto"/>
            <w:right w:val="none" w:sz="0" w:space="0" w:color="auto"/>
          </w:divBdr>
        </w:div>
        <w:div w:id="1573659822">
          <w:marLeft w:val="1800"/>
          <w:marRight w:val="0"/>
          <w:marTop w:val="100"/>
          <w:marBottom w:val="0"/>
          <w:divBdr>
            <w:top w:val="none" w:sz="0" w:space="0" w:color="auto"/>
            <w:left w:val="none" w:sz="0" w:space="0" w:color="auto"/>
            <w:bottom w:val="none" w:sz="0" w:space="0" w:color="auto"/>
            <w:right w:val="none" w:sz="0" w:space="0" w:color="auto"/>
          </w:divBdr>
        </w:div>
        <w:div w:id="1609434666">
          <w:marLeft w:val="1080"/>
          <w:marRight w:val="0"/>
          <w:marTop w:val="100"/>
          <w:marBottom w:val="0"/>
          <w:divBdr>
            <w:top w:val="none" w:sz="0" w:space="0" w:color="auto"/>
            <w:left w:val="none" w:sz="0" w:space="0" w:color="auto"/>
            <w:bottom w:val="none" w:sz="0" w:space="0" w:color="auto"/>
            <w:right w:val="none" w:sz="0" w:space="0" w:color="auto"/>
          </w:divBdr>
        </w:div>
        <w:div w:id="2042511989">
          <w:marLeft w:val="1080"/>
          <w:marRight w:val="0"/>
          <w:marTop w:val="100"/>
          <w:marBottom w:val="0"/>
          <w:divBdr>
            <w:top w:val="none" w:sz="0" w:space="0" w:color="auto"/>
            <w:left w:val="none" w:sz="0" w:space="0" w:color="auto"/>
            <w:bottom w:val="none" w:sz="0" w:space="0" w:color="auto"/>
            <w:right w:val="none" w:sz="0" w:space="0" w:color="auto"/>
          </w:divBdr>
        </w:div>
      </w:divsChild>
    </w:div>
    <w:div w:id="1579704346">
      <w:bodyDiv w:val="1"/>
      <w:marLeft w:val="0"/>
      <w:marRight w:val="0"/>
      <w:marTop w:val="0"/>
      <w:marBottom w:val="0"/>
      <w:divBdr>
        <w:top w:val="none" w:sz="0" w:space="0" w:color="auto"/>
        <w:left w:val="none" w:sz="0" w:space="0" w:color="auto"/>
        <w:bottom w:val="none" w:sz="0" w:space="0" w:color="auto"/>
        <w:right w:val="none" w:sz="0" w:space="0" w:color="auto"/>
      </w:divBdr>
      <w:divsChild>
        <w:div w:id="329870349">
          <w:marLeft w:val="360"/>
          <w:marRight w:val="0"/>
          <w:marTop w:val="200"/>
          <w:marBottom w:val="0"/>
          <w:divBdr>
            <w:top w:val="none" w:sz="0" w:space="0" w:color="auto"/>
            <w:left w:val="none" w:sz="0" w:space="0" w:color="auto"/>
            <w:bottom w:val="none" w:sz="0" w:space="0" w:color="auto"/>
            <w:right w:val="none" w:sz="0" w:space="0" w:color="auto"/>
          </w:divBdr>
        </w:div>
        <w:div w:id="389813648">
          <w:marLeft w:val="1800"/>
          <w:marRight w:val="0"/>
          <w:marTop w:val="100"/>
          <w:marBottom w:val="0"/>
          <w:divBdr>
            <w:top w:val="none" w:sz="0" w:space="0" w:color="auto"/>
            <w:left w:val="none" w:sz="0" w:space="0" w:color="auto"/>
            <w:bottom w:val="none" w:sz="0" w:space="0" w:color="auto"/>
            <w:right w:val="none" w:sz="0" w:space="0" w:color="auto"/>
          </w:divBdr>
        </w:div>
        <w:div w:id="436565512">
          <w:marLeft w:val="1800"/>
          <w:marRight w:val="0"/>
          <w:marTop w:val="100"/>
          <w:marBottom w:val="0"/>
          <w:divBdr>
            <w:top w:val="none" w:sz="0" w:space="0" w:color="auto"/>
            <w:left w:val="none" w:sz="0" w:space="0" w:color="auto"/>
            <w:bottom w:val="none" w:sz="0" w:space="0" w:color="auto"/>
            <w:right w:val="none" w:sz="0" w:space="0" w:color="auto"/>
          </w:divBdr>
        </w:div>
        <w:div w:id="768815919">
          <w:marLeft w:val="360"/>
          <w:marRight w:val="0"/>
          <w:marTop w:val="200"/>
          <w:marBottom w:val="0"/>
          <w:divBdr>
            <w:top w:val="none" w:sz="0" w:space="0" w:color="auto"/>
            <w:left w:val="none" w:sz="0" w:space="0" w:color="auto"/>
            <w:bottom w:val="none" w:sz="0" w:space="0" w:color="auto"/>
            <w:right w:val="none" w:sz="0" w:space="0" w:color="auto"/>
          </w:divBdr>
        </w:div>
        <w:div w:id="952251338">
          <w:marLeft w:val="360"/>
          <w:marRight w:val="0"/>
          <w:marTop w:val="200"/>
          <w:marBottom w:val="0"/>
          <w:divBdr>
            <w:top w:val="none" w:sz="0" w:space="0" w:color="auto"/>
            <w:left w:val="none" w:sz="0" w:space="0" w:color="auto"/>
            <w:bottom w:val="none" w:sz="0" w:space="0" w:color="auto"/>
            <w:right w:val="none" w:sz="0" w:space="0" w:color="auto"/>
          </w:divBdr>
        </w:div>
        <w:div w:id="1343431395">
          <w:marLeft w:val="360"/>
          <w:marRight w:val="0"/>
          <w:marTop w:val="200"/>
          <w:marBottom w:val="0"/>
          <w:divBdr>
            <w:top w:val="none" w:sz="0" w:space="0" w:color="auto"/>
            <w:left w:val="none" w:sz="0" w:space="0" w:color="auto"/>
            <w:bottom w:val="none" w:sz="0" w:space="0" w:color="auto"/>
            <w:right w:val="none" w:sz="0" w:space="0" w:color="auto"/>
          </w:divBdr>
        </w:div>
        <w:div w:id="1656713890">
          <w:marLeft w:val="1800"/>
          <w:marRight w:val="0"/>
          <w:marTop w:val="100"/>
          <w:marBottom w:val="0"/>
          <w:divBdr>
            <w:top w:val="none" w:sz="0" w:space="0" w:color="auto"/>
            <w:left w:val="none" w:sz="0" w:space="0" w:color="auto"/>
            <w:bottom w:val="none" w:sz="0" w:space="0" w:color="auto"/>
            <w:right w:val="none" w:sz="0" w:space="0" w:color="auto"/>
          </w:divBdr>
        </w:div>
        <w:div w:id="1671909967">
          <w:marLeft w:val="1800"/>
          <w:marRight w:val="0"/>
          <w:marTop w:val="100"/>
          <w:marBottom w:val="0"/>
          <w:divBdr>
            <w:top w:val="none" w:sz="0" w:space="0" w:color="auto"/>
            <w:left w:val="none" w:sz="0" w:space="0" w:color="auto"/>
            <w:bottom w:val="none" w:sz="0" w:space="0" w:color="auto"/>
            <w:right w:val="none" w:sz="0" w:space="0" w:color="auto"/>
          </w:divBdr>
        </w:div>
      </w:divsChild>
    </w:div>
    <w:div w:id="1584559453">
      <w:bodyDiv w:val="1"/>
      <w:marLeft w:val="0"/>
      <w:marRight w:val="0"/>
      <w:marTop w:val="0"/>
      <w:marBottom w:val="0"/>
      <w:divBdr>
        <w:top w:val="none" w:sz="0" w:space="0" w:color="auto"/>
        <w:left w:val="none" w:sz="0" w:space="0" w:color="auto"/>
        <w:bottom w:val="none" w:sz="0" w:space="0" w:color="auto"/>
        <w:right w:val="none" w:sz="0" w:space="0" w:color="auto"/>
      </w:divBdr>
      <w:divsChild>
        <w:div w:id="822963043">
          <w:marLeft w:val="547"/>
          <w:marRight w:val="0"/>
          <w:marTop w:val="0"/>
          <w:marBottom w:val="0"/>
          <w:divBdr>
            <w:top w:val="none" w:sz="0" w:space="0" w:color="auto"/>
            <w:left w:val="none" w:sz="0" w:space="0" w:color="auto"/>
            <w:bottom w:val="none" w:sz="0" w:space="0" w:color="auto"/>
            <w:right w:val="none" w:sz="0" w:space="0" w:color="auto"/>
          </w:divBdr>
        </w:div>
        <w:div w:id="1770739187">
          <w:marLeft w:val="547"/>
          <w:marRight w:val="0"/>
          <w:marTop w:val="0"/>
          <w:marBottom w:val="0"/>
          <w:divBdr>
            <w:top w:val="none" w:sz="0" w:space="0" w:color="auto"/>
            <w:left w:val="none" w:sz="0" w:space="0" w:color="auto"/>
            <w:bottom w:val="none" w:sz="0" w:space="0" w:color="auto"/>
            <w:right w:val="none" w:sz="0" w:space="0" w:color="auto"/>
          </w:divBdr>
        </w:div>
        <w:div w:id="2084794258">
          <w:marLeft w:val="720"/>
          <w:marRight w:val="0"/>
          <w:marTop w:val="0"/>
          <w:marBottom w:val="0"/>
          <w:divBdr>
            <w:top w:val="none" w:sz="0" w:space="0" w:color="auto"/>
            <w:left w:val="none" w:sz="0" w:space="0" w:color="auto"/>
            <w:bottom w:val="none" w:sz="0" w:space="0" w:color="auto"/>
            <w:right w:val="none" w:sz="0" w:space="0" w:color="auto"/>
          </w:divBdr>
        </w:div>
      </w:divsChild>
    </w:div>
    <w:div w:id="1594050893">
      <w:bodyDiv w:val="1"/>
      <w:marLeft w:val="0"/>
      <w:marRight w:val="0"/>
      <w:marTop w:val="0"/>
      <w:marBottom w:val="0"/>
      <w:divBdr>
        <w:top w:val="none" w:sz="0" w:space="0" w:color="auto"/>
        <w:left w:val="none" w:sz="0" w:space="0" w:color="auto"/>
        <w:bottom w:val="none" w:sz="0" w:space="0" w:color="auto"/>
        <w:right w:val="none" w:sz="0" w:space="0" w:color="auto"/>
      </w:divBdr>
    </w:div>
    <w:div w:id="1598174964">
      <w:bodyDiv w:val="1"/>
      <w:marLeft w:val="0"/>
      <w:marRight w:val="0"/>
      <w:marTop w:val="0"/>
      <w:marBottom w:val="0"/>
      <w:divBdr>
        <w:top w:val="none" w:sz="0" w:space="0" w:color="auto"/>
        <w:left w:val="none" w:sz="0" w:space="0" w:color="auto"/>
        <w:bottom w:val="none" w:sz="0" w:space="0" w:color="auto"/>
        <w:right w:val="none" w:sz="0" w:space="0" w:color="auto"/>
      </w:divBdr>
    </w:div>
    <w:div w:id="1607350843">
      <w:bodyDiv w:val="1"/>
      <w:marLeft w:val="0"/>
      <w:marRight w:val="0"/>
      <w:marTop w:val="0"/>
      <w:marBottom w:val="0"/>
      <w:divBdr>
        <w:top w:val="none" w:sz="0" w:space="0" w:color="auto"/>
        <w:left w:val="none" w:sz="0" w:space="0" w:color="auto"/>
        <w:bottom w:val="none" w:sz="0" w:space="0" w:color="auto"/>
        <w:right w:val="none" w:sz="0" w:space="0" w:color="auto"/>
      </w:divBdr>
      <w:divsChild>
        <w:div w:id="1389962042">
          <w:marLeft w:val="360"/>
          <w:marRight w:val="0"/>
          <w:marTop w:val="140"/>
          <w:marBottom w:val="0"/>
          <w:divBdr>
            <w:top w:val="none" w:sz="0" w:space="0" w:color="auto"/>
            <w:left w:val="none" w:sz="0" w:space="0" w:color="auto"/>
            <w:bottom w:val="none" w:sz="0" w:space="0" w:color="auto"/>
            <w:right w:val="none" w:sz="0" w:space="0" w:color="auto"/>
          </w:divBdr>
        </w:div>
        <w:div w:id="1760636070">
          <w:marLeft w:val="1080"/>
          <w:marRight w:val="0"/>
          <w:marTop w:val="140"/>
          <w:marBottom w:val="0"/>
          <w:divBdr>
            <w:top w:val="none" w:sz="0" w:space="0" w:color="auto"/>
            <w:left w:val="none" w:sz="0" w:space="0" w:color="auto"/>
            <w:bottom w:val="none" w:sz="0" w:space="0" w:color="auto"/>
            <w:right w:val="none" w:sz="0" w:space="0" w:color="auto"/>
          </w:divBdr>
        </w:div>
      </w:divsChild>
    </w:div>
    <w:div w:id="1609313981">
      <w:bodyDiv w:val="1"/>
      <w:marLeft w:val="0"/>
      <w:marRight w:val="0"/>
      <w:marTop w:val="0"/>
      <w:marBottom w:val="0"/>
      <w:divBdr>
        <w:top w:val="none" w:sz="0" w:space="0" w:color="auto"/>
        <w:left w:val="none" w:sz="0" w:space="0" w:color="auto"/>
        <w:bottom w:val="none" w:sz="0" w:space="0" w:color="auto"/>
        <w:right w:val="none" w:sz="0" w:space="0" w:color="auto"/>
      </w:divBdr>
    </w:div>
    <w:div w:id="1622834909">
      <w:bodyDiv w:val="1"/>
      <w:marLeft w:val="0"/>
      <w:marRight w:val="0"/>
      <w:marTop w:val="0"/>
      <w:marBottom w:val="0"/>
      <w:divBdr>
        <w:top w:val="none" w:sz="0" w:space="0" w:color="auto"/>
        <w:left w:val="none" w:sz="0" w:space="0" w:color="auto"/>
        <w:bottom w:val="none" w:sz="0" w:space="0" w:color="auto"/>
        <w:right w:val="none" w:sz="0" w:space="0" w:color="auto"/>
      </w:divBdr>
    </w:div>
    <w:div w:id="1652712369">
      <w:bodyDiv w:val="1"/>
      <w:marLeft w:val="0"/>
      <w:marRight w:val="0"/>
      <w:marTop w:val="0"/>
      <w:marBottom w:val="0"/>
      <w:divBdr>
        <w:top w:val="none" w:sz="0" w:space="0" w:color="auto"/>
        <w:left w:val="none" w:sz="0" w:space="0" w:color="auto"/>
        <w:bottom w:val="none" w:sz="0" w:space="0" w:color="auto"/>
        <w:right w:val="none" w:sz="0" w:space="0" w:color="auto"/>
      </w:divBdr>
    </w:div>
    <w:div w:id="1653018702">
      <w:bodyDiv w:val="1"/>
      <w:marLeft w:val="0"/>
      <w:marRight w:val="0"/>
      <w:marTop w:val="0"/>
      <w:marBottom w:val="0"/>
      <w:divBdr>
        <w:top w:val="none" w:sz="0" w:space="0" w:color="auto"/>
        <w:left w:val="none" w:sz="0" w:space="0" w:color="auto"/>
        <w:bottom w:val="none" w:sz="0" w:space="0" w:color="auto"/>
        <w:right w:val="none" w:sz="0" w:space="0" w:color="auto"/>
      </w:divBdr>
      <w:divsChild>
        <w:div w:id="284507752">
          <w:marLeft w:val="576"/>
          <w:marRight w:val="0"/>
          <w:marTop w:val="120"/>
          <w:marBottom w:val="0"/>
          <w:divBdr>
            <w:top w:val="none" w:sz="0" w:space="0" w:color="auto"/>
            <w:left w:val="none" w:sz="0" w:space="0" w:color="auto"/>
            <w:bottom w:val="none" w:sz="0" w:space="0" w:color="auto"/>
            <w:right w:val="none" w:sz="0" w:space="0" w:color="auto"/>
          </w:divBdr>
        </w:div>
        <w:div w:id="294677749">
          <w:marLeft w:val="576"/>
          <w:marRight w:val="0"/>
          <w:marTop w:val="120"/>
          <w:marBottom w:val="0"/>
          <w:divBdr>
            <w:top w:val="none" w:sz="0" w:space="0" w:color="auto"/>
            <w:left w:val="none" w:sz="0" w:space="0" w:color="auto"/>
            <w:bottom w:val="none" w:sz="0" w:space="0" w:color="auto"/>
            <w:right w:val="none" w:sz="0" w:space="0" w:color="auto"/>
          </w:divBdr>
        </w:div>
        <w:div w:id="383800735">
          <w:marLeft w:val="576"/>
          <w:marRight w:val="0"/>
          <w:marTop w:val="120"/>
          <w:marBottom w:val="0"/>
          <w:divBdr>
            <w:top w:val="none" w:sz="0" w:space="0" w:color="auto"/>
            <w:left w:val="none" w:sz="0" w:space="0" w:color="auto"/>
            <w:bottom w:val="none" w:sz="0" w:space="0" w:color="auto"/>
            <w:right w:val="none" w:sz="0" w:space="0" w:color="auto"/>
          </w:divBdr>
        </w:div>
        <w:div w:id="933124337">
          <w:marLeft w:val="576"/>
          <w:marRight w:val="0"/>
          <w:marTop w:val="120"/>
          <w:marBottom w:val="0"/>
          <w:divBdr>
            <w:top w:val="none" w:sz="0" w:space="0" w:color="auto"/>
            <w:left w:val="none" w:sz="0" w:space="0" w:color="auto"/>
            <w:bottom w:val="none" w:sz="0" w:space="0" w:color="auto"/>
            <w:right w:val="none" w:sz="0" w:space="0" w:color="auto"/>
          </w:divBdr>
        </w:div>
      </w:divsChild>
    </w:div>
    <w:div w:id="1654874625">
      <w:bodyDiv w:val="1"/>
      <w:marLeft w:val="0"/>
      <w:marRight w:val="0"/>
      <w:marTop w:val="0"/>
      <w:marBottom w:val="0"/>
      <w:divBdr>
        <w:top w:val="none" w:sz="0" w:space="0" w:color="auto"/>
        <w:left w:val="none" w:sz="0" w:space="0" w:color="auto"/>
        <w:bottom w:val="none" w:sz="0" w:space="0" w:color="auto"/>
        <w:right w:val="none" w:sz="0" w:space="0" w:color="auto"/>
      </w:divBdr>
    </w:div>
    <w:div w:id="1662156078">
      <w:bodyDiv w:val="1"/>
      <w:marLeft w:val="0"/>
      <w:marRight w:val="0"/>
      <w:marTop w:val="0"/>
      <w:marBottom w:val="0"/>
      <w:divBdr>
        <w:top w:val="none" w:sz="0" w:space="0" w:color="auto"/>
        <w:left w:val="none" w:sz="0" w:space="0" w:color="auto"/>
        <w:bottom w:val="none" w:sz="0" w:space="0" w:color="auto"/>
        <w:right w:val="none" w:sz="0" w:space="0" w:color="auto"/>
      </w:divBdr>
    </w:div>
    <w:div w:id="1680351520">
      <w:bodyDiv w:val="1"/>
      <w:marLeft w:val="0"/>
      <w:marRight w:val="0"/>
      <w:marTop w:val="0"/>
      <w:marBottom w:val="0"/>
      <w:divBdr>
        <w:top w:val="none" w:sz="0" w:space="0" w:color="auto"/>
        <w:left w:val="none" w:sz="0" w:space="0" w:color="auto"/>
        <w:bottom w:val="none" w:sz="0" w:space="0" w:color="auto"/>
        <w:right w:val="none" w:sz="0" w:space="0" w:color="auto"/>
      </w:divBdr>
    </w:div>
    <w:div w:id="1680889609">
      <w:bodyDiv w:val="1"/>
      <w:marLeft w:val="0"/>
      <w:marRight w:val="0"/>
      <w:marTop w:val="0"/>
      <w:marBottom w:val="0"/>
      <w:divBdr>
        <w:top w:val="none" w:sz="0" w:space="0" w:color="auto"/>
        <w:left w:val="none" w:sz="0" w:space="0" w:color="auto"/>
        <w:bottom w:val="none" w:sz="0" w:space="0" w:color="auto"/>
        <w:right w:val="none" w:sz="0" w:space="0" w:color="auto"/>
      </w:divBdr>
    </w:div>
    <w:div w:id="1681275292">
      <w:bodyDiv w:val="1"/>
      <w:marLeft w:val="0"/>
      <w:marRight w:val="0"/>
      <w:marTop w:val="0"/>
      <w:marBottom w:val="0"/>
      <w:divBdr>
        <w:top w:val="none" w:sz="0" w:space="0" w:color="auto"/>
        <w:left w:val="none" w:sz="0" w:space="0" w:color="auto"/>
        <w:bottom w:val="none" w:sz="0" w:space="0" w:color="auto"/>
        <w:right w:val="none" w:sz="0" w:space="0" w:color="auto"/>
      </w:divBdr>
    </w:div>
    <w:div w:id="1691418999">
      <w:bodyDiv w:val="1"/>
      <w:marLeft w:val="0"/>
      <w:marRight w:val="0"/>
      <w:marTop w:val="0"/>
      <w:marBottom w:val="0"/>
      <w:divBdr>
        <w:top w:val="none" w:sz="0" w:space="0" w:color="auto"/>
        <w:left w:val="none" w:sz="0" w:space="0" w:color="auto"/>
        <w:bottom w:val="none" w:sz="0" w:space="0" w:color="auto"/>
        <w:right w:val="none" w:sz="0" w:space="0" w:color="auto"/>
      </w:divBdr>
    </w:div>
    <w:div w:id="1716349298">
      <w:bodyDiv w:val="1"/>
      <w:marLeft w:val="0"/>
      <w:marRight w:val="0"/>
      <w:marTop w:val="0"/>
      <w:marBottom w:val="0"/>
      <w:divBdr>
        <w:top w:val="none" w:sz="0" w:space="0" w:color="auto"/>
        <w:left w:val="none" w:sz="0" w:space="0" w:color="auto"/>
        <w:bottom w:val="none" w:sz="0" w:space="0" w:color="auto"/>
        <w:right w:val="none" w:sz="0" w:space="0" w:color="auto"/>
      </w:divBdr>
      <w:divsChild>
        <w:div w:id="360909384">
          <w:marLeft w:val="576"/>
          <w:marRight w:val="0"/>
          <w:marTop w:val="120"/>
          <w:marBottom w:val="0"/>
          <w:divBdr>
            <w:top w:val="none" w:sz="0" w:space="0" w:color="auto"/>
            <w:left w:val="none" w:sz="0" w:space="0" w:color="auto"/>
            <w:bottom w:val="none" w:sz="0" w:space="0" w:color="auto"/>
            <w:right w:val="none" w:sz="0" w:space="0" w:color="auto"/>
          </w:divBdr>
        </w:div>
        <w:div w:id="874582758">
          <w:marLeft w:val="576"/>
          <w:marRight w:val="0"/>
          <w:marTop w:val="120"/>
          <w:marBottom w:val="0"/>
          <w:divBdr>
            <w:top w:val="none" w:sz="0" w:space="0" w:color="auto"/>
            <w:left w:val="none" w:sz="0" w:space="0" w:color="auto"/>
            <w:bottom w:val="none" w:sz="0" w:space="0" w:color="auto"/>
            <w:right w:val="none" w:sz="0" w:space="0" w:color="auto"/>
          </w:divBdr>
        </w:div>
        <w:div w:id="1615868736">
          <w:marLeft w:val="576"/>
          <w:marRight w:val="0"/>
          <w:marTop w:val="120"/>
          <w:marBottom w:val="0"/>
          <w:divBdr>
            <w:top w:val="none" w:sz="0" w:space="0" w:color="auto"/>
            <w:left w:val="none" w:sz="0" w:space="0" w:color="auto"/>
            <w:bottom w:val="none" w:sz="0" w:space="0" w:color="auto"/>
            <w:right w:val="none" w:sz="0" w:space="0" w:color="auto"/>
          </w:divBdr>
        </w:div>
      </w:divsChild>
    </w:div>
    <w:div w:id="1739160607">
      <w:bodyDiv w:val="1"/>
      <w:marLeft w:val="0"/>
      <w:marRight w:val="0"/>
      <w:marTop w:val="0"/>
      <w:marBottom w:val="0"/>
      <w:divBdr>
        <w:top w:val="none" w:sz="0" w:space="0" w:color="auto"/>
        <w:left w:val="none" w:sz="0" w:space="0" w:color="auto"/>
        <w:bottom w:val="none" w:sz="0" w:space="0" w:color="auto"/>
        <w:right w:val="none" w:sz="0" w:space="0" w:color="auto"/>
      </w:divBdr>
    </w:div>
    <w:div w:id="1741171634">
      <w:bodyDiv w:val="1"/>
      <w:marLeft w:val="0"/>
      <w:marRight w:val="0"/>
      <w:marTop w:val="0"/>
      <w:marBottom w:val="0"/>
      <w:divBdr>
        <w:top w:val="none" w:sz="0" w:space="0" w:color="auto"/>
        <w:left w:val="none" w:sz="0" w:space="0" w:color="auto"/>
        <w:bottom w:val="none" w:sz="0" w:space="0" w:color="auto"/>
        <w:right w:val="none" w:sz="0" w:space="0" w:color="auto"/>
      </w:divBdr>
    </w:div>
    <w:div w:id="1744525715">
      <w:bodyDiv w:val="1"/>
      <w:marLeft w:val="0"/>
      <w:marRight w:val="0"/>
      <w:marTop w:val="0"/>
      <w:marBottom w:val="0"/>
      <w:divBdr>
        <w:top w:val="none" w:sz="0" w:space="0" w:color="auto"/>
        <w:left w:val="none" w:sz="0" w:space="0" w:color="auto"/>
        <w:bottom w:val="none" w:sz="0" w:space="0" w:color="auto"/>
        <w:right w:val="none" w:sz="0" w:space="0" w:color="auto"/>
      </w:divBdr>
      <w:divsChild>
        <w:div w:id="396393278">
          <w:marLeft w:val="360"/>
          <w:marRight w:val="0"/>
          <w:marTop w:val="200"/>
          <w:marBottom w:val="0"/>
          <w:divBdr>
            <w:top w:val="none" w:sz="0" w:space="0" w:color="auto"/>
            <w:left w:val="none" w:sz="0" w:space="0" w:color="auto"/>
            <w:bottom w:val="none" w:sz="0" w:space="0" w:color="auto"/>
            <w:right w:val="none" w:sz="0" w:space="0" w:color="auto"/>
          </w:divBdr>
        </w:div>
        <w:div w:id="748231641">
          <w:marLeft w:val="1080"/>
          <w:marRight w:val="0"/>
          <w:marTop w:val="100"/>
          <w:marBottom w:val="0"/>
          <w:divBdr>
            <w:top w:val="none" w:sz="0" w:space="0" w:color="auto"/>
            <w:left w:val="none" w:sz="0" w:space="0" w:color="auto"/>
            <w:bottom w:val="none" w:sz="0" w:space="0" w:color="auto"/>
            <w:right w:val="none" w:sz="0" w:space="0" w:color="auto"/>
          </w:divBdr>
        </w:div>
        <w:div w:id="862128465">
          <w:marLeft w:val="1800"/>
          <w:marRight w:val="0"/>
          <w:marTop w:val="100"/>
          <w:marBottom w:val="0"/>
          <w:divBdr>
            <w:top w:val="none" w:sz="0" w:space="0" w:color="auto"/>
            <w:left w:val="none" w:sz="0" w:space="0" w:color="auto"/>
            <w:bottom w:val="none" w:sz="0" w:space="0" w:color="auto"/>
            <w:right w:val="none" w:sz="0" w:space="0" w:color="auto"/>
          </w:divBdr>
        </w:div>
        <w:div w:id="1028995456">
          <w:marLeft w:val="1080"/>
          <w:marRight w:val="0"/>
          <w:marTop w:val="100"/>
          <w:marBottom w:val="0"/>
          <w:divBdr>
            <w:top w:val="none" w:sz="0" w:space="0" w:color="auto"/>
            <w:left w:val="none" w:sz="0" w:space="0" w:color="auto"/>
            <w:bottom w:val="none" w:sz="0" w:space="0" w:color="auto"/>
            <w:right w:val="none" w:sz="0" w:space="0" w:color="auto"/>
          </w:divBdr>
        </w:div>
        <w:div w:id="1108961933">
          <w:marLeft w:val="1080"/>
          <w:marRight w:val="0"/>
          <w:marTop w:val="100"/>
          <w:marBottom w:val="0"/>
          <w:divBdr>
            <w:top w:val="none" w:sz="0" w:space="0" w:color="auto"/>
            <w:left w:val="none" w:sz="0" w:space="0" w:color="auto"/>
            <w:bottom w:val="none" w:sz="0" w:space="0" w:color="auto"/>
            <w:right w:val="none" w:sz="0" w:space="0" w:color="auto"/>
          </w:divBdr>
        </w:div>
        <w:div w:id="1229925995">
          <w:marLeft w:val="1080"/>
          <w:marRight w:val="0"/>
          <w:marTop w:val="100"/>
          <w:marBottom w:val="0"/>
          <w:divBdr>
            <w:top w:val="none" w:sz="0" w:space="0" w:color="auto"/>
            <w:left w:val="none" w:sz="0" w:space="0" w:color="auto"/>
            <w:bottom w:val="none" w:sz="0" w:space="0" w:color="auto"/>
            <w:right w:val="none" w:sz="0" w:space="0" w:color="auto"/>
          </w:divBdr>
        </w:div>
        <w:div w:id="1252737737">
          <w:marLeft w:val="1080"/>
          <w:marRight w:val="0"/>
          <w:marTop w:val="100"/>
          <w:marBottom w:val="0"/>
          <w:divBdr>
            <w:top w:val="none" w:sz="0" w:space="0" w:color="auto"/>
            <w:left w:val="none" w:sz="0" w:space="0" w:color="auto"/>
            <w:bottom w:val="none" w:sz="0" w:space="0" w:color="auto"/>
            <w:right w:val="none" w:sz="0" w:space="0" w:color="auto"/>
          </w:divBdr>
        </w:div>
        <w:div w:id="1368216943">
          <w:marLeft w:val="1800"/>
          <w:marRight w:val="0"/>
          <w:marTop w:val="100"/>
          <w:marBottom w:val="0"/>
          <w:divBdr>
            <w:top w:val="none" w:sz="0" w:space="0" w:color="auto"/>
            <w:left w:val="none" w:sz="0" w:space="0" w:color="auto"/>
            <w:bottom w:val="none" w:sz="0" w:space="0" w:color="auto"/>
            <w:right w:val="none" w:sz="0" w:space="0" w:color="auto"/>
          </w:divBdr>
        </w:div>
        <w:div w:id="1646086941">
          <w:marLeft w:val="1080"/>
          <w:marRight w:val="0"/>
          <w:marTop w:val="100"/>
          <w:marBottom w:val="0"/>
          <w:divBdr>
            <w:top w:val="none" w:sz="0" w:space="0" w:color="auto"/>
            <w:left w:val="none" w:sz="0" w:space="0" w:color="auto"/>
            <w:bottom w:val="none" w:sz="0" w:space="0" w:color="auto"/>
            <w:right w:val="none" w:sz="0" w:space="0" w:color="auto"/>
          </w:divBdr>
        </w:div>
        <w:div w:id="1696615708">
          <w:marLeft w:val="1800"/>
          <w:marRight w:val="0"/>
          <w:marTop w:val="100"/>
          <w:marBottom w:val="0"/>
          <w:divBdr>
            <w:top w:val="none" w:sz="0" w:space="0" w:color="auto"/>
            <w:left w:val="none" w:sz="0" w:space="0" w:color="auto"/>
            <w:bottom w:val="none" w:sz="0" w:space="0" w:color="auto"/>
            <w:right w:val="none" w:sz="0" w:space="0" w:color="auto"/>
          </w:divBdr>
        </w:div>
        <w:div w:id="1746879151">
          <w:marLeft w:val="1800"/>
          <w:marRight w:val="0"/>
          <w:marTop w:val="100"/>
          <w:marBottom w:val="0"/>
          <w:divBdr>
            <w:top w:val="none" w:sz="0" w:space="0" w:color="auto"/>
            <w:left w:val="none" w:sz="0" w:space="0" w:color="auto"/>
            <w:bottom w:val="none" w:sz="0" w:space="0" w:color="auto"/>
            <w:right w:val="none" w:sz="0" w:space="0" w:color="auto"/>
          </w:divBdr>
        </w:div>
        <w:div w:id="1800996796">
          <w:marLeft w:val="1800"/>
          <w:marRight w:val="0"/>
          <w:marTop w:val="100"/>
          <w:marBottom w:val="0"/>
          <w:divBdr>
            <w:top w:val="none" w:sz="0" w:space="0" w:color="auto"/>
            <w:left w:val="none" w:sz="0" w:space="0" w:color="auto"/>
            <w:bottom w:val="none" w:sz="0" w:space="0" w:color="auto"/>
            <w:right w:val="none" w:sz="0" w:space="0" w:color="auto"/>
          </w:divBdr>
        </w:div>
      </w:divsChild>
    </w:div>
    <w:div w:id="1803690621">
      <w:bodyDiv w:val="1"/>
      <w:marLeft w:val="0"/>
      <w:marRight w:val="0"/>
      <w:marTop w:val="0"/>
      <w:marBottom w:val="0"/>
      <w:divBdr>
        <w:top w:val="none" w:sz="0" w:space="0" w:color="auto"/>
        <w:left w:val="none" w:sz="0" w:space="0" w:color="auto"/>
        <w:bottom w:val="none" w:sz="0" w:space="0" w:color="auto"/>
        <w:right w:val="none" w:sz="0" w:space="0" w:color="auto"/>
      </w:divBdr>
      <w:divsChild>
        <w:div w:id="151213705">
          <w:marLeft w:val="360"/>
          <w:marRight w:val="0"/>
          <w:marTop w:val="200"/>
          <w:marBottom w:val="0"/>
          <w:divBdr>
            <w:top w:val="none" w:sz="0" w:space="0" w:color="auto"/>
            <w:left w:val="none" w:sz="0" w:space="0" w:color="auto"/>
            <w:bottom w:val="none" w:sz="0" w:space="0" w:color="auto"/>
            <w:right w:val="none" w:sz="0" w:space="0" w:color="auto"/>
          </w:divBdr>
        </w:div>
        <w:div w:id="369191175">
          <w:marLeft w:val="360"/>
          <w:marRight w:val="0"/>
          <w:marTop w:val="200"/>
          <w:marBottom w:val="0"/>
          <w:divBdr>
            <w:top w:val="none" w:sz="0" w:space="0" w:color="auto"/>
            <w:left w:val="none" w:sz="0" w:space="0" w:color="auto"/>
            <w:bottom w:val="none" w:sz="0" w:space="0" w:color="auto"/>
            <w:right w:val="none" w:sz="0" w:space="0" w:color="auto"/>
          </w:divBdr>
        </w:div>
        <w:div w:id="1103111308">
          <w:marLeft w:val="360"/>
          <w:marRight w:val="0"/>
          <w:marTop w:val="200"/>
          <w:marBottom w:val="0"/>
          <w:divBdr>
            <w:top w:val="none" w:sz="0" w:space="0" w:color="auto"/>
            <w:left w:val="none" w:sz="0" w:space="0" w:color="auto"/>
            <w:bottom w:val="none" w:sz="0" w:space="0" w:color="auto"/>
            <w:right w:val="none" w:sz="0" w:space="0" w:color="auto"/>
          </w:divBdr>
        </w:div>
        <w:div w:id="1856647388">
          <w:marLeft w:val="360"/>
          <w:marRight w:val="0"/>
          <w:marTop w:val="200"/>
          <w:marBottom w:val="0"/>
          <w:divBdr>
            <w:top w:val="none" w:sz="0" w:space="0" w:color="auto"/>
            <w:left w:val="none" w:sz="0" w:space="0" w:color="auto"/>
            <w:bottom w:val="none" w:sz="0" w:space="0" w:color="auto"/>
            <w:right w:val="none" w:sz="0" w:space="0" w:color="auto"/>
          </w:divBdr>
        </w:div>
        <w:div w:id="1875267442">
          <w:marLeft w:val="360"/>
          <w:marRight w:val="0"/>
          <w:marTop w:val="200"/>
          <w:marBottom w:val="0"/>
          <w:divBdr>
            <w:top w:val="none" w:sz="0" w:space="0" w:color="auto"/>
            <w:left w:val="none" w:sz="0" w:space="0" w:color="auto"/>
            <w:bottom w:val="none" w:sz="0" w:space="0" w:color="auto"/>
            <w:right w:val="none" w:sz="0" w:space="0" w:color="auto"/>
          </w:divBdr>
        </w:div>
        <w:div w:id="1983658214">
          <w:marLeft w:val="360"/>
          <w:marRight w:val="0"/>
          <w:marTop w:val="200"/>
          <w:marBottom w:val="0"/>
          <w:divBdr>
            <w:top w:val="none" w:sz="0" w:space="0" w:color="auto"/>
            <w:left w:val="none" w:sz="0" w:space="0" w:color="auto"/>
            <w:bottom w:val="none" w:sz="0" w:space="0" w:color="auto"/>
            <w:right w:val="none" w:sz="0" w:space="0" w:color="auto"/>
          </w:divBdr>
        </w:div>
      </w:divsChild>
    </w:div>
    <w:div w:id="1809204465">
      <w:bodyDiv w:val="1"/>
      <w:marLeft w:val="0"/>
      <w:marRight w:val="0"/>
      <w:marTop w:val="0"/>
      <w:marBottom w:val="0"/>
      <w:divBdr>
        <w:top w:val="none" w:sz="0" w:space="0" w:color="auto"/>
        <w:left w:val="none" w:sz="0" w:space="0" w:color="auto"/>
        <w:bottom w:val="none" w:sz="0" w:space="0" w:color="auto"/>
        <w:right w:val="none" w:sz="0" w:space="0" w:color="auto"/>
      </w:divBdr>
    </w:div>
    <w:div w:id="1810633487">
      <w:bodyDiv w:val="1"/>
      <w:marLeft w:val="0"/>
      <w:marRight w:val="0"/>
      <w:marTop w:val="0"/>
      <w:marBottom w:val="0"/>
      <w:divBdr>
        <w:top w:val="none" w:sz="0" w:space="0" w:color="auto"/>
        <w:left w:val="none" w:sz="0" w:space="0" w:color="auto"/>
        <w:bottom w:val="none" w:sz="0" w:space="0" w:color="auto"/>
        <w:right w:val="none" w:sz="0" w:space="0" w:color="auto"/>
      </w:divBdr>
      <w:divsChild>
        <w:div w:id="41367291">
          <w:marLeft w:val="547"/>
          <w:marRight w:val="0"/>
          <w:marTop w:val="120"/>
          <w:marBottom w:val="0"/>
          <w:divBdr>
            <w:top w:val="none" w:sz="0" w:space="0" w:color="auto"/>
            <w:left w:val="none" w:sz="0" w:space="0" w:color="auto"/>
            <w:bottom w:val="none" w:sz="0" w:space="0" w:color="auto"/>
            <w:right w:val="none" w:sz="0" w:space="0" w:color="auto"/>
          </w:divBdr>
        </w:div>
        <w:div w:id="1397775652">
          <w:marLeft w:val="547"/>
          <w:marRight w:val="0"/>
          <w:marTop w:val="120"/>
          <w:marBottom w:val="0"/>
          <w:divBdr>
            <w:top w:val="none" w:sz="0" w:space="0" w:color="auto"/>
            <w:left w:val="none" w:sz="0" w:space="0" w:color="auto"/>
            <w:bottom w:val="none" w:sz="0" w:space="0" w:color="auto"/>
            <w:right w:val="none" w:sz="0" w:space="0" w:color="auto"/>
          </w:divBdr>
        </w:div>
        <w:div w:id="1638292433">
          <w:marLeft w:val="547"/>
          <w:marRight w:val="0"/>
          <w:marTop w:val="120"/>
          <w:marBottom w:val="0"/>
          <w:divBdr>
            <w:top w:val="none" w:sz="0" w:space="0" w:color="auto"/>
            <w:left w:val="none" w:sz="0" w:space="0" w:color="auto"/>
            <w:bottom w:val="none" w:sz="0" w:space="0" w:color="auto"/>
            <w:right w:val="none" w:sz="0" w:space="0" w:color="auto"/>
          </w:divBdr>
        </w:div>
        <w:div w:id="1779132039">
          <w:marLeft w:val="547"/>
          <w:marRight w:val="0"/>
          <w:marTop w:val="120"/>
          <w:marBottom w:val="0"/>
          <w:divBdr>
            <w:top w:val="none" w:sz="0" w:space="0" w:color="auto"/>
            <w:left w:val="none" w:sz="0" w:space="0" w:color="auto"/>
            <w:bottom w:val="none" w:sz="0" w:space="0" w:color="auto"/>
            <w:right w:val="none" w:sz="0" w:space="0" w:color="auto"/>
          </w:divBdr>
        </w:div>
        <w:div w:id="2006663397">
          <w:marLeft w:val="547"/>
          <w:marRight w:val="0"/>
          <w:marTop w:val="120"/>
          <w:marBottom w:val="0"/>
          <w:divBdr>
            <w:top w:val="none" w:sz="0" w:space="0" w:color="auto"/>
            <w:left w:val="none" w:sz="0" w:space="0" w:color="auto"/>
            <w:bottom w:val="none" w:sz="0" w:space="0" w:color="auto"/>
            <w:right w:val="none" w:sz="0" w:space="0" w:color="auto"/>
          </w:divBdr>
        </w:div>
      </w:divsChild>
    </w:div>
    <w:div w:id="1821462178">
      <w:bodyDiv w:val="1"/>
      <w:marLeft w:val="0"/>
      <w:marRight w:val="0"/>
      <w:marTop w:val="0"/>
      <w:marBottom w:val="0"/>
      <w:divBdr>
        <w:top w:val="none" w:sz="0" w:space="0" w:color="auto"/>
        <w:left w:val="none" w:sz="0" w:space="0" w:color="auto"/>
        <w:bottom w:val="none" w:sz="0" w:space="0" w:color="auto"/>
        <w:right w:val="none" w:sz="0" w:space="0" w:color="auto"/>
      </w:divBdr>
    </w:div>
    <w:div w:id="1875268176">
      <w:bodyDiv w:val="1"/>
      <w:marLeft w:val="0"/>
      <w:marRight w:val="0"/>
      <w:marTop w:val="0"/>
      <w:marBottom w:val="0"/>
      <w:divBdr>
        <w:top w:val="none" w:sz="0" w:space="0" w:color="auto"/>
        <w:left w:val="none" w:sz="0" w:space="0" w:color="auto"/>
        <w:bottom w:val="none" w:sz="0" w:space="0" w:color="auto"/>
        <w:right w:val="none" w:sz="0" w:space="0" w:color="auto"/>
      </w:divBdr>
    </w:div>
    <w:div w:id="1909148943">
      <w:bodyDiv w:val="1"/>
      <w:marLeft w:val="0"/>
      <w:marRight w:val="0"/>
      <w:marTop w:val="0"/>
      <w:marBottom w:val="0"/>
      <w:divBdr>
        <w:top w:val="none" w:sz="0" w:space="0" w:color="auto"/>
        <w:left w:val="none" w:sz="0" w:space="0" w:color="auto"/>
        <w:bottom w:val="none" w:sz="0" w:space="0" w:color="auto"/>
        <w:right w:val="none" w:sz="0" w:space="0" w:color="auto"/>
      </w:divBdr>
    </w:div>
    <w:div w:id="1909460149">
      <w:bodyDiv w:val="1"/>
      <w:marLeft w:val="0"/>
      <w:marRight w:val="0"/>
      <w:marTop w:val="0"/>
      <w:marBottom w:val="0"/>
      <w:divBdr>
        <w:top w:val="none" w:sz="0" w:space="0" w:color="auto"/>
        <w:left w:val="none" w:sz="0" w:space="0" w:color="auto"/>
        <w:bottom w:val="none" w:sz="0" w:space="0" w:color="auto"/>
        <w:right w:val="none" w:sz="0" w:space="0" w:color="auto"/>
      </w:divBdr>
      <w:divsChild>
        <w:div w:id="260724331">
          <w:marLeft w:val="360"/>
          <w:marRight w:val="0"/>
          <w:marTop w:val="200"/>
          <w:marBottom w:val="0"/>
          <w:divBdr>
            <w:top w:val="none" w:sz="0" w:space="0" w:color="auto"/>
            <w:left w:val="none" w:sz="0" w:space="0" w:color="auto"/>
            <w:bottom w:val="none" w:sz="0" w:space="0" w:color="auto"/>
            <w:right w:val="none" w:sz="0" w:space="0" w:color="auto"/>
          </w:divBdr>
        </w:div>
      </w:divsChild>
    </w:div>
    <w:div w:id="1930968157">
      <w:bodyDiv w:val="1"/>
      <w:marLeft w:val="0"/>
      <w:marRight w:val="0"/>
      <w:marTop w:val="0"/>
      <w:marBottom w:val="0"/>
      <w:divBdr>
        <w:top w:val="none" w:sz="0" w:space="0" w:color="auto"/>
        <w:left w:val="none" w:sz="0" w:space="0" w:color="auto"/>
        <w:bottom w:val="none" w:sz="0" w:space="0" w:color="auto"/>
        <w:right w:val="none" w:sz="0" w:space="0" w:color="auto"/>
      </w:divBdr>
    </w:div>
    <w:div w:id="1932202455">
      <w:bodyDiv w:val="1"/>
      <w:marLeft w:val="0"/>
      <w:marRight w:val="0"/>
      <w:marTop w:val="0"/>
      <w:marBottom w:val="0"/>
      <w:divBdr>
        <w:top w:val="none" w:sz="0" w:space="0" w:color="auto"/>
        <w:left w:val="none" w:sz="0" w:space="0" w:color="auto"/>
        <w:bottom w:val="none" w:sz="0" w:space="0" w:color="auto"/>
        <w:right w:val="none" w:sz="0" w:space="0" w:color="auto"/>
      </w:divBdr>
      <w:divsChild>
        <w:div w:id="55859595">
          <w:marLeft w:val="547"/>
          <w:marRight w:val="0"/>
          <w:marTop w:val="0"/>
          <w:marBottom w:val="0"/>
          <w:divBdr>
            <w:top w:val="none" w:sz="0" w:space="0" w:color="auto"/>
            <w:left w:val="none" w:sz="0" w:space="0" w:color="auto"/>
            <w:bottom w:val="none" w:sz="0" w:space="0" w:color="auto"/>
            <w:right w:val="none" w:sz="0" w:space="0" w:color="auto"/>
          </w:divBdr>
        </w:div>
        <w:div w:id="510803203">
          <w:marLeft w:val="547"/>
          <w:marRight w:val="0"/>
          <w:marTop w:val="0"/>
          <w:marBottom w:val="0"/>
          <w:divBdr>
            <w:top w:val="none" w:sz="0" w:space="0" w:color="auto"/>
            <w:left w:val="none" w:sz="0" w:space="0" w:color="auto"/>
            <w:bottom w:val="none" w:sz="0" w:space="0" w:color="auto"/>
            <w:right w:val="none" w:sz="0" w:space="0" w:color="auto"/>
          </w:divBdr>
        </w:div>
        <w:div w:id="606550066">
          <w:marLeft w:val="547"/>
          <w:marRight w:val="0"/>
          <w:marTop w:val="0"/>
          <w:marBottom w:val="0"/>
          <w:divBdr>
            <w:top w:val="none" w:sz="0" w:space="0" w:color="auto"/>
            <w:left w:val="none" w:sz="0" w:space="0" w:color="auto"/>
            <w:bottom w:val="none" w:sz="0" w:space="0" w:color="auto"/>
            <w:right w:val="none" w:sz="0" w:space="0" w:color="auto"/>
          </w:divBdr>
        </w:div>
        <w:div w:id="745806761">
          <w:marLeft w:val="547"/>
          <w:marRight w:val="0"/>
          <w:marTop w:val="0"/>
          <w:marBottom w:val="0"/>
          <w:divBdr>
            <w:top w:val="none" w:sz="0" w:space="0" w:color="auto"/>
            <w:left w:val="none" w:sz="0" w:space="0" w:color="auto"/>
            <w:bottom w:val="none" w:sz="0" w:space="0" w:color="auto"/>
            <w:right w:val="none" w:sz="0" w:space="0" w:color="auto"/>
          </w:divBdr>
        </w:div>
        <w:div w:id="1601640207">
          <w:marLeft w:val="547"/>
          <w:marRight w:val="0"/>
          <w:marTop w:val="0"/>
          <w:marBottom w:val="0"/>
          <w:divBdr>
            <w:top w:val="none" w:sz="0" w:space="0" w:color="auto"/>
            <w:left w:val="none" w:sz="0" w:space="0" w:color="auto"/>
            <w:bottom w:val="none" w:sz="0" w:space="0" w:color="auto"/>
            <w:right w:val="none" w:sz="0" w:space="0" w:color="auto"/>
          </w:divBdr>
        </w:div>
        <w:div w:id="1643339769">
          <w:marLeft w:val="547"/>
          <w:marRight w:val="0"/>
          <w:marTop w:val="0"/>
          <w:marBottom w:val="0"/>
          <w:divBdr>
            <w:top w:val="none" w:sz="0" w:space="0" w:color="auto"/>
            <w:left w:val="none" w:sz="0" w:space="0" w:color="auto"/>
            <w:bottom w:val="none" w:sz="0" w:space="0" w:color="auto"/>
            <w:right w:val="none" w:sz="0" w:space="0" w:color="auto"/>
          </w:divBdr>
        </w:div>
      </w:divsChild>
    </w:div>
    <w:div w:id="1948734386">
      <w:bodyDiv w:val="1"/>
      <w:marLeft w:val="0"/>
      <w:marRight w:val="0"/>
      <w:marTop w:val="0"/>
      <w:marBottom w:val="0"/>
      <w:divBdr>
        <w:top w:val="none" w:sz="0" w:space="0" w:color="auto"/>
        <w:left w:val="none" w:sz="0" w:space="0" w:color="auto"/>
        <w:bottom w:val="none" w:sz="0" w:space="0" w:color="auto"/>
        <w:right w:val="none" w:sz="0" w:space="0" w:color="auto"/>
      </w:divBdr>
    </w:div>
    <w:div w:id="1959488899">
      <w:bodyDiv w:val="1"/>
      <w:marLeft w:val="0"/>
      <w:marRight w:val="0"/>
      <w:marTop w:val="0"/>
      <w:marBottom w:val="0"/>
      <w:divBdr>
        <w:top w:val="none" w:sz="0" w:space="0" w:color="auto"/>
        <w:left w:val="none" w:sz="0" w:space="0" w:color="auto"/>
        <w:bottom w:val="none" w:sz="0" w:space="0" w:color="auto"/>
        <w:right w:val="none" w:sz="0" w:space="0" w:color="auto"/>
      </w:divBdr>
      <w:divsChild>
        <w:div w:id="151651435">
          <w:marLeft w:val="547"/>
          <w:marRight w:val="0"/>
          <w:marTop w:val="0"/>
          <w:marBottom w:val="0"/>
          <w:divBdr>
            <w:top w:val="none" w:sz="0" w:space="0" w:color="auto"/>
            <w:left w:val="none" w:sz="0" w:space="0" w:color="auto"/>
            <w:bottom w:val="none" w:sz="0" w:space="0" w:color="auto"/>
            <w:right w:val="none" w:sz="0" w:space="0" w:color="auto"/>
          </w:divBdr>
        </w:div>
        <w:div w:id="155805226">
          <w:marLeft w:val="547"/>
          <w:marRight w:val="0"/>
          <w:marTop w:val="0"/>
          <w:marBottom w:val="0"/>
          <w:divBdr>
            <w:top w:val="none" w:sz="0" w:space="0" w:color="auto"/>
            <w:left w:val="none" w:sz="0" w:space="0" w:color="auto"/>
            <w:bottom w:val="none" w:sz="0" w:space="0" w:color="auto"/>
            <w:right w:val="none" w:sz="0" w:space="0" w:color="auto"/>
          </w:divBdr>
        </w:div>
        <w:div w:id="454563489">
          <w:marLeft w:val="547"/>
          <w:marRight w:val="0"/>
          <w:marTop w:val="0"/>
          <w:marBottom w:val="0"/>
          <w:divBdr>
            <w:top w:val="none" w:sz="0" w:space="0" w:color="auto"/>
            <w:left w:val="none" w:sz="0" w:space="0" w:color="auto"/>
            <w:bottom w:val="none" w:sz="0" w:space="0" w:color="auto"/>
            <w:right w:val="none" w:sz="0" w:space="0" w:color="auto"/>
          </w:divBdr>
        </w:div>
        <w:div w:id="1705668414">
          <w:marLeft w:val="547"/>
          <w:marRight w:val="0"/>
          <w:marTop w:val="0"/>
          <w:marBottom w:val="0"/>
          <w:divBdr>
            <w:top w:val="none" w:sz="0" w:space="0" w:color="auto"/>
            <w:left w:val="none" w:sz="0" w:space="0" w:color="auto"/>
            <w:bottom w:val="none" w:sz="0" w:space="0" w:color="auto"/>
            <w:right w:val="none" w:sz="0" w:space="0" w:color="auto"/>
          </w:divBdr>
        </w:div>
        <w:div w:id="1963806065">
          <w:marLeft w:val="547"/>
          <w:marRight w:val="0"/>
          <w:marTop w:val="0"/>
          <w:marBottom w:val="0"/>
          <w:divBdr>
            <w:top w:val="none" w:sz="0" w:space="0" w:color="auto"/>
            <w:left w:val="none" w:sz="0" w:space="0" w:color="auto"/>
            <w:bottom w:val="none" w:sz="0" w:space="0" w:color="auto"/>
            <w:right w:val="none" w:sz="0" w:space="0" w:color="auto"/>
          </w:divBdr>
        </w:div>
      </w:divsChild>
    </w:div>
    <w:div w:id="1969046018">
      <w:bodyDiv w:val="1"/>
      <w:marLeft w:val="0"/>
      <w:marRight w:val="0"/>
      <w:marTop w:val="0"/>
      <w:marBottom w:val="0"/>
      <w:divBdr>
        <w:top w:val="none" w:sz="0" w:space="0" w:color="auto"/>
        <w:left w:val="none" w:sz="0" w:space="0" w:color="auto"/>
        <w:bottom w:val="none" w:sz="0" w:space="0" w:color="auto"/>
        <w:right w:val="none" w:sz="0" w:space="0" w:color="auto"/>
      </w:divBdr>
      <w:divsChild>
        <w:div w:id="448740803">
          <w:marLeft w:val="547"/>
          <w:marRight w:val="0"/>
          <w:marTop w:val="0"/>
          <w:marBottom w:val="0"/>
          <w:divBdr>
            <w:top w:val="none" w:sz="0" w:space="0" w:color="auto"/>
            <w:left w:val="none" w:sz="0" w:space="0" w:color="auto"/>
            <w:bottom w:val="none" w:sz="0" w:space="0" w:color="auto"/>
            <w:right w:val="none" w:sz="0" w:space="0" w:color="auto"/>
          </w:divBdr>
        </w:div>
        <w:div w:id="520319126">
          <w:marLeft w:val="547"/>
          <w:marRight w:val="0"/>
          <w:marTop w:val="0"/>
          <w:marBottom w:val="0"/>
          <w:divBdr>
            <w:top w:val="none" w:sz="0" w:space="0" w:color="auto"/>
            <w:left w:val="none" w:sz="0" w:space="0" w:color="auto"/>
            <w:bottom w:val="none" w:sz="0" w:space="0" w:color="auto"/>
            <w:right w:val="none" w:sz="0" w:space="0" w:color="auto"/>
          </w:divBdr>
        </w:div>
        <w:div w:id="1288010227">
          <w:marLeft w:val="720"/>
          <w:marRight w:val="0"/>
          <w:marTop w:val="0"/>
          <w:marBottom w:val="0"/>
          <w:divBdr>
            <w:top w:val="none" w:sz="0" w:space="0" w:color="auto"/>
            <w:left w:val="none" w:sz="0" w:space="0" w:color="auto"/>
            <w:bottom w:val="none" w:sz="0" w:space="0" w:color="auto"/>
            <w:right w:val="none" w:sz="0" w:space="0" w:color="auto"/>
          </w:divBdr>
        </w:div>
      </w:divsChild>
    </w:div>
    <w:div w:id="1978414629">
      <w:bodyDiv w:val="1"/>
      <w:marLeft w:val="0"/>
      <w:marRight w:val="0"/>
      <w:marTop w:val="0"/>
      <w:marBottom w:val="0"/>
      <w:divBdr>
        <w:top w:val="none" w:sz="0" w:space="0" w:color="auto"/>
        <w:left w:val="none" w:sz="0" w:space="0" w:color="auto"/>
        <w:bottom w:val="none" w:sz="0" w:space="0" w:color="auto"/>
        <w:right w:val="none" w:sz="0" w:space="0" w:color="auto"/>
      </w:divBdr>
    </w:div>
    <w:div w:id="1982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910984">
          <w:marLeft w:val="547"/>
          <w:marRight w:val="0"/>
          <w:marTop w:val="120"/>
          <w:marBottom w:val="200"/>
          <w:divBdr>
            <w:top w:val="none" w:sz="0" w:space="0" w:color="auto"/>
            <w:left w:val="none" w:sz="0" w:space="0" w:color="auto"/>
            <w:bottom w:val="none" w:sz="0" w:space="0" w:color="auto"/>
            <w:right w:val="none" w:sz="0" w:space="0" w:color="auto"/>
          </w:divBdr>
        </w:div>
        <w:div w:id="742220416">
          <w:marLeft w:val="576"/>
          <w:marRight w:val="0"/>
          <w:marTop w:val="120"/>
          <w:marBottom w:val="0"/>
          <w:divBdr>
            <w:top w:val="none" w:sz="0" w:space="0" w:color="auto"/>
            <w:left w:val="none" w:sz="0" w:space="0" w:color="auto"/>
            <w:bottom w:val="none" w:sz="0" w:space="0" w:color="auto"/>
            <w:right w:val="none" w:sz="0" w:space="0" w:color="auto"/>
          </w:divBdr>
        </w:div>
        <w:div w:id="2104373220">
          <w:marLeft w:val="547"/>
          <w:marRight w:val="0"/>
          <w:marTop w:val="120"/>
          <w:marBottom w:val="200"/>
          <w:divBdr>
            <w:top w:val="none" w:sz="0" w:space="0" w:color="auto"/>
            <w:left w:val="none" w:sz="0" w:space="0" w:color="auto"/>
            <w:bottom w:val="none" w:sz="0" w:space="0" w:color="auto"/>
            <w:right w:val="none" w:sz="0" w:space="0" w:color="auto"/>
          </w:divBdr>
        </w:div>
      </w:divsChild>
    </w:div>
    <w:div w:id="1990942065">
      <w:bodyDiv w:val="1"/>
      <w:marLeft w:val="0"/>
      <w:marRight w:val="0"/>
      <w:marTop w:val="0"/>
      <w:marBottom w:val="0"/>
      <w:divBdr>
        <w:top w:val="none" w:sz="0" w:space="0" w:color="auto"/>
        <w:left w:val="none" w:sz="0" w:space="0" w:color="auto"/>
        <w:bottom w:val="none" w:sz="0" w:space="0" w:color="auto"/>
        <w:right w:val="none" w:sz="0" w:space="0" w:color="auto"/>
      </w:divBdr>
    </w:div>
    <w:div w:id="2011057295">
      <w:bodyDiv w:val="1"/>
      <w:marLeft w:val="0"/>
      <w:marRight w:val="0"/>
      <w:marTop w:val="0"/>
      <w:marBottom w:val="0"/>
      <w:divBdr>
        <w:top w:val="none" w:sz="0" w:space="0" w:color="auto"/>
        <w:left w:val="none" w:sz="0" w:space="0" w:color="auto"/>
        <w:bottom w:val="none" w:sz="0" w:space="0" w:color="auto"/>
        <w:right w:val="none" w:sz="0" w:space="0" w:color="auto"/>
      </w:divBdr>
    </w:div>
    <w:div w:id="2017460910">
      <w:bodyDiv w:val="1"/>
      <w:marLeft w:val="0"/>
      <w:marRight w:val="0"/>
      <w:marTop w:val="0"/>
      <w:marBottom w:val="0"/>
      <w:divBdr>
        <w:top w:val="none" w:sz="0" w:space="0" w:color="auto"/>
        <w:left w:val="none" w:sz="0" w:space="0" w:color="auto"/>
        <w:bottom w:val="none" w:sz="0" w:space="0" w:color="auto"/>
        <w:right w:val="none" w:sz="0" w:space="0" w:color="auto"/>
      </w:divBdr>
    </w:div>
    <w:div w:id="2028167000">
      <w:bodyDiv w:val="1"/>
      <w:marLeft w:val="0"/>
      <w:marRight w:val="0"/>
      <w:marTop w:val="0"/>
      <w:marBottom w:val="0"/>
      <w:divBdr>
        <w:top w:val="none" w:sz="0" w:space="0" w:color="auto"/>
        <w:left w:val="none" w:sz="0" w:space="0" w:color="auto"/>
        <w:bottom w:val="none" w:sz="0" w:space="0" w:color="auto"/>
        <w:right w:val="none" w:sz="0" w:space="0" w:color="auto"/>
      </w:divBdr>
      <w:divsChild>
        <w:div w:id="53238979">
          <w:marLeft w:val="1800"/>
          <w:marRight w:val="0"/>
          <w:marTop w:val="100"/>
          <w:marBottom w:val="0"/>
          <w:divBdr>
            <w:top w:val="none" w:sz="0" w:space="0" w:color="auto"/>
            <w:left w:val="none" w:sz="0" w:space="0" w:color="auto"/>
            <w:bottom w:val="none" w:sz="0" w:space="0" w:color="auto"/>
            <w:right w:val="none" w:sz="0" w:space="0" w:color="auto"/>
          </w:divBdr>
        </w:div>
        <w:div w:id="141655496">
          <w:marLeft w:val="1080"/>
          <w:marRight w:val="0"/>
          <w:marTop w:val="100"/>
          <w:marBottom w:val="0"/>
          <w:divBdr>
            <w:top w:val="none" w:sz="0" w:space="0" w:color="auto"/>
            <w:left w:val="none" w:sz="0" w:space="0" w:color="auto"/>
            <w:bottom w:val="none" w:sz="0" w:space="0" w:color="auto"/>
            <w:right w:val="none" w:sz="0" w:space="0" w:color="auto"/>
          </w:divBdr>
        </w:div>
        <w:div w:id="531844609">
          <w:marLeft w:val="1080"/>
          <w:marRight w:val="0"/>
          <w:marTop w:val="100"/>
          <w:marBottom w:val="0"/>
          <w:divBdr>
            <w:top w:val="none" w:sz="0" w:space="0" w:color="auto"/>
            <w:left w:val="none" w:sz="0" w:space="0" w:color="auto"/>
            <w:bottom w:val="none" w:sz="0" w:space="0" w:color="auto"/>
            <w:right w:val="none" w:sz="0" w:space="0" w:color="auto"/>
          </w:divBdr>
        </w:div>
        <w:div w:id="564991553">
          <w:marLeft w:val="360"/>
          <w:marRight w:val="0"/>
          <w:marTop w:val="200"/>
          <w:marBottom w:val="0"/>
          <w:divBdr>
            <w:top w:val="none" w:sz="0" w:space="0" w:color="auto"/>
            <w:left w:val="none" w:sz="0" w:space="0" w:color="auto"/>
            <w:bottom w:val="none" w:sz="0" w:space="0" w:color="auto"/>
            <w:right w:val="none" w:sz="0" w:space="0" w:color="auto"/>
          </w:divBdr>
        </w:div>
        <w:div w:id="635335077">
          <w:marLeft w:val="1080"/>
          <w:marRight w:val="0"/>
          <w:marTop w:val="100"/>
          <w:marBottom w:val="0"/>
          <w:divBdr>
            <w:top w:val="none" w:sz="0" w:space="0" w:color="auto"/>
            <w:left w:val="none" w:sz="0" w:space="0" w:color="auto"/>
            <w:bottom w:val="none" w:sz="0" w:space="0" w:color="auto"/>
            <w:right w:val="none" w:sz="0" w:space="0" w:color="auto"/>
          </w:divBdr>
        </w:div>
        <w:div w:id="814374523">
          <w:marLeft w:val="1080"/>
          <w:marRight w:val="0"/>
          <w:marTop w:val="100"/>
          <w:marBottom w:val="0"/>
          <w:divBdr>
            <w:top w:val="none" w:sz="0" w:space="0" w:color="auto"/>
            <w:left w:val="none" w:sz="0" w:space="0" w:color="auto"/>
            <w:bottom w:val="none" w:sz="0" w:space="0" w:color="auto"/>
            <w:right w:val="none" w:sz="0" w:space="0" w:color="auto"/>
          </w:divBdr>
        </w:div>
        <w:div w:id="1251356919">
          <w:marLeft w:val="1080"/>
          <w:marRight w:val="0"/>
          <w:marTop w:val="100"/>
          <w:marBottom w:val="0"/>
          <w:divBdr>
            <w:top w:val="none" w:sz="0" w:space="0" w:color="auto"/>
            <w:left w:val="none" w:sz="0" w:space="0" w:color="auto"/>
            <w:bottom w:val="none" w:sz="0" w:space="0" w:color="auto"/>
            <w:right w:val="none" w:sz="0" w:space="0" w:color="auto"/>
          </w:divBdr>
        </w:div>
        <w:div w:id="1564488963">
          <w:marLeft w:val="1080"/>
          <w:marRight w:val="0"/>
          <w:marTop w:val="100"/>
          <w:marBottom w:val="0"/>
          <w:divBdr>
            <w:top w:val="none" w:sz="0" w:space="0" w:color="auto"/>
            <w:left w:val="none" w:sz="0" w:space="0" w:color="auto"/>
            <w:bottom w:val="none" w:sz="0" w:space="0" w:color="auto"/>
            <w:right w:val="none" w:sz="0" w:space="0" w:color="auto"/>
          </w:divBdr>
        </w:div>
        <w:div w:id="1909536905">
          <w:marLeft w:val="1080"/>
          <w:marRight w:val="0"/>
          <w:marTop w:val="100"/>
          <w:marBottom w:val="0"/>
          <w:divBdr>
            <w:top w:val="none" w:sz="0" w:space="0" w:color="auto"/>
            <w:left w:val="none" w:sz="0" w:space="0" w:color="auto"/>
            <w:bottom w:val="none" w:sz="0" w:space="0" w:color="auto"/>
            <w:right w:val="none" w:sz="0" w:space="0" w:color="auto"/>
          </w:divBdr>
        </w:div>
        <w:div w:id="1942028305">
          <w:marLeft w:val="1080"/>
          <w:marRight w:val="0"/>
          <w:marTop w:val="100"/>
          <w:marBottom w:val="0"/>
          <w:divBdr>
            <w:top w:val="none" w:sz="0" w:space="0" w:color="auto"/>
            <w:left w:val="none" w:sz="0" w:space="0" w:color="auto"/>
            <w:bottom w:val="none" w:sz="0" w:space="0" w:color="auto"/>
            <w:right w:val="none" w:sz="0" w:space="0" w:color="auto"/>
          </w:divBdr>
        </w:div>
      </w:divsChild>
    </w:div>
    <w:div w:id="2030988932">
      <w:bodyDiv w:val="1"/>
      <w:marLeft w:val="0"/>
      <w:marRight w:val="0"/>
      <w:marTop w:val="0"/>
      <w:marBottom w:val="0"/>
      <w:divBdr>
        <w:top w:val="none" w:sz="0" w:space="0" w:color="auto"/>
        <w:left w:val="none" w:sz="0" w:space="0" w:color="auto"/>
        <w:bottom w:val="none" w:sz="0" w:space="0" w:color="auto"/>
        <w:right w:val="none" w:sz="0" w:space="0" w:color="auto"/>
      </w:divBdr>
    </w:div>
    <w:div w:id="2041589991">
      <w:bodyDiv w:val="1"/>
      <w:marLeft w:val="0"/>
      <w:marRight w:val="0"/>
      <w:marTop w:val="0"/>
      <w:marBottom w:val="0"/>
      <w:divBdr>
        <w:top w:val="none" w:sz="0" w:space="0" w:color="auto"/>
        <w:left w:val="none" w:sz="0" w:space="0" w:color="auto"/>
        <w:bottom w:val="none" w:sz="0" w:space="0" w:color="auto"/>
        <w:right w:val="none" w:sz="0" w:space="0" w:color="auto"/>
      </w:divBdr>
      <w:divsChild>
        <w:div w:id="233442958">
          <w:marLeft w:val="1080"/>
          <w:marRight w:val="0"/>
          <w:marTop w:val="100"/>
          <w:marBottom w:val="0"/>
          <w:divBdr>
            <w:top w:val="none" w:sz="0" w:space="0" w:color="auto"/>
            <w:left w:val="none" w:sz="0" w:space="0" w:color="auto"/>
            <w:bottom w:val="none" w:sz="0" w:space="0" w:color="auto"/>
            <w:right w:val="none" w:sz="0" w:space="0" w:color="auto"/>
          </w:divBdr>
        </w:div>
      </w:divsChild>
    </w:div>
    <w:div w:id="2044788911">
      <w:bodyDiv w:val="1"/>
      <w:marLeft w:val="0"/>
      <w:marRight w:val="0"/>
      <w:marTop w:val="0"/>
      <w:marBottom w:val="0"/>
      <w:divBdr>
        <w:top w:val="none" w:sz="0" w:space="0" w:color="auto"/>
        <w:left w:val="none" w:sz="0" w:space="0" w:color="auto"/>
        <w:bottom w:val="none" w:sz="0" w:space="0" w:color="auto"/>
        <w:right w:val="none" w:sz="0" w:space="0" w:color="auto"/>
      </w:divBdr>
    </w:div>
    <w:div w:id="2061436742">
      <w:bodyDiv w:val="1"/>
      <w:marLeft w:val="0"/>
      <w:marRight w:val="0"/>
      <w:marTop w:val="0"/>
      <w:marBottom w:val="0"/>
      <w:divBdr>
        <w:top w:val="none" w:sz="0" w:space="0" w:color="auto"/>
        <w:left w:val="none" w:sz="0" w:space="0" w:color="auto"/>
        <w:bottom w:val="none" w:sz="0" w:space="0" w:color="auto"/>
        <w:right w:val="none" w:sz="0" w:space="0" w:color="auto"/>
      </w:divBdr>
    </w:div>
    <w:div w:id="2068605579">
      <w:bodyDiv w:val="1"/>
      <w:marLeft w:val="0"/>
      <w:marRight w:val="0"/>
      <w:marTop w:val="0"/>
      <w:marBottom w:val="0"/>
      <w:divBdr>
        <w:top w:val="none" w:sz="0" w:space="0" w:color="auto"/>
        <w:left w:val="none" w:sz="0" w:space="0" w:color="auto"/>
        <w:bottom w:val="none" w:sz="0" w:space="0" w:color="auto"/>
        <w:right w:val="none" w:sz="0" w:space="0" w:color="auto"/>
      </w:divBdr>
    </w:div>
    <w:div w:id="2071297294">
      <w:bodyDiv w:val="1"/>
      <w:marLeft w:val="0"/>
      <w:marRight w:val="0"/>
      <w:marTop w:val="0"/>
      <w:marBottom w:val="0"/>
      <w:divBdr>
        <w:top w:val="none" w:sz="0" w:space="0" w:color="auto"/>
        <w:left w:val="none" w:sz="0" w:space="0" w:color="auto"/>
        <w:bottom w:val="none" w:sz="0" w:space="0" w:color="auto"/>
        <w:right w:val="none" w:sz="0" w:space="0" w:color="auto"/>
      </w:divBdr>
    </w:div>
    <w:div w:id="2083139175">
      <w:bodyDiv w:val="1"/>
      <w:marLeft w:val="0"/>
      <w:marRight w:val="0"/>
      <w:marTop w:val="0"/>
      <w:marBottom w:val="0"/>
      <w:divBdr>
        <w:top w:val="none" w:sz="0" w:space="0" w:color="auto"/>
        <w:left w:val="none" w:sz="0" w:space="0" w:color="auto"/>
        <w:bottom w:val="none" w:sz="0" w:space="0" w:color="auto"/>
        <w:right w:val="none" w:sz="0" w:space="0" w:color="auto"/>
      </w:divBdr>
    </w:div>
    <w:div w:id="2085568735">
      <w:bodyDiv w:val="1"/>
      <w:marLeft w:val="0"/>
      <w:marRight w:val="0"/>
      <w:marTop w:val="0"/>
      <w:marBottom w:val="0"/>
      <w:divBdr>
        <w:top w:val="none" w:sz="0" w:space="0" w:color="auto"/>
        <w:left w:val="none" w:sz="0" w:space="0" w:color="auto"/>
        <w:bottom w:val="none" w:sz="0" w:space="0" w:color="auto"/>
        <w:right w:val="none" w:sz="0" w:space="0" w:color="auto"/>
      </w:divBdr>
    </w:div>
    <w:div w:id="2087067384">
      <w:bodyDiv w:val="1"/>
      <w:marLeft w:val="0"/>
      <w:marRight w:val="0"/>
      <w:marTop w:val="0"/>
      <w:marBottom w:val="0"/>
      <w:divBdr>
        <w:top w:val="none" w:sz="0" w:space="0" w:color="auto"/>
        <w:left w:val="none" w:sz="0" w:space="0" w:color="auto"/>
        <w:bottom w:val="none" w:sz="0" w:space="0" w:color="auto"/>
        <w:right w:val="none" w:sz="0" w:space="0" w:color="auto"/>
      </w:divBdr>
    </w:div>
    <w:div w:id="2087457156">
      <w:bodyDiv w:val="1"/>
      <w:marLeft w:val="0"/>
      <w:marRight w:val="0"/>
      <w:marTop w:val="0"/>
      <w:marBottom w:val="0"/>
      <w:divBdr>
        <w:top w:val="none" w:sz="0" w:space="0" w:color="auto"/>
        <w:left w:val="none" w:sz="0" w:space="0" w:color="auto"/>
        <w:bottom w:val="none" w:sz="0" w:space="0" w:color="auto"/>
        <w:right w:val="none" w:sz="0" w:space="0" w:color="auto"/>
      </w:divBdr>
      <w:divsChild>
        <w:div w:id="31347641">
          <w:marLeft w:val="1714"/>
          <w:marRight w:val="0"/>
          <w:marTop w:val="100"/>
          <w:marBottom w:val="0"/>
          <w:divBdr>
            <w:top w:val="none" w:sz="0" w:space="0" w:color="auto"/>
            <w:left w:val="none" w:sz="0" w:space="0" w:color="auto"/>
            <w:bottom w:val="none" w:sz="0" w:space="0" w:color="auto"/>
            <w:right w:val="none" w:sz="0" w:space="0" w:color="auto"/>
          </w:divBdr>
        </w:div>
        <w:div w:id="233899418">
          <w:marLeft w:val="994"/>
          <w:marRight w:val="0"/>
          <w:marTop w:val="100"/>
          <w:marBottom w:val="0"/>
          <w:divBdr>
            <w:top w:val="none" w:sz="0" w:space="0" w:color="auto"/>
            <w:left w:val="none" w:sz="0" w:space="0" w:color="auto"/>
            <w:bottom w:val="none" w:sz="0" w:space="0" w:color="auto"/>
            <w:right w:val="none" w:sz="0" w:space="0" w:color="auto"/>
          </w:divBdr>
        </w:div>
        <w:div w:id="1453599359">
          <w:marLeft w:val="994"/>
          <w:marRight w:val="0"/>
          <w:marTop w:val="100"/>
          <w:marBottom w:val="0"/>
          <w:divBdr>
            <w:top w:val="none" w:sz="0" w:space="0" w:color="auto"/>
            <w:left w:val="none" w:sz="0" w:space="0" w:color="auto"/>
            <w:bottom w:val="none" w:sz="0" w:space="0" w:color="auto"/>
            <w:right w:val="none" w:sz="0" w:space="0" w:color="auto"/>
          </w:divBdr>
        </w:div>
        <w:div w:id="1498770655">
          <w:marLeft w:val="994"/>
          <w:marRight w:val="0"/>
          <w:marTop w:val="100"/>
          <w:marBottom w:val="0"/>
          <w:divBdr>
            <w:top w:val="none" w:sz="0" w:space="0" w:color="auto"/>
            <w:left w:val="none" w:sz="0" w:space="0" w:color="auto"/>
            <w:bottom w:val="none" w:sz="0" w:space="0" w:color="auto"/>
            <w:right w:val="none" w:sz="0" w:space="0" w:color="auto"/>
          </w:divBdr>
        </w:div>
        <w:div w:id="1931160580">
          <w:marLeft w:val="1714"/>
          <w:marRight w:val="0"/>
          <w:marTop w:val="100"/>
          <w:marBottom w:val="0"/>
          <w:divBdr>
            <w:top w:val="none" w:sz="0" w:space="0" w:color="auto"/>
            <w:left w:val="none" w:sz="0" w:space="0" w:color="auto"/>
            <w:bottom w:val="none" w:sz="0" w:space="0" w:color="auto"/>
            <w:right w:val="none" w:sz="0" w:space="0" w:color="auto"/>
          </w:divBdr>
        </w:div>
        <w:div w:id="2056730395">
          <w:marLeft w:val="994"/>
          <w:marRight w:val="0"/>
          <w:marTop w:val="100"/>
          <w:marBottom w:val="0"/>
          <w:divBdr>
            <w:top w:val="none" w:sz="0" w:space="0" w:color="auto"/>
            <w:left w:val="none" w:sz="0" w:space="0" w:color="auto"/>
            <w:bottom w:val="none" w:sz="0" w:space="0" w:color="auto"/>
            <w:right w:val="none" w:sz="0" w:space="0" w:color="auto"/>
          </w:divBdr>
        </w:div>
      </w:divsChild>
    </w:div>
    <w:div w:id="2087527010">
      <w:bodyDiv w:val="1"/>
      <w:marLeft w:val="0"/>
      <w:marRight w:val="0"/>
      <w:marTop w:val="0"/>
      <w:marBottom w:val="0"/>
      <w:divBdr>
        <w:top w:val="none" w:sz="0" w:space="0" w:color="auto"/>
        <w:left w:val="none" w:sz="0" w:space="0" w:color="auto"/>
        <w:bottom w:val="none" w:sz="0" w:space="0" w:color="auto"/>
        <w:right w:val="none" w:sz="0" w:space="0" w:color="auto"/>
      </w:divBdr>
      <w:divsChild>
        <w:div w:id="145247486">
          <w:marLeft w:val="1080"/>
          <w:marRight w:val="0"/>
          <w:marTop w:val="100"/>
          <w:marBottom w:val="0"/>
          <w:divBdr>
            <w:top w:val="none" w:sz="0" w:space="0" w:color="auto"/>
            <w:left w:val="none" w:sz="0" w:space="0" w:color="auto"/>
            <w:bottom w:val="none" w:sz="0" w:space="0" w:color="auto"/>
            <w:right w:val="none" w:sz="0" w:space="0" w:color="auto"/>
          </w:divBdr>
        </w:div>
        <w:div w:id="160433311">
          <w:marLeft w:val="1080"/>
          <w:marRight w:val="0"/>
          <w:marTop w:val="100"/>
          <w:marBottom w:val="0"/>
          <w:divBdr>
            <w:top w:val="none" w:sz="0" w:space="0" w:color="auto"/>
            <w:left w:val="none" w:sz="0" w:space="0" w:color="auto"/>
            <w:bottom w:val="none" w:sz="0" w:space="0" w:color="auto"/>
            <w:right w:val="none" w:sz="0" w:space="0" w:color="auto"/>
          </w:divBdr>
        </w:div>
        <w:div w:id="402335828">
          <w:marLeft w:val="1080"/>
          <w:marRight w:val="0"/>
          <w:marTop w:val="100"/>
          <w:marBottom w:val="0"/>
          <w:divBdr>
            <w:top w:val="none" w:sz="0" w:space="0" w:color="auto"/>
            <w:left w:val="none" w:sz="0" w:space="0" w:color="auto"/>
            <w:bottom w:val="none" w:sz="0" w:space="0" w:color="auto"/>
            <w:right w:val="none" w:sz="0" w:space="0" w:color="auto"/>
          </w:divBdr>
        </w:div>
        <w:div w:id="842472065">
          <w:marLeft w:val="1080"/>
          <w:marRight w:val="0"/>
          <w:marTop w:val="100"/>
          <w:marBottom w:val="0"/>
          <w:divBdr>
            <w:top w:val="none" w:sz="0" w:space="0" w:color="auto"/>
            <w:left w:val="none" w:sz="0" w:space="0" w:color="auto"/>
            <w:bottom w:val="none" w:sz="0" w:space="0" w:color="auto"/>
            <w:right w:val="none" w:sz="0" w:space="0" w:color="auto"/>
          </w:divBdr>
        </w:div>
        <w:div w:id="1089736984">
          <w:marLeft w:val="1800"/>
          <w:marRight w:val="0"/>
          <w:marTop w:val="100"/>
          <w:marBottom w:val="0"/>
          <w:divBdr>
            <w:top w:val="none" w:sz="0" w:space="0" w:color="auto"/>
            <w:left w:val="none" w:sz="0" w:space="0" w:color="auto"/>
            <w:bottom w:val="none" w:sz="0" w:space="0" w:color="auto"/>
            <w:right w:val="none" w:sz="0" w:space="0" w:color="auto"/>
          </w:divBdr>
        </w:div>
        <w:div w:id="1119374438">
          <w:marLeft w:val="360"/>
          <w:marRight w:val="0"/>
          <w:marTop w:val="200"/>
          <w:marBottom w:val="0"/>
          <w:divBdr>
            <w:top w:val="none" w:sz="0" w:space="0" w:color="auto"/>
            <w:left w:val="none" w:sz="0" w:space="0" w:color="auto"/>
            <w:bottom w:val="none" w:sz="0" w:space="0" w:color="auto"/>
            <w:right w:val="none" w:sz="0" w:space="0" w:color="auto"/>
          </w:divBdr>
        </w:div>
        <w:div w:id="1314142943">
          <w:marLeft w:val="1080"/>
          <w:marRight w:val="0"/>
          <w:marTop w:val="100"/>
          <w:marBottom w:val="0"/>
          <w:divBdr>
            <w:top w:val="none" w:sz="0" w:space="0" w:color="auto"/>
            <w:left w:val="none" w:sz="0" w:space="0" w:color="auto"/>
            <w:bottom w:val="none" w:sz="0" w:space="0" w:color="auto"/>
            <w:right w:val="none" w:sz="0" w:space="0" w:color="auto"/>
          </w:divBdr>
        </w:div>
        <w:div w:id="1498882737">
          <w:marLeft w:val="1080"/>
          <w:marRight w:val="0"/>
          <w:marTop w:val="100"/>
          <w:marBottom w:val="0"/>
          <w:divBdr>
            <w:top w:val="none" w:sz="0" w:space="0" w:color="auto"/>
            <w:left w:val="none" w:sz="0" w:space="0" w:color="auto"/>
            <w:bottom w:val="none" w:sz="0" w:space="0" w:color="auto"/>
            <w:right w:val="none" w:sz="0" w:space="0" w:color="auto"/>
          </w:divBdr>
        </w:div>
        <w:div w:id="1598757704">
          <w:marLeft w:val="1080"/>
          <w:marRight w:val="0"/>
          <w:marTop w:val="100"/>
          <w:marBottom w:val="0"/>
          <w:divBdr>
            <w:top w:val="none" w:sz="0" w:space="0" w:color="auto"/>
            <w:left w:val="none" w:sz="0" w:space="0" w:color="auto"/>
            <w:bottom w:val="none" w:sz="0" w:space="0" w:color="auto"/>
            <w:right w:val="none" w:sz="0" w:space="0" w:color="auto"/>
          </w:divBdr>
        </w:div>
        <w:div w:id="2023316722">
          <w:marLeft w:val="1080"/>
          <w:marRight w:val="0"/>
          <w:marTop w:val="100"/>
          <w:marBottom w:val="0"/>
          <w:divBdr>
            <w:top w:val="none" w:sz="0" w:space="0" w:color="auto"/>
            <w:left w:val="none" w:sz="0" w:space="0" w:color="auto"/>
            <w:bottom w:val="none" w:sz="0" w:space="0" w:color="auto"/>
            <w:right w:val="none" w:sz="0" w:space="0" w:color="auto"/>
          </w:divBdr>
        </w:div>
        <w:div w:id="2074084247">
          <w:marLeft w:val="1800"/>
          <w:marRight w:val="0"/>
          <w:marTop w:val="100"/>
          <w:marBottom w:val="0"/>
          <w:divBdr>
            <w:top w:val="none" w:sz="0" w:space="0" w:color="auto"/>
            <w:left w:val="none" w:sz="0" w:space="0" w:color="auto"/>
            <w:bottom w:val="none" w:sz="0" w:space="0" w:color="auto"/>
            <w:right w:val="none" w:sz="0" w:space="0" w:color="auto"/>
          </w:divBdr>
        </w:div>
      </w:divsChild>
    </w:div>
    <w:div w:id="2092383509">
      <w:bodyDiv w:val="1"/>
      <w:marLeft w:val="0"/>
      <w:marRight w:val="0"/>
      <w:marTop w:val="0"/>
      <w:marBottom w:val="0"/>
      <w:divBdr>
        <w:top w:val="none" w:sz="0" w:space="0" w:color="auto"/>
        <w:left w:val="none" w:sz="0" w:space="0" w:color="auto"/>
        <w:bottom w:val="none" w:sz="0" w:space="0" w:color="auto"/>
        <w:right w:val="none" w:sz="0" w:space="0" w:color="auto"/>
      </w:divBdr>
    </w:div>
    <w:div w:id="2107337164">
      <w:bodyDiv w:val="1"/>
      <w:marLeft w:val="0"/>
      <w:marRight w:val="0"/>
      <w:marTop w:val="0"/>
      <w:marBottom w:val="0"/>
      <w:divBdr>
        <w:top w:val="none" w:sz="0" w:space="0" w:color="auto"/>
        <w:left w:val="none" w:sz="0" w:space="0" w:color="auto"/>
        <w:bottom w:val="none" w:sz="0" w:space="0" w:color="auto"/>
        <w:right w:val="none" w:sz="0" w:space="0" w:color="auto"/>
      </w:divBdr>
    </w:div>
    <w:div w:id="2110393985">
      <w:bodyDiv w:val="1"/>
      <w:marLeft w:val="0"/>
      <w:marRight w:val="0"/>
      <w:marTop w:val="0"/>
      <w:marBottom w:val="0"/>
      <w:divBdr>
        <w:top w:val="none" w:sz="0" w:space="0" w:color="auto"/>
        <w:left w:val="none" w:sz="0" w:space="0" w:color="auto"/>
        <w:bottom w:val="none" w:sz="0" w:space="0" w:color="auto"/>
        <w:right w:val="none" w:sz="0" w:space="0" w:color="auto"/>
      </w:divBdr>
    </w:div>
    <w:div w:id="2118524897">
      <w:bodyDiv w:val="1"/>
      <w:marLeft w:val="0"/>
      <w:marRight w:val="0"/>
      <w:marTop w:val="0"/>
      <w:marBottom w:val="0"/>
      <w:divBdr>
        <w:top w:val="none" w:sz="0" w:space="0" w:color="auto"/>
        <w:left w:val="none" w:sz="0" w:space="0" w:color="auto"/>
        <w:bottom w:val="none" w:sz="0" w:space="0" w:color="auto"/>
        <w:right w:val="none" w:sz="0" w:space="0" w:color="auto"/>
      </w:divBdr>
      <w:divsChild>
        <w:div w:id="315187139">
          <w:marLeft w:val="576"/>
          <w:marRight w:val="0"/>
          <w:marTop w:val="120"/>
          <w:marBottom w:val="0"/>
          <w:divBdr>
            <w:top w:val="none" w:sz="0" w:space="0" w:color="auto"/>
            <w:left w:val="none" w:sz="0" w:space="0" w:color="auto"/>
            <w:bottom w:val="none" w:sz="0" w:space="0" w:color="auto"/>
            <w:right w:val="none" w:sz="0" w:space="0" w:color="auto"/>
          </w:divBdr>
        </w:div>
        <w:div w:id="482086012">
          <w:marLeft w:val="576"/>
          <w:marRight w:val="0"/>
          <w:marTop w:val="120"/>
          <w:marBottom w:val="0"/>
          <w:divBdr>
            <w:top w:val="none" w:sz="0" w:space="0" w:color="auto"/>
            <w:left w:val="none" w:sz="0" w:space="0" w:color="auto"/>
            <w:bottom w:val="none" w:sz="0" w:space="0" w:color="auto"/>
            <w:right w:val="none" w:sz="0" w:space="0" w:color="auto"/>
          </w:divBdr>
        </w:div>
        <w:div w:id="660157913">
          <w:marLeft w:val="576"/>
          <w:marRight w:val="0"/>
          <w:marTop w:val="120"/>
          <w:marBottom w:val="0"/>
          <w:divBdr>
            <w:top w:val="none" w:sz="0" w:space="0" w:color="auto"/>
            <w:left w:val="none" w:sz="0" w:space="0" w:color="auto"/>
            <w:bottom w:val="none" w:sz="0" w:space="0" w:color="auto"/>
            <w:right w:val="none" w:sz="0" w:space="0" w:color="auto"/>
          </w:divBdr>
        </w:div>
        <w:div w:id="1018234671">
          <w:marLeft w:val="576"/>
          <w:marRight w:val="0"/>
          <w:marTop w:val="120"/>
          <w:marBottom w:val="0"/>
          <w:divBdr>
            <w:top w:val="none" w:sz="0" w:space="0" w:color="auto"/>
            <w:left w:val="none" w:sz="0" w:space="0" w:color="auto"/>
            <w:bottom w:val="none" w:sz="0" w:space="0" w:color="auto"/>
            <w:right w:val="none" w:sz="0" w:space="0" w:color="auto"/>
          </w:divBdr>
        </w:div>
      </w:divsChild>
    </w:div>
    <w:div w:id="212877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hyperlink" Target="mailto:bidalidumba@gmail.com" TargetMode="External"/><Relationship Id="rId63" Type="http://schemas.openxmlformats.org/officeDocument/2006/relationships/hyperlink" Target="mailto:cgpp.ssudan@gmail.com" TargetMode="External"/><Relationship Id="rId68" Type="http://schemas.openxmlformats.org/officeDocument/2006/relationships/hyperlink" Target="mailto:ayeseshema@who.int" TargetMode="External"/><Relationship Id="rId84" Type="http://schemas.openxmlformats.org/officeDocument/2006/relationships/hyperlink" Target="mailto:katemboj@who.int" TargetMode="External"/><Relationship Id="rId89" Type="http://schemas.openxmlformats.org/officeDocument/2006/relationships/hyperlink" Target="mailto:iddiamuli@gmail.com" TargetMode="External"/><Relationship Id="rId112" Type="http://schemas.openxmlformats.org/officeDocument/2006/relationships/hyperlink" Target="mailto:harogha@gmail.com" TargetMode="External"/><Relationship Id="rId16" Type="http://schemas.openxmlformats.org/officeDocument/2006/relationships/image" Target="media/image5.png"/><Relationship Id="rId107" Type="http://schemas.openxmlformats.org/officeDocument/2006/relationships/hyperlink" Target="mailto:emmabo114@gmai.com"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oter" Target="footer2.xml"/><Relationship Id="rId53" Type="http://schemas.openxmlformats.org/officeDocument/2006/relationships/hyperlink" Target="mailto:kaigaelias@yahoo.com" TargetMode="External"/><Relationship Id="rId58" Type="http://schemas.openxmlformats.org/officeDocument/2006/relationships/hyperlink" Target="mailto:simonevansmoro@gmail.com" TargetMode="External"/><Relationship Id="rId66" Type="http://schemas.openxmlformats.org/officeDocument/2006/relationships/hyperlink" Target="mailto:scopasajo@gmail.com" TargetMode="External"/><Relationship Id="rId74" Type="http://schemas.openxmlformats.org/officeDocument/2006/relationships/hyperlink" Target="mailto:louistshulo@gmail.com" TargetMode="External"/><Relationship Id="rId79" Type="http://schemas.openxmlformats.org/officeDocument/2006/relationships/hyperlink" Target="mailto:jeltitama@gmail.com" TargetMode="External"/><Relationship Id="rId87" Type="http://schemas.openxmlformats.org/officeDocument/2006/relationships/hyperlink" Target="mailto:joshbgo@gmail.com" TargetMode="External"/><Relationship Id="rId102" Type="http://schemas.openxmlformats.org/officeDocument/2006/relationships/hyperlink" Target="mailto:gdeberuoche@gmail.com" TargetMode="External"/><Relationship Id="rId110" Type="http://schemas.openxmlformats.org/officeDocument/2006/relationships/hyperlink" Target="mailto:cagwang@gmail.com" TargetMode="External"/><Relationship Id="rId115" Type="http://schemas.openxmlformats.org/officeDocument/2006/relationships/hyperlink" Target="mailto:opio.jimmy@gmail.com" TargetMode="External"/><Relationship Id="rId5" Type="http://schemas.openxmlformats.org/officeDocument/2006/relationships/customXml" Target="../customXml/item5.xml"/><Relationship Id="rId61" Type="http://schemas.openxmlformats.org/officeDocument/2006/relationships/hyperlink" Target="mailto:amoko.simon@yahoo.com" TargetMode="External"/><Relationship Id="rId82" Type="http://schemas.openxmlformats.org/officeDocument/2006/relationships/hyperlink" Target="mailto:bongaf@gmail.com" TargetMode="External"/><Relationship Id="rId90" Type="http://schemas.openxmlformats.org/officeDocument/2006/relationships/hyperlink" Target="mailto:otrtiaangelo@gmail.com" TargetMode="External"/><Relationship Id="rId95" Type="http://schemas.openxmlformats.org/officeDocument/2006/relationships/hyperlink" Target="mailto:juruakito@gmail.co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hyperlink" Target="mailto:jtowongo@actionafricahelp.org" TargetMode="External"/><Relationship Id="rId56" Type="http://schemas.openxmlformats.org/officeDocument/2006/relationships/hyperlink" Target="mailto:tabanstephen2016@gmail.com" TargetMode="External"/><Relationship Id="rId64" Type="http://schemas.openxmlformats.org/officeDocument/2006/relationships/hyperlink" Target="mailto:srumbe@gmail.com" TargetMode="External"/><Relationship Id="rId69" Type="http://schemas.openxmlformats.org/officeDocument/2006/relationships/hyperlink" Target="mailto:abenegoa@who.int" TargetMode="External"/><Relationship Id="rId77" Type="http://schemas.openxmlformats.org/officeDocument/2006/relationships/hyperlink" Target="mailto:dradhakuray@gmail.com" TargetMode="External"/><Relationship Id="rId100" Type="http://schemas.openxmlformats.org/officeDocument/2006/relationships/hyperlink" Target="mailto:galkwonas@gmail.com" TargetMode="External"/><Relationship Id="rId105" Type="http://schemas.openxmlformats.org/officeDocument/2006/relationships/hyperlink" Target="mailto:dranisunday3@gmail.com" TargetMode="External"/><Relationship Id="rId113" Type="http://schemas.openxmlformats.org/officeDocument/2006/relationships/hyperlink" Target="mailto:katushabeed@who.int" TargetMode="External"/><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manasekogo@gmail.com" TargetMode="External"/><Relationship Id="rId72" Type="http://schemas.openxmlformats.org/officeDocument/2006/relationships/hyperlink" Target="mailto:nkosi762@gmail.com" TargetMode="External"/><Relationship Id="rId80" Type="http://schemas.openxmlformats.org/officeDocument/2006/relationships/hyperlink" Target="mailto:angaikamat@gmail.com" TargetMode="External"/><Relationship Id="rId85" Type="http://schemas.openxmlformats.org/officeDocument/2006/relationships/hyperlink" Target="mailto:roseaseru55@gmail.com" TargetMode="External"/><Relationship Id="rId93" Type="http://schemas.openxmlformats.org/officeDocument/2006/relationships/hyperlink" Target="mailto:dd.idringi@gmail.com" TargetMode="External"/><Relationship Id="rId98" Type="http://schemas.openxmlformats.org/officeDocument/2006/relationships/hyperlink" Target="mailto:prisyanyonga@yahoo.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chart" Target="charts/chart1.xm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mailto:lugalla52@gmail.com" TargetMode="External"/><Relationship Id="rId59" Type="http://schemas.openxmlformats.org/officeDocument/2006/relationships/hyperlink" Target="mailto:CharlesT@arcrelief.org" TargetMode="External"/><Relationship Id="rId67" Type="http://schemas.openxmlformats.org/officeDocument/2006/relationships/hyperlink" Target="mailto:lmminguiel@unicef.org" TargetMode="External"/><Relationship Id="rId103" Type="http://schemas.openxmlformats.org/officeDocument/2006/relationships/hyperlink" Target="mailto:olonypaul971@gmail.com" TargetMode="External"/><Relationship Id="rId108" Type="http://schemas.openxmlformats.org/officeDocument/2006/relationships/hyperlink" Target="mailto:cdradiku@gmail.com" TargetMode="External"/><Relationship Id="rId116" Type="http://schemas.openxmlformats.org/officeDocument/2006/relationships/hyperlink" Target="mailto:aamandu@medicalteams.org"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mailto:pinyiaupur@gmail.com" TargetMode="External"/><Relationship Id="rId62" Type="http://schemas.openxmlformats.org/officeDocument/2006/relationships/hyperlink" Target="mailto:okotmartin007@yahoo.com" TargetMode="External"/><Relationship Id="rId70" Type="http://schemas.openxmlformats.org/officeDocument/2006/relationships/hyperlink" Target="mailto:garnert@who.int" TargetMode="External"/><Relationship Id="rId75" Type="http://schemas.openxmlformats.org/officeDocument/2006/relationships/hyperlink" Target="mailto:Almozimati2007@gmail.com" TargetMode="External"/><Relationship Id="rId83" Type="http://schemas.openxmlformats.org/officeDocument/2006/relationships/hyperlink" Target="mailto:kamangolihitu1334@gmail.com" TargetMode="External"/><Relationship Id="rId88" Type="http://schemas.openxmlformats.org/officeDocument/2006/relationships/hyperlink" Target="mailto:dlomurechu@gmail.com" TargetMode="External"/><Relationship Id="rId91" Type="http://schemas.openxmlformats.org/officeDocument/2006/relationships/hyperlink" Target="mailto:richardadiba@gmail.com" TargetMode="External"/><Relationship Id="rId96" Type="http://schemas.openxmlformats.org/officeDocument/2006/relationships/hyperlink" Target="mailto:shaffihamuza@yahoo.com" TargetMode="External"/><Relationship Id="rId111" Type="http://schemas.openxmlformats.org/officeDocument/2006/relationships/hyperlink" Target="mailto:aguakuaanthony@yahoo.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mailto:nmusa@actionafricahelp.org" TargetMode="External"/><Relationship Id="rId57" Type="http://schemas.openxmlformats.org/officeDocument/2006/relationships/hyperlink" Target="mailto:bugasimon2015@gmail.com" TargetMode="External"/><Relationship Id="rId106" Type="http://schemas.openxmlformats.org/officeDocument/2006/relationships/hyperlink" Target="mailto:Padrani@medicalteams.org" TargetMode="External"/><Relationship Id="rId114" Type="http://schemas.openxmlformats.org/officeDocument/2006/relationships/hyperlink" Target="mailto:0nefrey@gmail.com" TargetMode="External"/><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header" Target="header2.xml"/><Relationship Id="rId52" Type="http://schemas.openxmlformats.org/officeDocument/2006/relationships/hyperlink" Target="mailto:drjohn26@yahoo.com" TargetMode="External"/><Relationship Id="rId60" Type="http://schemas.openxmlformats.org/officeDocument/2006/relationships/hyperlink" Target="mailto:mkomakech@gmail.com" TargetMode="External"/><Relationship Id="rId65" Type="http://schemas.openxmlformats.org/officeDocument/2006/relationships/hyperlink" Target="mailto:Maliamungu_Arnold@wvi.org" TargetMode="External"/><Relationship Id="rId73" Type="http://schemas.openxmlformats.org/officeDocument/2006/relationships/hyperlink" Target="mailto:heubi201@gmai.com" TargetMode="External"/><Relationship Id="rId78" Type="http://schemas.openxmlformats.org/officeDocument/2006/relationships/hyperlink" Target="mailto:woleluhuillaume@gmail.com" TargetMode="External"/><Relationship Id="rId81" Type="http://schemas.openxmlformats.org/officeDocument/2006/relationships/hyperlink" Target="mailto:leekuemanuel@gmail.com" TargetMode="External"/><Relationship Id="rId86" Type="http://schemas.openxmlformats.org/officeDocument/2006/relationships/hyperlink" Target="mailto:bako87.judith@gmail.com" TargetMode="External"/><Relationship Id="rId94" Type="http://schemas.openxmlformats.org/officeDocument/2006/relationships/hyperlink" Target="mailto:rwitro@gmail.com" TargetMode="External"/><Relationship Id="rId99" Type="http://schemas.openxmlformats.org/officeDocument/2006/relationships/hyperlink" Target="mailto:alejojane72@yahoo.com" TargetMode="External"/><Relationship Id="rId101" Type="http://schemas.openxmlformats.org/officeDocument/2006/relationships/hyperlink" Target="mailto:susanfaith.aromorach@gmail.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yperlink" Target="mailto:kerukadh@unhcr.org" TargetMode="External"/><Relationship Id="rId34" Type="http://schemas.openxmlformats.org/officeDocument/2006/relationships/chart" Target="charts/chart2.xml"/><Relationship Id="rId50" Type="http://schemas.openxmlformats.org/officeDocument/2006/relationships/hyperlink" Target="mailto:ntpcecoordinator@gmail.com" TargetMode="External"/><Relationship Id="rId55" Type="http://schemas.openxmlformats.org/officeDocument/2006/relationships/hyperlink" Target="mailto:okechpaulo@gmail.com" TargetMode="External"/><Relationship Id="rId76" Type="http://schemas.openxmlformats.org/officeDocument/2006/relationships/hyperlink" Target="mailto:mukutambayej@who.int" TargetMode="External"/><Relationship Id="rId97" Type="http://schemas.openxmlformats.org/officeDocument/2006/relationships/hyperlink" Target="mailto:hassangovule@gmail.com" TargetMode="External"/><Relationship Id="rId104" Type="http://schemas.openxmlformats.org/officeDocument/2006/relationships/hyperlink" Target="mailto:gdbhoka@gmail.com" TargetMode="External"/><Relationship Id="rId7" Type="http://schemas.openxmlformats.org/officeDocument/2006/relationships/styles" Target="styles.xml"/><Relationship Id="rId71" Type="http://schemas.openxmlformats.org/officeDocument/2006/relationships/hyperlink" Target="mailto:kamugishac@who.int" TargetMode="External"/><Relationship Id="rId92" Type="http://schemas.openxmlformats.org/officeDocument/2006/relationships/hyperlink" Target="mailto:gorograce2012@gmail.com" TargetMode="External"/><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Personal%20letterhead.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EPI coverage survey</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Sheet1!$A$7:$A$15</c:f>
              <c:strCache>
                <c:ptCount val="9"/>
                <c:pt idx="0">
                  <c:v>2010</c:v>
                </c:pt>
                <c:pt idx="1">
                  <c:v>2011</c:v>
                </c:pt>
                <c:pt idx="2">
                  <c:v>2012</c:v>
                </c:pt>
                <c:pt idx="3">
                  <c:v>2013</c:v>
                </c:pt>
                <c:pt idx="4">
                  <c:v>2014</c:v>
                </c:pt>
                <c:pt idx="5">
                  <c:v>2015</c:v>
                </c:pt>
                <c:pt idx="6">
                  <c:v>2016</c:v>
                </c:pt>
                <c:pt idx="7">
                  <c:v>2017</c:v>
                </c:pt>
                <c:pt idx="8">
                  <c:v>2018* </c:v>
                </c:pt>
              </c:strCache>
            </c:strRef>
          </c:cat>
          <c:val>
            <c:numRef>
              <c:f>Sheet1!$B$7:$B$15</c:f>
              <c:numCache>
                <c:formatCode>General</c:formatCode>
                <c:ptCount val="9"/>
                <c:pt idx="0">
                  <c:v>45</c:v>
                </c:pt>
              </c:numCache>
            </c:numRef>
          </c:val>
          <c:extLst>
            <c:ext xmlns:c16="http://schemas.microsoft.com/office/drawing/2014/chart" uri="{C3380CC4-5D6E-409C-BE32-E72D297353CC}">
              <c16:uniqueId val="{00000000-D814-4B6B-9561-DA849603EC75}"/>
            </c:ext>
          </c:extLst>
        </c:ser>
        <c:ser>
          <c:idx val="1"/>
          <c:order val="1"/>
          <c:tx>
            <c:strRef>
              <c:f>Sheet1!$C$1</c:f>
              <c:strCache>
                <c:ptCount val="1"/>
                <c:pt idx="0">
                  <c:v>WHO/UNICEF estimate(Penta 3)</c:v>
                </c:pt>
              </c:strCache>
            </c:strRef>
          </c:tx>
          <c:invertIfNegative val="0"/>
          <c:dLbls>
            <c:dLbl>
              <c:idx val="2"/>
              <c:layout>
                <c:manualLayout>
                  <c:x val="-1.4054120092566852E-3"/>
                  <c:y val="-1.4395371717968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4-4B6B-9561-DA849603EC75}"/>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trendlineType val="linear"/>
            <c:dispRSqr val="0"/>
            <c:dispEq val="0"/>
          </c:trendline>
          <c:cat>
            <c:strRef>
              <c:f>Sheet1!$A$7:$A$15</c:f>
              <c:strCache>
                <c:ptCount val="9"/>
                <c:pt idx="0">
                  <c:v>2010</c:v>
                </c:pt>
                <c:pt idx="1">
                  <c:v>2011</c:v>
                </c:pt>
                <c:pt idx="2">
                  <c:v>2012</c:v>
                </c:pt>
                <c:pt idx="3">
                  <c:v>2013</c:v>
                </c:pt>
                <c:pt idx="4">
                  <c:v>2014</c:v>
                </c:pt>
                <c:pt idx="5">
                  <c:v>2015</c:v>
                </c:pt>
                <c:pt idx="6">
                  <c:v>2016</c:v>
                </c:pt>
                <c:pt idx="7">
                  <c:v>2017</c:v>
                </c:pt>
                <c:pt idx="8">
                  <c:v>2018* </c:v>
                </c:pt>
              </c:strCache>
            </c:strRef>
          </c:cat>
          <c:val>
            <c:numRef>
              <c:f>Sheet1!$C$7:$C$15</c:f>
              <c:numCache>
                <c:formatCode>General</c:formatCode>
                <c:ptCount val="9"/>
                <c:pt idx="1">
                  <c:v>61</c:v>
                </c:pt>
                <c:pt idx="2">
                  <c:v>59</c:v>
                </c:pt>
                <c:pt idx="3">
                  <c:v>45</c:v>
                </c:pt>
                <c:pt idx="4">
                  <c:v>39</c:v>
                </c:pt>
                <c:pt idx="5">
                  <c:v>31</c:v>
                </c:pt>
                <c:pt idx="6">
                  <c:v>26</c:v>
                </c:pt>
                <c:pt idx="7">
                  <c:v>26</c:v>
                </c:pt>
              </c:numCache>
            </c:numRef>
          </c:val>
          <c:extLst>
            <c:ext xmlns:c16="http://schemas.microsoft.com/office/drawing/2014/chart" uri="{C3380CC4-5D6E-409C-BE32-E72D297353CC}">
              <c16:uniqueId val="{00000001-D814-4B6B-9561-DA849603EC75}"/>
            </c:ext>
          </c:extLst>
        </c:ser>
        <c:dLbls>
          <c:showLegendKey val="0"/>
          <c:showVal val="0"/>
          <c:showCatName val="0"/>
          <c:showSerName val="0"/>
          <c:showPercent val="0"/>
          <c:showBubbleSize val="0"/>
        </c:dLbls>
        <c:gapWidth val="100"/>
        <c:axId val="488541392"/>
        <c:axId val="488541784"/>
      </c:barChart>
      <c:lineChart>
        <c:grouping val="standard"/>
        <c:varyColors val="0"/>
        <c:ser>
          <c:idx val="2"/>
          <c:order val="2"/>
          <c:tx>
            <c:strRef>
              <c:f>Sheet1!$D$1</c:f>
              <c:strCache>
                <c:ptCount val="1"/>
                <c:pt idx="0">
                  <c:v>Adimin coverage (Penta3/DPT3)</c:v>
                </c:pt>
              </c:strCache>
            </c:strRef>
          </c:tx>
          <c:marker>
            <c:symbol val="none"/>
          </c:marker>
          <c:dLbls>
            <c:dLbl>
              <c:idx val="3"/>
              <c:layout>
                <c:manualLayout>
                  <c:x val="7.0270600462833755E-3"/>
                  <c:y val="-3.5988429294921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4-4B6B-9561-DA849603EC75}"/>
                </c:ext>
              </c:extLst>
            </c:dLbl>
            <c:dLbl>
              <c:idx val="4"/>
              <c:layout>
                <c:manualLayout>
                  <c:x val="-7.0270600462834266E-3"/>
                  <c:y val="-7.197685858984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14-4B6B-9561-DA849603EC75}"/>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trendlineType val="linear"/>
            <c:dispRSqr val="0"/>
            <c:dispEq val="0"/>
          </c:trendline>
          <c:cat>
            <c:strRef>
              <c:f>Sheet1!$A$7:$A$15</c:f>
              <c:strCache>
                <c:ptCount val="9"/>
                <c:pt idx="0">
                  <c:v>2010</c:v>
                </c:pt>
                <c:pt idx="1">
                  <c:v>2011</c:v>
                </c:pt>
                <c:pt idx="2">
                  <c:v>2012</c:v>
                </c:pt>
                <c:pt idx="3">
                  <c:v>2013</c:v>
                </c:pt>
                <c:pt idx="4">
                  <c:v>2014</c:v>
                </c:pt>
                <c:pt idx="5">
                  <c:v>2015</c:v>
                </c:pt>
                <c:pt idx="6">
                  <c:v>2016</c:v>
                </c:pt>
                <c:pt idx="7">
                  <c:v>2017</c:v>
                </c:pt>
                <c:pt idx="8">
                  <c:v>2018* </c:v>
                </c:pt>
              </c:strCache>
            </c:strRef>
          </c:cat>
          <c:val>
            <c:numRef>
              <c:f>Sheet1!$D$7:$D$15</c:f>
              <c:numCache>
                <c:formatCode>General</c:formatCode>
                <c:ptCount val="9"/>
                <c:pt idx="0">
                  <c:v>63</c:v>
                </c:pt>
                <c:pt idx="1">
                  <c:v>77</c:v>
                </c:pt>
                <c:pt idx="2">
                  <c:v>75</c:v>
                </c:pt>
                <c:pt idx="3">
                  <c:v>64</c:v>
                </c:pt>
                <c:pt idx="4">
                  <c:v>57</c:v>
                </c:pt>
                <c:pt idx="5">
                  <c:v>62</c:v>
                </c:pt>
                <c:pt idx="6">
                  <c:v>45</c:v>
                </c:pt>
                <c:pt idx="7">
                  <c:v>59</c:v>
                </c:pt>
                <c:pt idx="8">
                  <c:v>58</c:v>
                </c:pt>
              </c:numCache>
            </c:numRef>
          </c:val>
          <c:smooth val="0"/>
          <c:extLst>
            <c:ext xmlns:c16="http://schemas.microsoft.com/office/drawing/2014/chart" uri="{C3380CC4-5D6E-409C-BE32-E72D297353CC}">
              <c16:uniqueId val="{00000002-D814-4B6B-9561-DA849603EC75}"/>
            </c:ext>
          </c:extLst>
        </c:ser>
        <c:dLbls>
          <c:showLegendKey val="0"/>
          <c:showVal val="0"/>
          <c:showCatName val="0"/>
          <c:showSerName val="0"/>
          <c:showPercent val="0"/>
          <c:showBubbleSize val="0"/>
        </c:dLbls>
        <c:marker val="1"/>
        <c:smooth val="0"/>
        <c:axId val="488542568"/>
        <c:axId val="488542176"/>
      </c:lineChart>
      <c:catAx>
        <c:axId val="48854139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488541784"/>
        <c:crosses val="autoZero"/>
        <c:auto val="1"/>
        <c:lblAlgn val="ctr"/>
        <c:lblOffset val="100"/>
        <c:noMultiLvlLbl val="0"/>
      </c:catAx>
      <c:valAx>
        <c:axId val="48854178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488541392"/>
        <c:crosses val="autoZero"/>
        <c:crossBetween val="between"/>
      </c:valAx>
      <c:valAx>
        <c:axId val="488542176"/>
        <c:scaling>
          <c:orientation val="minMax"/>
        </c:scaling>
        <c:delete val="1"/>
        <c:axPos val="r"/>
        <c:numFmt formatCode="General" sourceLinked="1"/>
        <c:majorTickMark val="out"/>
        <c:minorTickMark val="none"/>
        <c:tickLblPos val="nextTo"/>
        <c:crossAx val="488542568"/>
        <c:crosses val="max"/>
        <c:crossBetween val="between"/>
      </c:valAx>
      <c:catAx>
        <c:axId val="488542568"/>
        <c:scaling>
          <c:orientation val="minMax"/>
        </c:scaling>
        <c:delete val="1"/>
        <c:axPos val="b"/>
        <c:numFmt formatCode="General" sourceLinked="1"/>
        <c:majorTickMark val="out"/>
        <c:minorTickMark val="none"/>
        <c:tickLblPos val="nextTo"/>
        <c:crossAx val="488542176"/>
        <c:crosses val="autoZero"/>
        <c:auto val="1"/>
        <c:lblAlgn val="ctr"/>
        <c:lblOffset val="100"/>
        <c:noMultiLvlLbl val="0"/>
      </c:catAx>
    </c:plotArea>
    <c:legend>
      <c:legendPos val="b"/>
      <c:overlay val="0"/>
      <c:txPr>
        <a:bodyPr rot="0" vert="horz"/>
        <a:lstStyle/>
        <a:p>
          <a:pPr>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Sheet1!$E$26</c:f>
              <c:strCache>
                <c:ptCount val="1"/>
                <c:pt idx="0">
                  <c:v>Reported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Sheet1!$D$27:$D$29</c:f>
              <c:strCache>
                <c:ptCount val="3"/>
                <c:pt idx="0">
                  <c:v>General Population</c:v>
                </c:pt>
                <c:pt idx="1">
                  <c:v>Health Workers</c:v>
                </c:pt>
                <c:pt idx="2">
                  <c:v>Total</c:v>
                </c:pt>
              </c:strCache>
            </c:strRef>
          </c:cat>
          <c:val>
            <c:numRef>
              <c:f>Sheet1!$E$27:$E$29</c:f>
              <c:numCache>
                <c:formatCode>General</c:formatCode>
                <c:ptCount val="3"/>
                <c:pt idx="0">
                  <c:v>130</c:v>
                </c:pt>
                <c:pt idx="1">
                  <c:v>19</c:v>
                </c:pt>
                <c:pt idx="2">
                  <c:v>149</c:v>
                </c:pt>
              </c:numCache>
            </c:numRef>
          </c:val>
          <c:extLst>
            <c:ext xmlns:c16="http://schemas.microsoft.com/office/drawing/2014/chart" uri="{C3380CC4-5D6E-409C-BE32-E72D297353CC}">
              <c16:uniqueId val="{00000000-3CAF-4766-A8D4-56962732B9C0}"/>
            </c:ext>
          </c:extLst>
        </c:ser>
        <c:ser>
          <c:idx val="1"/>
          <c:order val="1"/>
          <c:tx>
            <c:strRef>
              <c:f>Sheet1!$F$26</c:f>
              <c:strCache>
                <c:ptCount val="1"/>
                <c:pt idx="0">
                  <c:v>Confirmed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Sheet1!$D$27:$D$29</c:f>
              <c:strCache>
                <c:ptCount val="3"/>
                <c:pt idx="0">
                  <c:v>General Population</c:v>
                </c:pt>
                <c:pt idx="1">
                  <c:v>Health Workers</c:v>
                </c:pt>
                <c:pt idx="2">
                  <c:v>Total</c:v>
                </c:pt>
              </c:strCache>
            </c:strRef>
          </c:cat>
          <c:val>
            <c:numRef>
              <c:f>Sheet1!$F$27:$F$29</c:f>
              <c:numCache>
                <c:formatCode>General</c:formatCode>
                <c:ptCount val="3"/>
                <c:pt idx="0">
                  <c:v>100</c:v>
                </c:pt>
                <c:pt idx="1">
                  <c:v>18</c:v>
                </c:pt>
                <c:pt idx="2">
                  <c:v>118</c:v>
                </c:pt>
              </c:numCache>
            </c:numRef>
          </c:val>
          <c:extLst>
            <c:ext xmlns:c16="http://schemas.microsoft.com/office/drawing/2014/chart" uri="{C3380CC4-5D6E-409C-BE32-E72D297353CC}">
              <c16:uniqueId val="{00000001-3CAF-4766-A8D4-56962732B9C0}"/>
            </c:ext>
          </c:extLst>
        </c:ser>
        <c:ser>
          <c:idx val="2"/>
          <c:order val="2"/>
          <c:tx>
            <c:strRef>
              <c:f>Sheet1!$G$26</c:f>
              <c:strCache>
                <c:ptCount val="1"/>
                <c:pt idx="0">
                  <c:v>Probable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Sheet1!$D$27:$D$29</c:f>
              <c:strCache>
                <c:ptCount val="3"/>
                <c:pt idx="0">
                  <c:v>General Population</c:v>
                </c:pt>
                <c:pt idx="1">
                  <c:v>Health Workers</c:v>
                </c:pt>
                <c:pt idx="2">
                  <c:v>Total</c:v>
                </c:pt>
              </c:strCache>
            </c:strRef>
          </c:cat>
          <c:val>
            <c:numRef>
              <c:f>Sheet1!$G$27:$G$29</c:f>
              <c:numCache>
                <c:formatCode>General</c:formatCode>
                <c:ptCount val="3"/>
                <c:pt idx="0">
                  <c:v>30</c:v>
                </c:pt>
                <c:pt idx="1">
                  <c:v>1</c:v>
                </c:pt>
                <c:pt idx="2">
                  <c:v>31</c:v>
                </c:pt>
              </c:numCache>
            </c:numRef>
          </c:val>
          <c:extLst>
            <c:ext xmlns:c16="http://schemas.microsoft.com/office/drawing/2014/chart" uri="{C3380CC4-5D6E-409C-BE32-E72D297353CC}">
              <c16:uniqueId val="{00000002-3CAF-4766-A8D4-56962732B9C0}"/>
            </c:ext>
          </c:extLst>
        </c:ser>
        <c:ser>
          <c:idx val="3"/>
          <c:order val="3"/>
          <c:tx>
            <c:strRef>
              <c:f>Sheet1!$H$26</c:f>
              <c:strCache>
                <c:ptCount val="1"/>
                <c:pt idx="0">
                  <c:v>Death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Sheet1!$D$27:$D$29</c:f>
              <c:strCache>
                <c:ptCount val="3"/>
                <c:pt idx="0">
                  <c:v>General Population</c:v>
                </c:pt>
                <c:pt idx="1">
                  <c:v>Health Workers</c:v>
                </c:pt>
                <c:pt idx="2">
                  <c:v>Total</c:v>
                </c:pt>
              </c:strCache>
            </c:strRef>
          </c:cat>
          <c:val>
            <c:numRef>
              <c:f>Sheet1!$H$27:$H$29</c:f>
              <c:numCache>
                <c:formatCode>General</c:formatCode>
                <c:ptCount val="3"/>
                <c:pt idx="0">
                  <c:v>97</c:v>
                </c:pt>
                <c:pt idx="1">
                  <c:v>3</c:v>
                </c:pt>
                <c:pt idx="2">
                  <c:v>100</c:v>
                </c:pt>
              </c:numCache>
            </c:numRef>
          </c:val>
          <c:extLst>
            <c:ext xmlns:c16="http://schemas.microsoft.com/office/drawing/2014/chart" uri="{C3380CC4-5D6E-409C-BE32-E72D297353CC}">
              <c16:uniqueId val="{00000003-3CAF-4766-A8D4-56962732B9C0}"/>
            </c:ext>
          </c:extLst>
        </c:ser>
        <c:dLbls>
          <c:showLegendKey val="0"/>
          <c:showVal val="1"/>
          <c:showCatName val="0"/>
          <c:showSerName val="0"/>
          <c:showPercent val="0"/>
          <c:showBubbleSize val="0"/>
        </c:dLbls>
        <c:gapWidth val="219"/>
        <c:overlap val="-27"/>
        <c:axId val="488539344"/>
        <c:axId val="488539736"/>
      </c:barChart>
      <c:lineChart>
        <c:grouping val="standard"/>
        <c:varyColors val="0"/>
        <c:ser>
          <c:idx val="4"/>
          <c:order val="4"/>
          <c:tx>
            <c:strRef>
              <c:f>Sheet1!$I$26</c:f>
              <c:strCache>
                <c:ptCount val="1"/>
                <c:pt idx="0">
                  <c:v>Case Fatality rate</c:v>
                </c:pt>
              </c:strCache>
            </c:strRef>
          </c:tx>
          <c:spPr>
            <a:ln w="28575" cap="rnd">
              <a:solidFill>
                <a:schemeClr val="accent5"/>
              </a:solidFill>
              <a:round/>
            </a:ln>
            <a:effectLst/>
          </c:spPr>
          <c:marker>
            <c:symbol val="none"/>
          </c:marker>
          <c:dLbls>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3CAF-4766-A8D4-56962732B9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Sheet1!$D$27:$D$29</c:f>
              <c:strCache>
                <c:ptCount val="3"/>
                <c:pt idx="0">
                  <c:v>General Population</c:v>
                </c:pt>
                <c:pt idx="1">
                  <c:v>Health Workers</c:v>
                </c:pt>
                <c:pt idx="2">
                  <c:v>Total</c:v>
                </c:pt>
              </c:strCache>
            </c:strRef>
          </c:cat>
          <c:val>
            <c:numRef>
              <c:f>Sheet1!$I$27:$I$29</c:f>
              <c:numCache>
                <c:formatCode>0.00%</c:formatCode>
                <c:ptCount val="3"/>
                <c:pt idx="0">
                  <c:v>0.746</c:v>
                </c:pt>
                <c:pt idx="1">
                  <c:v>0.158</c:v>
                </c:pt>
                <c:pt idx="2">
                  <c:v>0.67100000000000004</c:v>
                </c:pt>
              </c:numCache>
            </c:numRef>
          </c:val>
          <c:smooth val="0"/>
          <c:extLst>
            <c:ext xmlns:c16="http://schemas.microsoft.com/office/drawing/2014/chart" uri="{C3380CC4-5D6E-409C-BE32-E72D297353CC}">
              <c16:uniqueId val="{00000005-3CAF-4766-A8D4-56962732B9C0}"/>
            </c:ext>
          </c:extLst>
        </c:ser>
        <c:dLbls>
          <c:showLegendKey val="0"/>
          <c:showVal val="1"/>
          <c:showCatName val="0"/>
          <c:showSerName val="0"/>
          <c:showPercent val="0"/>
          <c:showBubbleSize val="0"/>
        </c:dLbls>
        <c:marker val="1"/>
        <c:smooth val="0"/>
        <c:axId val="488540520"/>
        <c:axId val="488540128"/>
      </c:lineChart>
      <c:catAx>
        <c:axId val="4885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39736"/>
        <c:crosses val="autoZero"/>
        <c:auto val="1"/>
        <c:lblAlgn val="ctr"/>
        <c:lblOffset val="100"/>
        <c:noMultiLvlLbl val="0"/>
      </c:catAx>
      <c:valAx>
        <c:axId val="48853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39344"/>
        <c:crosses val="autoZero"/>
        <c:crossBetween val="between"/>
      </c:valAx>
      <c:valAx>
        <c:axId val="4885401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40520"/>
        <c:crosses val="max"/>
        <c:crossBetween val="between"/>
      </c:valAx>
      <c:catAx>
        <c:axId val="488540520"/>
        <c:scaling>
          <c:orientation val="minMax"/>
        </c:scaling>
        <c:delete val="1"/>
        <c:axPos val="b"/>
        <c:numFmt formatCode="General" sourceLinked="1"/>
        <c:majorTickMark val="none"/>
        <c:minorTickMark val="none"/>
        <c:tickLblPos val="nextTo"/>
        <c:crossAx val="4885401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0.36379</cdr:x>
      <cdr:y>0.03719</cdr:y>
    </cdr:from>
    <cdr:to>
      <cdr:x>0.59776</cdr:x>
      <cdr:y>0.14463</cdr:y>
    </cdr:to>
    <cdr:sp macro="" textlink="">
      <cdr:nvSpPr>
        <cdr:cNvPr id="2" name="Rectangle 1"/>
        <cdr:cNvSpPr/>
      </cdr:nvSpPr>
      <cdr:spPr>
        <a:xfrm xmlns:a="http://schemas.openxmlformats.org/drawingml/2006/main">
          <a:off x="2072128" y="85725"/>
          <a:ext cx="1332662" cy="247650"/>
        </a:xfrm>
        <a:prstGeom xmlns:a="http://schemas.openxmlformats.org/drawingml/2006/main" prst="rect">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dirty="0"/>
            <a:t>Due to 2013 conflict</a:t>
          </a:r>
        </a:p>
      </cdr:txBody>
    </cdr:sp>
  </cdr:relSizeAnchor>
  <cdr:relSizeAnchor xmlns:cdr="http://schemas.openxmlformats.org/drawingml/2006/chartDrawing">
    <cdr:from>
      <cdr:x>0.62179</cdr:x>
      <cdr:y>0.04959</cdr:y>
    </cdr:from>
    <cdr:to>
      <cdr:x>0.86378</cdr:x>
      <cdr:y>0.15289</cdr:y>
    </cdr:to>
    <cdr:sp macro="" textlink="">
      <cdr:nvSpPr>
        <cdr:cNvPr id="4" name="Rectangle 3"/>
        <cdr:cNvSpPr/>
      </cdr:nvSpPr>
      <cdr:spPr>
        <a:xfrm xmlns:a="http://schemas.openxmlformats.org/drawingml/2006/main">
          <a:off x="3541712" y="114301"/>
          <a:ext cx="1378346" cy="23812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Due to 2016 conflict</a:t>
          </a:r>
        </a:p>
      </cdr:txBody>
    </cdr:sp>
  </cdr:relSizeAnchor>
  <cdr:relSizeAnchor xmlns:cdr="http://schemas.openxmlformats.org/drawingml/2006/chartDrawing">
    <cdr:from>
      <cdr:x>0.67628</cdr:x>
      <cdr:y>0.15702</cdr:y>
    </cdr:from>
    <cdr:to>
      <cdr:x>0.75782</cdr:x>
      <cdr:y>0.23967</cdr:y>
    </cdr:to>
    <cdr:sp macro="" textlink="">
      <cdr:nvSpPr>
        <cdr:cNvPr id="5" name="Down Arrow 4"/>
        <cdr:cNvSpPr/>
      </cdr:nvSpPr>
      <cdr:spPr>
        <a:xfrm xmlns:a="http://schemas.openxmlformats.org/drawingml/2006/main">
          <a:off x="4019550" y="361950"/>
          <a:ext cx="484632" cy="190500"/>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0.46795</cdr:x>
      <cdr:y>0.16116</cdr:y>
    </cdr:from>
    <cdr:to>
      <cdr:x>0.51603</cdr:x>
      <cdr:y>0.20661</cdr:y>
    </cdr:to>
    <cdr:sp macro="" textlink="">
      <cdr:nvSpPr>
        <cdr:cNvPr id="6" name="Down Arrow 5"/>
        <cdr:cNvSpPr/>
      </cdr:nvSpPr>
      <cdr:spPr>
        <a:xfrm xmlns:a="http://schemas.openxmlformats.org/drawingml/2006/main">
          <a:off x="2781300" y="371475"/>
          <a:ext cx="285750" cy="104776"/>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b="1" cap="none" spc="0">
            <a:ln w="9000">
              <a:solidFill>
                <a:schemeClr val="accent2">
                  <a:satMod val="140000"/>
                </a:schemeClr>
              </a:solidFill>
              <a:prstDash val="solid"/>
              <a:miter lim="800000"/>
            </a:ln>
            <a:noFill/>
            <a:effectLst>
              <a:outerShdw blurRad="25500" dist="23000" dir="7020000" algn="tl">
                <a:srgbClr val="000000">
                  <a:alpha val="50000"/>
                </a:srgbClr>
              </a:outerShdw>
            </a:effectLst>
          </a:endParaRPr>
        </a:p>
      </cdr:txBody>
    </cdr:sp>
  </cdr:relSizeAnchor>
</c:userShape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004731-2B80-4934-A058-BD0BA9AC6042}">
  <ds:schemaRefs>
    <ds:schemaRef ds:uri="http://schemas.microsoft.com/sharepoint/v3/contenttype/forms"/>
  </ds:schemaRefs>
</ds:datastoreItem>
</file>

<file path=customXml/itemProps3.xml><?xml version="1.0" encoding="utf-8"?>
<ds:datastoreItem xmlns:ds="http://schemas.openxmlformats.org/officeDocument/2006/customXml" ds:itemID="{B3AE803B-26EA-40FF-870A-D0EF6A324646}">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3D2D69A8-3077-470C-A001-453F479B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F79865-5013-4951-B48C-8C5985E7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Personal letterhead</Template>
  <TotalTime>0</TotalTime>
  <Pages>36</Pages>
  <Words>12279</Words>
  <Characters>69995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RESOLUTIONS:</Company>
  <LinksUpToDate>false</LinksUpToDate>
  <CharactersWithSpaces>82110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Lydia Bologna</cp:lastModifiedBy>
  <cp:revision>2</cp:revision>
  <cp:lastPrinted>2018-11-13T09:27:00Z</cp:lastPrinted>
  <dcterms:created xsi:type="dcterms:W3CDTF">2019-06-13T21:50:00Z</dcterms:created>
  <dcterms:modified xsi:type="dcterms:W3CDTF">2019-06-13T21:50:00Z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