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05" w:rsidRDefault="008B2F05" w:rsidP="008B2F05">
      <w:pPr>
        <w:rPr>
          <w:rFonts w:ascii="Arial" w:hAnsi="Arial" w:cs="Arial"/>
          <w:b/>
          <w:sz w:val="36"/>
          <w:szCs w:val="28"/>
        </w:rPr>
      </w:pPr>
      <w:bookmarkStart w:id="0" w:name="_GoBack"/>
      <w:bookmarkEnd w:id="0"/>
      <w:r w:rsidRPr="004D62EC">
        <w:rPr>
          <w:noProof/>
        </w:rPr>
        <w:drawing>
          <wp:inline distT="0" distB="0" distL="0" distR="0" wp14:anchorId="3EFF1971" wp14:editId="5B7FEB3A">
            <wp:extent cx="3278008" cy="533400"/>
            <wp:effectExtent l="0" t="0" r="0" b="0"/>
            <wp:docPr id="1" name="Picture 1" descr="CORElogo_tag3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logo_tag3_300dpi"/>
                    <pic:cNvPicPr>
                      <a:picLocks noChangeAspect="1" noChangeArrowheads="1"/>
                    </pic:cNvPicPr>
                  </pic:nvPicPr>
                  <pic:blipFill>
                    <a:blip r:embed="rId5" cstate="print"/>
                    <a:srcRect/>
                    <a:stretch>
                      <a:fillRect/>
                    </a:stretch>
                  </pic:blipFill>
                  <pic:spPr bwMode="auto">
                    <a:xfrm>
                      <a:off x="0" y="0"/>
                      <a:ext cx="3299503" cy="536898"/>
                    </a:xfrm>
                    <a:prstGeom prst="rect">
                      <a:avLst/>
                    </a:prstGeom>
                    <a:noFill/>
                    <a:ln w="9525">
                      <a:noFill/>
                      <a:miter lim="800000"/>
                      <a:headEnd/>
                      <a:tailEnd/>
                    </a:ln>
                  </pic:spPr>
                </pic:pic>
              </a:graphicData>
            </a:graphic>
          </wp:inline>
        </w:drawing>
      </w:r>
    </w:p>
    <w:p w:rsidR="008B2F05" w:rsidRPr="00D72520" w:rsidRDefault="008B2F05" w:rsidP="008B2F05">
      <w:pPr>
        <w:spacing w:after="0" w:line="240" w:lineRule="auto"/>
        <w:rPr>
          <w:rFonts w:ascii="Calibri" w:eastAsia="Times New Roman" w:hAnsi="Calibri" w:cs="Calibri"/>
          <w:b/>
          <w:bCs/>
          <w:szCs w:val="20"/>
        </w:rPr>
      </w:pPr>
      <w:r>
        <w:rPr>
          <w:rFonts w:ascii="Calibri" w:eastAsia="Times New Roman" w:hAnsi="Calibri" w:cs="Calibri"/>
          <w:b/>
          <w:bCs/>
          <w:szCs w:val="20"/>
        </w:rPr>
        <w:t>OPEN POSITION:</w:t>
      </w:r>
      <w:r>
        <w:rPr>
          <w:rFonts w:ascii="Calibri" w:eastAsia="Times New Roman" w:hAnsi="Calibri" w:cs="Calibri"/>
          <w:b/>
          <w:bCs/>
          <w:szCs w:val="20"/>
        </w:rPr>
        <w:tab/>
      </w:r>
      <w:r w:rsidR="00E02634">
        <w:rPr>
          <w:rFonts w:ascii="Calibri" w:eastAsia="Times New Roman" w:hAnsi="Calibri" w:cs="Calibri"/>
          <w:b/>
          <w:bCs/>
          <w:szCs w:val="20"/>
        </w:rPr>
        <w:t>Part Time Senior Accountant</w:t>
      </w:r>
    </w:p>
    <w:p w:rsidR="008B2F05" w:rsidRPr="00D72520" w:rsidRDefault="008B2F05" w:rsidP="008B2F05">
      <w:pPr>
        <w:spacing w:after="0" w:line="240" w:lineRule="auto"/>
        <w:rPr>
          <w:rFonts w:ascii="Calibri" w:eastAsia="Times New Roman" w:hAnsi="Calibri" w:cs="Calibri"/>
          <w:bCs/>
          <w:szCs w:val="20"/>
        </w:rPr>
      </w:pPr>
      <w:r w:rsidRPr="00D72520">
        <w:rPr>
          <w:rFonts w:ascii="Calibri" w:eastAsia="Times New Roman" w:hAnsi="Calibri" w:cs="Calibri"/>
          <w:b/>
          <w:bCs/>
          <w:szCs w:val="20"/>
        </w:rPr>
        <w:t xml:space="preserve">REPORTS TO: </w:t>
      </w:r>
      <w:r w:rsidRPr="00D72520">
        <w:rPr>
          <w:rFonts w:ascii="Calibri" w:eastAsia="Times New Roman" w:hAnsi="Calibri" w:cs="Calibri"/>
          <w:b/>
          <w:bCs/>
          <w:szCs w:val="20"/>
        </w:rPr>
        <w:tab/>
      </w:r>
      <w:r w:rsidRPr="00D72520">
        <w:rPr>
          <w:rFonts w:ascii="Calibri" w:eastAsia="Times New Roman" w:hAnsi="Calibri" w:cs="Calibri"/>
          <w:b/>
          <w:bCs/>
          <w:szCs w:val="20"/>
        </w:rPr>
        <w:tab/>
      </w:r>
      <w:r w:rsidR="00E02634">
        <w:rPr>
          <w:rFonts w:ascii="Calibri" w:eastAsia="Times New Roman" w:hAnsi="Calibri" w:cs="Calibri"/>
          <w:bCs/>
          <w:szCs w:val="20"/>
        </w:rPr>
        <w:t>Director of Finance &amp; Administration</w:t>
      </w:r>
    </w:p>
    <w:p w:rsidR="008B2F05" w:rsidRPr="00D72520" w:rsidRDefault="008B2F05" w:rsidP="008B2F05">
      <w:pPr>
        <w:spacing w:after="0" w:line="240" w:lineRule="auto"/>
        <w:rPr>
          <w:rFonts w:ascii="Calibri" w:eastAsia="Times New Roman" w:hAnsi="Calibri" w:cs="Calibri"/>
          <w:bCs/>
          <w:szCs w:val="20"/>
        </w:rPr>
      </w:pPr>
      <w:r w:rsidRPr="00D72520">
        <w:rPr>
          <w:rFonts w:ascii="Calibri" w:eastAsia="Times New Roman" w:hAnsi="Calibri" w:cs="Calibri"/>
          <w:b/>
          <w:bCs/>
          <w:szCs w:val="20"/>
        </w:rPr>
        <w:t>LOCATION:</w:t>
      </w:r>
      <w:r w:rsidRPr="00D72520">
        <w:rPr>
          <w:rFonts w:ascii="Calibri" w:eastAsia="Times New Roman" w:hAnsi="Calibri" w:cs="Calibri"/>
          <w:bCs/>
          <w:szCs w:val="20"/>
        </w:rPr>
        <w:t xml:space="preserve"> </w:t>
      </w:r>
      <w:r w:rsidRPr="00D72520">
        <w:rPr>
          <w:rFonts w:ascii="Calibri" w:eastAsia="Times New Roman" w:hAnsi="Calibri" w:cs="Calibri"/>
          <w:bCs/>
          <w:szCs w:val="20"/>
        </w:rPr>
        <w:tab/>
      </w:r>
      <w:r w:rsidRPr="00D72520">
        <w:rPr>
          <w:rFonts w:ascii="Calibri" w:eastAsia="Times New Roman" w:hAnsi="Calibri" w:cs="Calibri"/>
          <w:bCs/>
          <w:szCs w:val="20"/>
        </w:rPr>
        <w:tab/>
      </w:r>
      <w:r w:rsidR="00E02634">
        <w:rPr>
          <w:rFonts w:ascii="Calibri" w:eastAsia="Times New Roman" w:hAnsi="Calibri" w:cs="Calibri"/>
          <w:bCs/>
          <w:szCs w:val="20"/>
        </w:rPr>
        <w:t>Washington, DC</w:t>
      </w:r>
      <w:r w:rsidRPr="00D72520">
        <w:rPr>
          <w:rFonts w:ascii="Calibri" w:eastAsia="Times New Roman" w:hAnsi="Calibri" w:cs="Calibri"/>
          <w:bCs/>
          <w:szCs w:val="20"/>
        </w:rPr>
        <w:t xml:space="preserve">   </w:t>
      </w:r>
    </w:p>
    <w:p w:rsidR="007A5AAC" w:rsidRPr="00B71C37" w:rsidRDefault="008B2F05" w:rsidP="008B2F05">
      <w:pPr>
        <w:rPr>
          <w:rFonts w:ascii="Arial" w:hAnsi="Arial" w:cs="Arial"/>
          <w:b/>
          <w:sz w:val="32"/>
          <w:szCs w:val="28"/>
        </w:rPr>
      </w:pPr>
      <w:r w:rsidRPr="00D72520">
        <w:rPr>
          <w:rFonts w:ascii="Calibri" w:eastAsia="Times New Roman" w:hAnsi="Calibri" w:cs="Calibri"/>
          <w:b/>
          <w:bCs/>
          <w:szCs w:val="20"/>
        </w:rPr>
        <w:t>HIRING NEED:</w:t>
      </w:r>
      <w:r w:rsidRPr="00D72520">
        <w:rPr>
          <w:rFonts w:ascii="Calibri" w:eastAsia="Times New Roman" w:hAnsi="Calibri" w:cs="Calibri"/>
          <w:bCs/>
          <w:szCs w:val="20"/>
        </w:rPr>
        <w:t xml:space="preserve"> </w:t>
      </w:r>
      <w:r w:rsidRPr="00D72520">
        <w:rPr>
          <w:rFonts w:ascii="Calibri" w:eastAsia="Times New Roman" w:hAnsi="Calibri" w:cs="Calibri"/>
          <w:bCs/>
          <w:szCs w:val="20"/>
        </w:rPr>
        <w:tab/>
      </w:r>
      <w:r w:rsidRPr="00D72520">
        <w:rPr>
          <w:rFonts w:ascii="Calibri" w:eastAsia="Times New Roman" w:hAnsi="Calibri" w:cs="Calibri"/>
          <w:bCs/>
          <w:szCs w:val="20"/>
        </w:rPr>
        <w:tab/>
      </w:r>
      <w:r w:rsidR="00E02634">
        <w:rPr>
          <w:rFonts w:ascii="Calibri" w:eastAsia="Times New Roman" w:hAnsi="Calibri" w:cs="Calibri"/>
          <w:bCs/>
          <w:szCs w:val="20"/>
        </w:rPr>
        <w:t>Immediate, 20 hours per week</w:t>
      </w:r>
      <w:r w:rsidR="007A5AAC" w:rsidRPr="00B71C37">
        <w:rPr>
          <w:rFonts w:ascii="Arial" w:hAnsi="Arial" w:cs="Arial"/>
          <w:b/>
          <w:sz w:val="32"/>
          <w:szCs w:val="28"/>
        </w:rPr>
        <w:t xml:space="preserve"> </w:t>
      </w:r>
    </w:p>
    <w:p w:rsidR="008B2F05" w:rsidRPr="00D72520" w:rsidRDefault="008B2F05" w:rsidP="008B2F05">
      <w:pPr>
        <w:pStyle w:val="Heading1"/>
        <w:shd w:val="clear" w:color="auto" w:fill="244061" w:themeFill="accent1" w:themeFillShade="80"/>
        <w:rPr>
          <w:rFonts w:asciiTheme="minorHAnsi" w:hAnsiTheme="minorHAnsi"/>
          <w:bCs/>
          <w:sz w:val="24"/>
        </w:rPr>
      </w:pPr>
      <w:r>
        <w:rPr>
          <w:rFonts w:asciiTheme="minorHAnsi" w:hAnsiTheme="minorHAnsi"/>
          <w:bCs/>
          <w:sz w:val="24"/>
        </w:rPr>
        <w:t>BACKGROUND</w:t>
      </w:r>
    </w:p>
    <w:p w:rsidR="008B2F05" w:rsidRPr="00D72520" w:rsidRDefault="008B2F05" w:rsidP="008B2F05">
      <w:pPr>
        <w:spacing w:after="0"/>
        <w:rPr>
          <w:sz w:val="16"/>
        </w:rPr>
      </w:pPr>
    </w:p>
    <w:p w:rsidR="008B2F05" w:rsidRDefault="008E0557" w:rsidP="008E0557">
      <w:pPr>
        <w:spacing w:line="240" w:lineRule="auto"/>
      </w:pPr>
      <w:r w:rsidRPr="008B2F05">
        <w:rPr>
          <w:rFonts w:cs="Arial"/>
          <w:color w:val="000000"/>
        </w:rPr>
        <w:t>CORE, Inc. (CORE Group)</w:t>
      </w:r>
      <w:r w:rsidR="008B2F05">
        <w:t xml:space="preserve"> is a leader in global community health, working to end preventable maternal, newborn, and child deaths around the world. We have a comparative advantage through collaborative action to promote and safeguard health in communities and create new models for reaching the most marginalized populations. As a neutral, trusted platform for a coalition of more than 100 members, we work together with the broader global health community to foster collaboration and learning, strengthen technical capacity, develop innovative tools and resources, and scale evidence-based approaches to improving health.</w:t>
      </w:r>
    </w:p>
    <w:p w:rsidR="008546BE" w:rsidRDefault="008546BE" w:rsidP="008E0557">
      <w:pPr>
        <w:spacing w:line="240" w:lineRule="auto"/>
      </w:pPr>
      <w:r>
        <w:t xml:space="preserve">Learn more here: </w:t>
      </w:r>
      <w:hyperlink r:id="rId6" w:history="1">
        <w:r w:rsidRPr="00881344">
          <w:rPr>
            <w:rStyle w:val="Hyperlink"/>
          </w:rPr>
          <w:t>www.coregroup.org</w:t>
        </w:r>
      </w:hyperlink>
      <w:r>
        <w:t xml:space="preserve">. </w:t>
      </w:r>
    </w:p>
    <w:p w:rsidR="008B2F05" w:rsidRPr="00D72520" w:rsidRDefault="008B2F05" w:rsidP="008B2F05">
      <w:pPr>
        <w:pStyle w:val="Heading1"/>
        <w:shd w:val="clear" w:color="auto" w:fill="244061" w:themeFill="accent1" w:themeFillShade="80"/>
        <w:rPr>
          <w:rFonts w:asciiTheme="minorHAnsi" w:hAnsiTheme="minorHAnsi"/>
          <w:bCs/>
          <w:sz w:val="24"/>
        </w:rPr>
      </w:pPr>
      <w:r>
        <w:rPr>
          <w:rFonts w:asciiTheme="minorHAnsi" w:hAnsiTheme="minorHAnsi"/>
          <w:bCs/>
          <w:sz w:val="24"/>
        </w:rPr>
        <w:t xml:space="preserve">JOB </w:t>
      </w:r>
      <w:r w:rsidRPr="00D72520">
        <w:rPr>
          <w:rFonts w:asciiTheme="minorHAnsi" w:hAnsiTheme="minorHAnsi"/>
          <w:bCs/>
          <w:sz w:val="24"/>
        </w:rPr>
        <w:t xml:space="preserve">DESCRIPTION </w:t>
      </w:r>
    </w:p>
    <w:p w:rsidR="008B2F05" w:rsidRPr="00D72520" w:rsidRDefault="008B2F05" w:rsidP="008B2F05">
      <w:pPr>
        <w:spacing w:after="0"/>
        <w:rPr>
          <w:b/>
          <w:sz w:val="16"/>
        </w:rPr>
      </w:pPr>
    </w:p>
    <w:p w:rsidR="008E0557" w:rsidRDefault="00E02634" w:rsidP="00E02634">
      <w:pPr>
        <w:pStyle w:val="Pa0"/>
        <w:rPr>
          <w:rFonts w:asciiTheme="minorHAnsi" w:hAnsiTheme="minorHAnsi" w:cs="Arial"/>
          <w:sz w:val="22"/>
        </w:rPr>
      </w:pPr>
      <w:r>
        <w:rPr>
          <w:rFonts w:asciiTheme="minorHAnsi" w:hAnsiTheme="minorHAnsi" w:cs="Arial"/>
          <w:color w:val="000000"/>
          <w:sz w:val="22"/>
        </w:rPr>
        <w:t>The Part Time Senior Accountant will m</w:t>
      </w:r>
      <w:r w:rsidRPr="00E02634">
        <w:rPr>
          <w:rFonts w:asciiTheme="minorHAnsi" w:hAnsiTheme="minorHAnsi" w:cs="Arial"/>
          <w:color w:val="000000"/>
          <w:sz w:val="22"/>
        </w:rPr>
        <w:t>aintain and control the General Ledger accoun</w:t>
      </w:r>
      <w:r>
        <w:rPr>
          <w:rFonts w:asciiTheme="minorHAnsi" w:hAnsiTheme="minorHAnsi" w:cs="Arial"/>
          <w:color w:val="000000"/>
          <w:sz w:val="22"/>
        </w:rPr>
        <w:t xml:space="preserve">ts and business transactions of </w:t>
      </w:r>
      <w:r w:rsidRPr="00E02634">
        <w:rPr>
          <w:rFonts w:asciiTheme="minorHAnsi" w:hAnsiTheme="minorHAnsi" w:cs="Arial"/>
          <w:color w:val="000000"/>
          <w:sz w:val="22"/>
        </w:rPr>
        <w:t>the organization, applying the Generally Accepted Accounting Principles (GAAP)</w:t>
      </w:r>
      <w:r>
        <w:rPr>
          <w:rFonts w:asciiTheme="minorHAnsi" w:hAnsiTheme="minorHAnsi" w:cs="Arial"/>
          <w:color w:val="000000"/>
          <w:sz w:val="22"/>
        </w:rPr>
        <w:t xml:space="preserve"> </w:t>
      </w:r>
      <w:r w:rsidRPr="00E02634">
        <w:rPr>
          <w:rFonts w:asciiTheme="minorHAnsi" w:hAnsiTheme="minorHAnsi" w:cs="Arial"/>
          <w:color w:val="000000"/>
          <w:sz w:val="22"/>
        </w:rPr>
        <w:t>and other applicable rules, regulations and systems of internal control that includes</w:t>
      </w:r>
      <w:r>
        <w:rPr>
          <w:rFonts w:asciiTheme="minorHAnsi" w:hAnsiTheme="minorHAnsi" w:cs="Arial"/>
          <w:color w:val="000000"/>
          <w:sz w:val="22"/>
        </w:rPr>
        <w:t xml:space="preserve"> </w:t>
      </w:r>
      <w:r w:rsidRPr="00E02634">
        <w:rPr>
          <w:rFonts w:asciiTheme="minorHAnsi" w:hAnsiTheme="minorHAnsi" w:cs="Arial"/>
          <w:color w:val="000000"/>
          <w:sz w:val="22"/>
        </w:rPr>
        <w:t>analytical work and thorough review of financial records.</w:t>
      </w:r>
    </w:p>
    <w:p w:rsidR="00E02634" w:rsidRDefault="00E02634" w:rsidP="008E0557">
      <w:pPr>
        <w:pStyle w:val="Pa0"/>
        <w:rPr>
          <w:rFonts w:asciiTheme="minorHAnsi" w:hAnsiTheme="minorHAnsi" w:cs="Arial"/>
          <w:sz w:val="22"/>
        </w:rPr>
      </w:pPr>
    </w:p>
    <w:p w:rsidR="008E0557" w:rsidRDefault="008E0557" w:rsidP="008E0557">
      <w:pPr>
        <w:pStyle w:val="Pa0"/>
        <w:rPr>
          <w:rFonts w:asciiTheme="minorHAnsi" w:hAnsiTheme="minorHAnsi" w:cs="Arial"/>
          <w:sz w:val="22"/>
        </w:rPr>
      </w:pPr>
      <w:r w:rsidRPr="00016AE3">
        <w:rPr>
          <w:rFonts w:asciiTheme="minorHAnsi" w:hAnsiTheme="minorHAnsi" w:cs="Arial"/>
          <w:sz w:val="22"/>
        </w:rPr>
        <w:t>General responsibilities will include, but not be limited to the following:</w:t>
      </w:r>
    </w:p>
    <w:p w:rsidR="003000D1" w:rsidRDefault="003000D1" w:rsidP="003000D1">
      <w:pPr>
        <w:pStyle w:val="Default"/>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3000D1" w:rsidRPr="004D62EC" w:rsidTr="00EF5CEB">
        <w:trPr>
          <w:trHeight w:val="300"/>
        </w:trPr>
        <w:tc>
          <w:tcPr>
            <w:tcW w:w="10530" w:type="dxa"/>
            <w:shd w:val="clear" w:color="auto" w:fill="DBE5F1" w:themeFill="accent1" w:themeFillTint="33"/>
            <w:hideMark/>
          </w:tcPr>
          <w:p w:rsidR="003000D1" w:rsidRPr="004D62EC" w:rsidRDefault="00E02634" w:rsidP="00EF5CEB">
            <w:pPr>
              <w:rPr>
                <w:rFonts w:asciiTheme="minorHAnsi" w:hAnsiTheme="minorHAnsi"/>
                <w:b/>
              </w:rPr>
            </w:pPr>
            <w:r>
              <w:rPr>
                <w:rFonts w:asciiTheme="minorHAnsi" w:hAnsiTheme="minorHAnsi"/>
                <w:b/>
                <w:sz w:val="22"/>
              </w:rPr>
              <w:t>ACCOUNTING</w:t>
            </w:r>
          </w:p>
        </w:tc>
      </w:tr>
    </w:tbl>
    <w:p w:rsidR="008E0557" w:rsidRPr="008E0557" w:rsidRDefault="008E0557" w:rsidP="008E0557">
      <w:pPr>
        <w:pStyle w:val="Default"/>
      </w:pPr>
    </w:p>
    <w:p w:rsidR="00E02634" w:rsidRPr="00E02634" w:rsidRDefault="00E02634" w:rsidP="00E02634">
      <w:pPr>
        <w:pStyle w:val="ListParagraph"/>
        <w:numPr>
          <w:ilvl w:val="0"/>
          <w:numId w:val="5"/>
        </w:numPr>
        <w:rPr>
          <w:rFonts w:asciiTheme="minorHAnsi" w:hAnsiTheme="minorHAnsi" w:cs="Arial"/>
          <w:sz w:val="22"/>
          <w:szCs w:val="22"/>
        </w:rPr>
      </w:pPr>
      <w:r w:rsidRPr="00E02634">
        <w:rPr>
          <w:rFonts w:asciiTheme="minorHAnsi" w:hAnsiTheme="minorHAnsi" w:cs="Arial"/>
          <w:sz w:val="22"/>
          <w:szCs w:val="22"/>
        </w:rPr>
        <w:t>Manage accounts payable – Perform the processing and recording of accounts payable transactions and ensure that all vendors invoices, and staff reimbursements are paid accurately and in accordance with finance policies and procedures.</w:t>
      </w:r>
    </w:p>
    <w:p w:rsidR="00E02634" w:rsidRPr="00E02634" w:rsidRDefault="00E02634" w:rsidP="00E02634">
      <w:pPr>
        <w:pStyle w:val="ListParagraph"/>
        <w:numPr>
          <w:ilvl w:val="0"/>
          <w:numId w:val="5"/>
        </w:numPr>
        <w:rPr>
          <w:rFonts w:asciiTheme="minorHAnsi" w:hAnsiTheme="minorHAnsi" w:cs="Arial"/>
          <w:sz w:val="22"/>
          <w:szCs w:val="22"/>
        </w:rPr>
      </w:pPr>
      <w:r w:rsidRPr="00E02634">
        <w:rPr>
          <w:rFonts w:asciiTheme="minorHAnsi" w:hAnsiTheme="minorHAnsi" w:cs="Arial"/>
          <w:sz w:val="22"/>
          <w:szCs w:val="22"/>
        </w:rPr>
        <w:t>Manage accounts receivable – Handle the processing of receipts, recording of revenue and receivable and ensure that revenues and receivables are reconciled at any given time.</w:t>
      </w:r>
    </w:p>
    <w:p w:rsidR="00E02634" w:rsidRPr="00E02634" w:rsidRDefault="00E02634" w:rsidP="00E02634">
      <w:pPr>
        <w:pStyle w:val="ListParagraph"/>
        <w:numPr>
          <w:ilvl w:val="0"/>
          <w:numId w:val="5"/>
        </w:numPr>
        <w:rPr>
          <w:rFonts w:asciiTheme="minorHAnsi" w:hAnsiTheme="minorHAnsi" w:cs="Arial"/>
          <w:sz w:val="22"/>
          <w:szCs w:val="22"/>
        </w:rPr>
      </w:pPr>
      <w:r w:rsidRPr="00E02634">
        <w:rPr>
          <w:rFonts w:asciiTheme="minorHAnsi" w:hAnsiTheme="minorHAnsi" w:cs="Arial"/>
          <w:sz w:val="22"/>
          <w:szCs w:val="22"/>
        </w:rPr>
        <w:t>Manage reimbursements through Concur and GP Dynamics (Great Plains) accounting system – Prepare payment vouchers and reconcile monthly bank statements.</w:t>
      </w:r>
    </w:p>
    <w:p w:rsidR="00E02634" w:rsidRPr="00E02634" w:rsidRDefault="00E02634" w:rsidP="00E02634">
      <w:pPr>
        <w:pStyle w:val="ListParagraph"/>
        <w:numPr>
          <w:ilvl w:val="0"/>
          <w:numId w:val="5"/>
        </w:numPr>
        <w:rPr>
          <w:rFonts w:asciiTheme="minorHAnsi" w:hAnsiTheme="minorHAnsi" w:cs="Arial"/>
          <w:sz w:val="22"/>
          <w:szCs w:val="22"/>
        </w:rPr>
      </w:pPr>
      <w:r w:rsidRPr="00E02634">
        <w:rPr>
          <w:rFonts w:asciiTheme="minorHAnsi" w:hAnsiTheme="minorHAnsi" w:cs="Arial"/>
          <w:sz w:val="22"/>
          <w:szCs w:val="22"/>
        </w:rPr>
        <w:t>Perform processing of general and administrative expenses allocations, monthly accruals, and recording of adjusting and reclassification journal entries, if necessary.</w:t>
      </w:r>
    </w:p>
    <w:p w:rsidR="00E02634" w:rsidRPr="00E02634" w:rsidRDefault="00E02634" w:rsidP="00E02634">
      <w:pPr>
        <w:pStyle w:val="ListParagraph"/>
        <w:numPr>
          <w:ilvl w:val="0"/>
          <w:numId w:val="5"/>
        </w:numPr>
        <w:rPr>
          <w:rFonts w:asciiTheme="minorHAnsi" w:hAnsiTheme="minorHAnsi" w:cs="Arial"/>
          <w:sz w:val="22"/>
          <w:szCs w:val="22"/>
        </w:rPr>
      </w:pPr>
      <w:r w:rsidRPr="00E02634">
        <w:rPr>
          <w:rFonts w:asciiTheme="minorHAnsi" w:hAnsiTheme="minorHAnsi" w:cs="Arial"/>
          <w:sz w:val="22"/>
          <w:szCs w:val="22"/>
        </w:rPr>
        <w:t>Maintain filing system – file reimbursements documentation, vendors and sub-grantees files and other financial documents.</w:t>
      </w:r>
    </w:p>
    <w:p w:rsidR="00E02634" w:rsidRPr="00E02634" w:rsidRDefault="00E02634" w:rsidP="00E02634">
      <w:pPr>
        <w:pStyle w:val="ListParagraph"/>
        <w:numPr>
          <w:ilvl w:val="0"/>
          <w:numId w:val="5"/>
        </w:numPr>
        <w:rPr>
          <w:rFonts w:asciiTheme="minorHAnsi" w:hAnsiTheme="minorHAnsi" w:cs="Arial"/>
          <w:sz w:val="22"/>
          <w:szCs w:val="22"/>
        </w:rPr>
      </w:pPr>
      <w:r w:rsidRPr="00E02634">
        <w:rPr>
          <w:rFonts w:asciiTheme="minorHAnsi" w:hAnsiTheme="minorHAnsi" w:cs="Arial"/>
          <w:sz w:val="22"/>
          <w:szCs w:val="22"/>
        </w:rPr>
        <w:t>Assist Direct of Finance on other financial and admin matters.</w:t>
      </w:r>
    </w:p>
    <w:p w:rsidR="00E02634" w:rsidRDefault="00E02634" w:rsidP="00E02634">
      <w:pPr>
        <w:pStyle w:val="ListParagraph"/>
        <w:numPr>
          <w:ilvl w:val="0"/>
          <w:numId w:val="5"/>
        </w:numPr>
        <w:rPr>
          <w:rFonts w:asciiTheme="minorHAnsi" w:hAnsiTheme="minorHAnsi" w:cs="Arial"/>
          <w:sz w:val="22"/>
          <w:szCs w:val="22"/>
        </w:rPr>
      </w:pPr>
      <w:r w:rsidRPr="00E02634">
        <w:rPr>
          <w:rFonts w:asciiTheme="minorHAnsi" w:hAnsiTheme="minorHAnsi" w:cs="Arial"/>
          <w:sz w:val="22"/>
          <w:szCs w:val="22"/>
        </w:rPr>
        <w:t>Other duties as assigned by management.</w:t>
      </w:r>
    </w:p>
    <w:p w:rsidR="00E02634" w:rsidRDefault="00E02634" w:rsidP="00E02634">
      <w:pPr>
        <w:rPr>
          <w:rFonts w:cs="Arial"/>
        </w:rPr>
      </w:pPr>
    </w:p>
    <w:p w:rsidR="00E02634" w:rsidRPr="00E02634" w:rsidRDefault="00E02634" w:rsidP="00E02634">
      <w:pPr>
        <w:rPr>
          <w:rFonts w:cs="Arial"/>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3000D1" w:rsidRPr="004D62EC" w:rsidTr="00EF5CEB">
        <w:trPr>
          <w:trHeight w:val="300"/>
        </w:trPr>
        <w:tc>
          <w:tcPr>
            <w:tcW w:w="10530" w:type="dxa"/>
            <w:shd w:val="clear" w:color="auto" w:fill="DBE5F1" w:themeFill="accent1" w:themeFillTint="33"/>
            <w:hideMark/>
          </w:tcPr>
          <w:p w:rsidR="003000D1" w:rsidRPr="004D62EC" w:rsidRDefault="00E02634" w:rsidP="00EF5CEB">
            <w:pPr>
              <w:rPr>
                <w:rFonts w:asciiTheme="minorHAnsi" w:hAnsiTheme="minorHAnsi"/>
                <w:b/>
              </w:rPr>
            </w:pPr>
            <w:r>
              <w:rPr>
                <w:rFonts w:asciiTheme="minorHAnsi" w:hAnsiTheme="minorHAnsi"/>
                <w:b/>
                <w:sz w:val="22"/>
              </w:rPr>
              <w:lastRenderedPageBreak/>
              <w:t>MONITORING &amp; REPORTING</w:t>
            </w:r>
          </w:p>
        </w:tc>
      </w:tr>
    </w:tbl>
    <w:p w:rsidR="003000D1" w:rsidRPr="008E0557" w:rsidRDefault="003000D1" w:rsidP="003000D1">
      <w:pPr>
        <w:pStyle w:val="Default"/>
      </w:pPr>
    </w:p>
    <w:p w:rsidR="00E02634" w:rsidRPr="00E02634" w:rsidRDefault="00E02634" w:rsidP="00E02634">
      <w:pPr>
        <w:pStyle w:val="ListParagraph"/>
        <w:numPr>
          <w:ilvl w:val="0"/>
          <w:numId w:val="6"/>
        </w:numPr>
        <w:rPr>
          <w:rFonts w:asciiTheme="minorHAnsi" w:hAnsiTheme="minorHAnsi" w:cs="Arial"/>
          <w:sz w:val="22"/>
          <w:szCs w:val="22"/>
        </w:rPr>
      </w:pPr>
      <w:r w:rsidRPr="00E02634">
        <w:rPr>
          <w:rFonts w:asciiTheme="minorHAnsi" w:hAnsiTheme="minorHAnsi" w:cs="Arial"/>
          <w:sz w:val="22"/>
          <w:szCs w:val="22"/>
        </w:rPr>
        <w:t>Perform general accounts analysis and reconciliations.</w:t>
      </w:r>
    </w:p>
    <w:p w:rsidR="00E02634" w:rsidRPr="00E02634" w:rsidRDefault="00E02634" w:rsidP="00E02634">
      <w:pPr>
        <w:pStyle w:val="ListParagraph"/>
        <w:numPr>
          <w:ilvl w:val="0"/>
          <w:numId w:val="6"/>
        </w:numPr>
        <w:rPr>
          <w:rFonts w:asciiTheme="minorHAnsi" w:hAnsiTheme="minorHAnsi" w:cs="Arial"/>
          <w:sz w:val="22"/>
          <w:szCs w:val="22"/>
        </w:rPr>
      </w:pPr>
      <w:r w:rsidRPr="00E02634">
        <w:rPr>
          <w:rFonts w:asciiTheme="minorHAnsi" w:hAnsiTheme="minorHAnsi" w:cs="Arial"/>
          <w:sz w:val="22"/>
          <w:szCs w:val="22"/>
        </w:rPr>
        <w:t>Prepare and analyze monthly budget to actual variance reports per program.</w:t>
      </w:r>
    </w:p>
    <w:p w:rsidR="00E02634" w:rsidRPr="00E02634" w:rsidRDefault="00E02634" w:rsidP="00E02634">
      <w:pPr>
        <w:pStyle w:val="ListParagraph"/>
        <w:numPr>
          <w:ilvl w:val="0"/>
          <w:numId w:val="6"/>
        </w:numPr>
        <w:rPr>
          <w:rFonts w:asciiTheme="minorHAnsi" w:hAnsiTheme="minorHAnsi" w:cs="Arial"/>
          <w:sz w:val="22"/>
          <w:szCs w:val="22"/>
        </w:rPr>
      </w:pPr>
      <w:r w:rsidRPr="00E02634">
        <w:rPr>
          <w:rFonts w:asciiTheme="minorHAnsi" w:hAnsiTheme="minorHAnsi" w:cs="Arial"/>
          <w:sz w:val="22"/>
          <w:szCs w:val="22"/>
        </w:rPr>
        <w:t>Provide payment status report of contractors to Director of Finance and CORE Staff.</w:t>
      </w:r>
    </w:p>
    <w:p w:rsidR="00E02634" w:rsidRPr="00E02634" w:rsidRDefault="00E02634" w:rsidP="00E02634">
      <w:pPr>
        <w:pStyle w:val="ListParagraph"/>
        <w:numPr>
          <w:ilvl w:val="0"/>
          <w:numId w:val="6"/>
        </w:numPr>
        <w:rPr>
          <w:rFonts w:asciiTheme="minorHAnsi" w:hAnsiTheme="minorHAnsi" w:cs="Arial"/>
          <w:sz w:val="22"/>
          <w:szCs w:val="22"/>
        </w:rPr>
      </w:pPr>
      <w:r w:rsidRPr="00E02634">
        <w:rPr>
          <w:rFonts w:asciiTheme="minorHAnsi" w:hAnsiTheme="minorHAnsi" w:cs="Arial"/>
          <w:sz w:val="22"/>
          <w:szCs w:val="22"/>
        </w:rPr>
        <w:t xml:space="preserve">Assist the Director of Finance in the preparation of financial reports such as Statement of Financial Position, Statement of Activities, and Consolidated Summary of Activities by cost centers. </w:t>
      </w:r>
    </w:p>
    <w:p w:rsidR="00E02634" w:rsidRPr="00E02634" w:rsidRDefault="00E02634" w:rsidP="00E02634">
      <w:pPr>
        <w:pStyle w:val="ListParagraph"/>
        <w:numPr>
          <w:ilvl w:val="0"/>
          <w:numId w:val="6"/>
        </w:numPr>
        <w:rPr>
          <w:rFonts w:asciiTheme="minorHAnsi" w:hAnsiTheme="minorHAnsi" w:cs="Arial"/>
          <w:sz w:val="22"/>
          <w:szCs w:val="22"/>
        </w:rPr>
      </w:pPr>
      <w:r w:rsidRPr="00E02634">
        <w:rPr>
          <w:rFonts w:asciiTheme="minorHAnsi" w:hAnsiTheme="minorHAnsi" w:cs="Arial"/>
          <w:sz w:val="22"/>
          <w:szCs w:val="22"/>
        </w:rPr>
        <w:t>Conduct other activities as requested.</w:t>
      </w:r>
    </w:p>
    <w:p w:rsidR="00E02634" w:rsidRPr="00E02634" w:rsidRDefault="00E02634" w:rsidP="00E02634">
      <w:pPr>
        <w:pStyle w:val="ListParagraph"/>
        <w:numPr>
          <w:ilvl w:val="0"/>
          <w:numId w:val="6"/>
        </w:numPr>
        <w:rPr>
          <w:rFonts w:asciiTheme="minorHAnsi" w:hAnsiTheme="minorHAnsi" w:cs="Arial"/>
          <w:sz w:val="22"/>
          <w:szCs w:val="22"/>
        </w:rPr>
      </w:pPr>
      <w:r w:rsidRPr="00E02634">
        <w:rPr>
          <w:rFonts w:asciiTheme="minorHAnsi" w:hAnsiTheme="minorHAnsi" w:cs="Arial"/>
          <w:sz w:val="22"/>
          <w:szCs w:val="22"/>
        </w:rPr>
        <w:t>File and maintain CORE’s permanent legal files.</w:t>
      </w:r>
    </w:p>
    <w:p w:rsidR="008B2F05" w:rsidRDefault="008B2F05" w:rsidP="008B2F05">
      <w:pPr>
        <w:pStyle w:val="Default"/>
      </w:pPr>
    </w:p>
    <w:p w:rsidR="008B2F05" w:rsidRPr="00D72520" w:rsidRDefault="008B2F05" w:rsidP="008B2F05">
      <w:pPr>
        <w:pStyle w:val="Heading1"/>
        <w:shd w:val="clear" w:color="auto" w:fill="244061" w:themeFill="accent1" w:themeFillShade="80"/>
        <w:rPr>
          <w:rFonts w:asciiTheme="minorHAnsi" w:hAnsiTheme="minorHAnsi"/>
          <w:bCs/>
          <w:sz w:val="24"/>
        </w:rPr>
      </w:pPr>
      <w:r>
        <w:rPr>
          <w:rFonts w:asciiTheme="minorHAnsi" w:hAnsiTheme="minorHAnsi"/>
          <w:bCs/>
          <w:sz w:val="24"/>
        </w:rPr>
        <w:t>REQUIREMENTS</w:t>
      </w:r>
    </w:p>
    <w:p w:rsidR="008B2F05" w:rsidRPr="00D72520" w:rsidRDefault="008B2F05" w:rsidP="008B2F05">
      <w:pPr>
        <w:spacing w:after="0"/>
        <w:rPr>
          <w:b/>
          <w:sz w:val="16"/>
        </w:rPr>
      </w:pPr>
    </w:p>
    <w:p w:rsidR="00E02634" w:rsidRDefault="00E02634" w:rsidP="00E02634">
      <w:pPr>
        <w:pStyle w:val="Pa0"/>
        <w:numPr>
          <w:ilvl w:val="0"/>
          <w:numId w:val="7"/>
        </w:numPr>
        <w:rPr>
          <w:rFonts w:asciiTheme="minorHAnsi" w:hAnsiTheme="minorHAnsi" w:cs="Arial"/>
          <w:color w:val="000000"/>
          <w:sz w:val="22"/>
        </w:rPr>
      </w:pPr>
      <w:r w:rsidRPr="00E02634">
        <w:rPr>
          <w:rFonts w:asciiTheme="minorHAnsi" w:hAnsiTheme="minorHAnsi" w:cs="Arial"/>
          <w:b/>
          <w:color w:val="000000"/>
          <w:sz w:val="22"/>
        </w:rPr>
        <w:t>Educational/Experience:</w:t>
      </w:r>
      <w:r w:rsidRPr="00E02634">
        <w:rPr>
          <w:rFonts w:asciiTheme="minorHAnsi" w:hAnsiTheme="minorHAnsi" w:cs="Arial"/>
          <w:color w:val="000000"/>
          <w:sz w:val="22"/>
        </w:rPr>
        <w:t xml:space="preserve"> Bachelor’s degree in accounting and at least five to seven years of accounting/bookkeeping, detailed duties described in the job description, and analytical experience in a non-profit organization.</w:t>
      </w:r>
    </w:p>
    <w:p w:rsidR="00E02634" w:rsidRDefault="00E02634" w:rsidP="00E02634">
      <w:pPr>
        <w:pStyle w:val="Pa0"/>
        <w:numPr>
          <w:ilvl w:val="0"/>
          <w:numId w:val="7"/>
        </w:numPr>
        <w:rPr>
          <w:rFonts w:asciiTheme="minorHAnsi" w:hAnsiTheme="minorHAnsi" w:cs="Arial"/>
          <w:color w:val="000000"/>
          <w:sz w:val="22"/>
        </w:rPr>
      </w:pPr>
      <w:r w:rsidRPr="00E02634">
        <w:rPr>
          <w:rFonts w:asciiTheme="minorHAnsi" w:hAnsiTheme="minorHAnsi" w:cs="Arial"/>
          <w:b/>
          <w:color w:val="000000"/>
          <w:sz w:val="22"/>
        </w:rPr>
        <w:t>Accounting/Finance Expertise:</w:t>
      </w:r>
      <w:r w:rsidRPr="00E02634">
        <w:rPr>
          <w:rFonts w:asciiTheme="minorHAnsi" w:hAnsiTheme="minorHAnsi" w:cs="Arial"/>
          <w:color w:val="000000"/>
          <w:sz w:val="22"/>
        </w:rPr>
        <w:t xml:space="preserve">  Demonstrates understanding and knowledge of Generally Accepted Accounting Principles (GAAP), knowledge of OMB Uniform Guidance, knowledge of non-profit accounting and financial reporting and working knowledge of indirect cost rate or NICRA.</w:t>
      </w:r>
    </w:p>
    <w:p w:rsidR="00E02634" w:rsidRDefault="00E02634" w:rsidP="00E02634">
      <w:pPr>
        <w:pStyle w:val="Pa0"/>
        <w:numPr>
          <w:ilvl w:val="0"/>
          <w:numId w:val="7"/>
        </w:numPr>
        <w:rPr>
          <w:rFonts w:asciiTheme="minorHAnsi" w:hAnsiTheme="minorHAnsi" w:cs="Arial"/>
          <w:color w:val="000000"/>
          <w:sz w:val="22"/>
        </w:rPr>
      </w:pPr>
      <w:r w:rsidRPr="00E02634">
        <w:rPr>
          <w:rFonts w:asciiTheme="minorHAnsi" w:hAnsiTheme="minorHAnsi" w:cs="Arial"/>
          <w:b/>
          <w:color w:val="000000"/>
          <w:sz w:val="22"/>
        </w:rPr>
        <w:t>Computer Skills:</w:t>
      </w:r>
      <w:r>
        <w:rPr>
          <w:rFonts w:asciiTheme="minorHAnsi" w:hAnsiTheme="minorHAnsi" w:cs="Arial"/>
          <w:color w:val="000000"/>
          <w:sz w:val="22"/>
        </w:rPr>
        <w:t xml:space="preserve"> </w:t>
      </w:r>
      <w:r w:rsidRPr="00E02634">
        <w:rPr>
          <w:rFonts w:asciiTheme="minorHAnsi" w:hAnsiTheme="minorHAnsi" w:cs="Arial"/>
          <w:color w:val="000000"/>
          <w:sz w:val="22"/>
        </w:rPr>
        <w:t>Knowledge and ability to use applicable information technology and systems to meet work needs. Proficiency in Microsoft Office (Word, Excel, Concur and Outlook) and Great Plains Accounting software are required.</w:t>
      </w:r>
    </w:p>
    <w:p w:rsidR="00E02634" w:rsidRDefault="00E02634" w:rsidP="00E02634">
      <w:pPr>
        <w:pStyle w:val="Pa0"/>
        <w:numPr>
          <w:ilvl w:val="0"/>
          <w:numId w:val="7"/>
        </w:numPr>
        <w:rPr>
          <w:rFonts w:asciiTheme="minorHAnsi" w:hAnsiTheme="minorHAnsi" w:cs="Arial"/>
          <w:color w:val="000000"/>
          <w:sz w:val="22"/>
        </w:rPr>
      </w:pPr>
      <w:r w:rsidRPr="00E02634">
        <w:rPr>
          <w:rFonts w:asciiTheme="minorHAnsi" w:hAnsiTheme="minorHAnsi" w:cs="Arial"/>
          <w:b/>
          <w:color w:val="000000"/>
          <w:sz w:val="22"/>
        </w:rPr>
        <w:t>Organizational Skills:</w:t>
      </w:r>
      <w:r w:rsidRPr="00E02634">
        <w:rPr>
          <w:rFonts w:asciiTheme="minorHAnsi" w:hAnsiTheme="minorHAnsi" w:cs="Arial"/>
          <w:color w:val="000000"/>
          <w:sz w:val="22"/>
        </w:rPr>
        <w:t xml:space="preserve">  Establishes a systematic course of action for self or others to ensure accomplishment of a specific assignment.  Determines priorities and allocates time and resources effectively.  Accomplishes tasks thoroughly, showing for all the areas involved no matter how small, at the appropriate level for the task.</w:t>
      </w:r>
    </w:p>
    <w:p w:rsidR="008B2F05" w:rsidRPr="00E02634" w:rsidRDefault="00E02634" w:rsidP="00E02634">
      <w:pPr>
        <w:pStyle w:val="Pa0"/>
        <w:numPr>
          <w:ilvl w:val="0"/>
          <w:numId w:val="7"/>
        </w:numPr>
        <w:rPr>
          <w:rFonts w:asciiTheme="minorHAnsi" w:hAnsiTheme="minorHAnsi" w:cs="Arial"/>
          <w:color w:val="000000"/>
          <w:sz w:val="22"/>
        </w:rPr>
      </w:pPr>
      <w:r w:rsidRPr="00E02634">
        <w:rPr>
          <w:rFonts w:asciiTheme="minorHAnsi" w:hAnsiTheme="minorHAnsi" w:cs="Arial"/>
          <w:b/>
          <w:color w:val="000000"/>
          <w:sz w:val="22"/>
        </w:rPr>
        <w:t>Interpersonal Skills:</w:t>
      </w:r>
      <w:r w:rsidRPr="00E02634">
        <w:rPr>
          <w:rFonts w:asciiTheme="minorHAnsi" w:hAnsiTheme="minorHAnsi" w:cs="Arial"/>
          <w:color w:val="000000"/>
          <w:sz w:val="22"/>
        </w:rPr>
        <w:t xml:space="preserve"> Works cooperatively and effectively communicates with co-workers; exhibits appropriate sensitivity to feelings of others; and focuses on task or performance rather than personality when relating with others.</w:t>
      </w:r>
    </w:p>
    <w:p w:rsidR="00A47181" w:rsidRPr="00A47181" w:rsidRDefault="00A47181" w:rsidP="00A47181">
      <w:pPr>
        <w:pStyle w:val="Default"/>
        <w:rPr>
          <w:rFonts w:asciiTheme="minorHAnsi" w:hAnsiTheme="minorHAnsi"/>
          <w:sz w:val="22"/>
        </w:rPr>
      </w:pPr>
    </w:p>
    <w:p w:rsidR="00A47181" w:rsidRPr="00A47181" w:rsidRDefault="00A47181" w:rsidP="00A47181">
      <w:pPr>
        <w:pStyle w:val="Default"/>
        <w:rPr>
          <w:rFonts w:asciiTheme="minorHAnsi" w:hAnsiTheme="minorHAnsi"/>
          <w:sz w:val="22"/>
        </w:rPr>
      </w:pPr>
      <w:r w:rsidRPr="00A47181">
        <w:rPr>
          <w:rFonts w:asciiTheme="minorHAnsi" w:hAnsiTheme="minorHAnsi"/>
          <w:sz w:val="22"/>
        </w:rPr>
        <w:t>Only candidates who are eligible to work in the United States will be considered. Relocation package is not available.</w:t>
      </w:r>
    </w:p>
    <w:p w:rsidR="008E0557" w:rsidRDefault="008E0557" w:rsidP="00C71418">
      <w:pPr>
        <w:pStyle w:val="Pa0"/>
        <w:rPr>
          <w:rFonts w:asciiTheme="minorHAnsi" w:hAnsiTheme="minorHAnsi" w:cs="Arial"/>
          <w:color w:val="000000"/>
          <w:sz w:val="22"/>
        </w:rPr>
      </w:pPr>
    </w:p>
    <w:p w:rsidR="00C71418" w:rsidRPr="00D72520" w:rsidRDefault="00C71418" w:rsidP="00C71418">
      <w:pPr>
        <w:pStyle w:val="Heading1"/>
        <w:shd w:val="clear" w:color="auto" w:fill="244061" w:themeFill="accent1" w:themeFillShade="80"/>
        <w:rPr>
          <w:rFonts w:asciiTheme="minorHAnsi" w:hAnsiTheme="minorHAnsi"/>
          <w:bCs/>
          <w:sz w:val="24"/>
        </w:rPr>
      </w:pPr>
      <w:r>
        <w:rPr>
          <w:rFonts w:asciiTheme="minorHAnsi" w:hAnsiTheme="minorHAnsi"/>
          <w:bCs/>
          <w:sz w:val="24"/>
        </w:rPr>
        <w:t>HOW TO APPLY</w:t>
      </w:r>
    </w:p>
    <w:p w:rsidR="00C71418" w:rsidRPr="00FA769F" w:rsidRDefault="00C71418" w:rsidP="00C71418">
      <w:pPr>
        <w:spacing w:before="100" w:beforeAutospacing="1" w:after="0" w:line="240" w:lineRule="auto"/>
        <w:rPr>
          <w:rFonts w:cs="Helvetica"/>
          <w:color w:val="333333"/>
          <w:lang w:val="en-GB"/>
        </w:rPr>
      </w:pPr>
      <w:r>
        <w:rPr>
          <w:shd w:val="clear" w:color="auto" w:fill="FFFFFF"/>
        </w:rPr>
        <w:t xml:space="preserve">Please email your resume and </w:t>
      </w:r>
      <w:r w:rsidRPr="00D00577">
        <w:rPr>
          <w:shd w:val="clear" w:color="auto" w:fill="FFFFFF"/>
        </w:rPr>
        <w:t>cover letter to</w:t>
      </w:r>
      <w:r>
        <w:rPr>
          <w:rStyle w:val="apple-converted-space"/>
          <w:rFonts w:cs="Calibri"/>
          <w:shd w:val="clear" w:color="auto" w:fill="FFFFFF"/>
        </w:rPr>
        <w:t xml:space="preserve"> </w:t>
      </w:r>
      <w:hyperlink r:id="rId7" w:history="1">
        <w:r w:rsidR="00E02634" w:rsidRPr="00C96D6D">
          <w:rPr>
            <w:rStyle w:val="Hyperlink"/>
            <w:rFonts w:cs="Calibri"/>
            <w:shd w:val="clear" w:color="auto" w:fill="FFFFFF"/>
          </w:rPr>
          <w:t>jobs@coregroup.org</w:t>
        </w:r>
      </w:hyperlink>
      <w:r>
        <w:rPr>
          <w:rStyle w:val="apple-converted-space"/>
          <w:rFonts w:cs="Calibri"/>
          <w:shd w:val="clear" w:color="auto" w:fill="FFFFFF"/>
        </w:rPr>
        <w:t>.</w:t>
      </w:r>
      <w:r w:rsidR="00E02634">
        <w:rPr>
          <w:rStyle w:val="apple-converted-space"/>
          <w:rFonts w:cs="Calibri"/>
          <w:shd w:val="clear" w:color="auto" w:fill="FFFFFF"/>
        </w:rPr>
        <w:t xml:space="preserve"> </w:t>
      </w:r>
      <w:r w:rsidRPr="00D00577">
        <w:rPr>
          <w:shd w:val="clear" w:color="auto" w:fill="FFFFFF"/>
        </w:rPr>
        <w:t xml:space="preserve">Use </w:t>
      </w:r>
      <w:r w:rsidRPr="00DB194B">
        <w:rPr>
          <w:i/>
          <w:shd w:val="clear" w:color="auto" w:fill="FFFFFF"/>
        </w:rPr>
        <w:t>“</w:t>
      </w:r>
      <w:r w:rsidR="00E02634">
        <w:rPr>
          <w:i/>
          <w:shd w:val="clear" w:color="auto" w:fill="FFFFFF"/>
        </w:rPr>
        <w:t xml:space="preserve">Part Time Senior </w:t>
      </w:r>
      <w:proofErr w:type="spellStart"/>
      <w:r w:rsidR="00E02634">
        <w:rPr>
          <w:i/>
          <w:shd w:val="clear" w:color="auto" w:fill="FFFFFF"/>
        </w:rPr>
        <w:t>Accountant</w:t>
      </w:r>
      <w:r w:rsidRPr="00DB194B">
        <w:rPr>
          <w:i/>
          <w:shd w:val="clear" w:color="auto" w:fill="FFFFFF"/>
        </w:rPr>
        <w:t>_Last</w:t>
      </w:r>
      <w:proofErr w:type="spellEnd"/>
      <w:r w:rsidRPr="00DB194B">
        <w:rPr>
          <w:i/>
          <w:shd w:val="clear" w:color="auto" w:fill="FFFFFF"/>
        </w:rPr>
        <w:t xml:space="preserve"> Name”</w:t>
      </w:r>
      <w:r w:rsidRPr="00D00577">
        <w:rPr>
          <w:shd w:val="clear" w:color="auto" w:fill="FFFFFF"/>
        </w:rPr>
        <w:t xml:space="preserve"> as the subject line – no phone calls please. Only potential interviewees will be contacted. </w:t>
      </w:r>
    </w:p>
    <w:p w:rsidR="00C71418" w:rsidRPr="00C71418" w:rsidRDefault="00C71418" w:rsidP="00C71418">
      <w:pPr>
        <w:pStyle w:val="Default"/>
      </w:pPr>
    </w:p>
    <w:sectPr w:rsidR="00C71418" w:rsidRPr="00C7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D54"/>
    <w:multiLevelType w:val="hybridMultilevel"/>
    <w:tmpl w:val="154C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D44B2"/>
    <w:multiLevelType w:val="hybridMultilevel"/>
    <w:tmpl w:val="5A2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A40F0"/>
    <w:multiLevelType w:val="hybridMultilevel"/>
    <w:tmpl w:val="FE96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55DE3"/>
    <w:multiLevelType w:val="hybridMultilevel"/>
    <w:tmpl w:val="150607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F9D0E56"/>
    <w:multiLevelType w:val="hybridMultilevel"/>
    <w:tmpl w:val="9A9C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C15509"/>
    <w:multiLevelType w:val="hybridMultilevel"/>
    <w:tmpl w:val="48F0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25EA5"/>
    <w:multiLevelType w:val="hybridMultilevel"/>
    <w:tmpl w:val="33F4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DD"/>
    <w:rsid w:val="00016AE3"/>
    <w:rsid w:val="000B6193"/>
    <w:rsid w:val="000F5B7B"/>
    <w:rsid w:val="003000D1"/>
    <w:rsid w:val="00786E8E"/>
    <w:rsid w:val="007A5AAC"/>
    <w:rsid w:val="008154DD"/>
    <w:rsid w:val="008546BE"/>
    <w:rsid w:val="008B2F05"/>
    <w:rsid w:val="008D54D5"/>
    <w:rsid w:val="008E0557"/>
    <w:rsid w:val="00934BE2"/>
    <w:rsid w:val="00941A81"/>
    <w:rsid w:val="00973BCB"/>
    <w:rsid w:val="009C6209"/>
    <w:rsid w:val="00A47181"/>
    <w:rsid w:val="00B95B9B"/>
    <w:rsid w:val="00C040B2"/>
    <w:rsid w:val="00C71418"/>
    <w:rsid w:val="00D4360D"/>
    <w:rsid w:val="00E02634"/>
    <w:rsid w:val="00E334D2"/>
    <w:rsid w:val="00E81028"/>
    <w:rsid w:val="00E82F8F"/>
    <w:rsid w:val="00FF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D36F0-3118-45D2-A223-C1D45C3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D1"/>
  </w:style>
  <w:style w:type="paragraph" w:styleId="Heading1">
    <w:name w:val="heading 1"/>
    <w:basedOn w:val="Normal"/>
    <w:next w:val="Normal"/>
    <w:link w:val="Heading1Char"/>
    <w:qFormat/>
    <w:rsid w:val="008B2F05"/>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D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154DD"/>
    <w:pPr>
      <w:autoSpaceDE w:val="0"/>
      <w:autoSpaceDN w:val="0"/>
      <w:adjustRightInd w:val="0"/>
      <w:spacing w:after="0" w:line="240" w:lineRule="auto"/>
    </w:pPr>
    <w:rPr>
      <w:rFonts w:ascii="Open Sans" w:hAnsi="Open Sans" w:cs="Open Sans"/>
      <w:color w:val="000000"/>
      <w:sz w:val="24"/>
      <w:szCs w:val="24"/>
    </w:rPr>
  </w:style>
  <w:style w:type="paragraph" w:customStyle="1" w:styleId="Pa0">
    <w:name w:val="Pa0"/>
    <w:basedOn w:val="Default"/>
    <w:next w:val="Default"/>
    <w:uiPriority w:val="99"/>
    <w:rsid w:val="008154DD"/>
    <w:pPr>
      <w:spacing w:line="241" w:lineRule="atLeast"/>
    </w:pPr>
    <w:rPr>
      <w:rFonts w:cstheme="minorBidi"/>
      <w:color w:val="auto"/>
    </w:rPr>
  </w:style>
  <w:style w:type="character" w:customStyle="1" w:styleId="A3">
    <w:name w:val="A3"/>
    <w:uiPriority w:val="99"/>
    <w:rsid w:val="008154DD"/>
    <w:rPr>
      <w:rFonts w:cs="Open Sans"/>
      <w:i/>
      <w:iCs/>
      <w:color w:val="000000"/>
      <w:sz w:val="20"/>
      <w:szCs w:val="20"/>
    </w:rPr>
  </w:style>
  <w:style w:type="character" w:customStyle="1" w:styleId="A2">
    <w:name w:val="A2"/>
    <w:uiPriority w:val="99"/>
    <w:rsid w:val="008154DD"/>
    <w:rPr>
      <w:rFonts w:ascii="Open Sans Semibold" w:hAnsi="Open Sans Semibold" w:cs="Open Sans Semibold"/>
      <w:b/>
      <w:bCs/>
      <w:color w:val="000000"/>
      <w:sz w:val="26"/>
      <w:szCs w:val="26"/>
    </w:rPr>
  </w:style>
  <w:style w:type="character" w:customStyle="1" w:styleId="A4">
    <w:name w:val="A4"/>
    <w:uiPriority w:val="99"/>
    <w:rsid w:val="008154DD"/>
    <w:rPr>
      <w:rFonts w:ascii="Open Sans Semibold" w:hAnsi="Open Sans Semibold" w:cs="Open Sans Semibold"/>
      <w:b/>
      <w:bCs/>
      <w:color w:val="000000"/>
      <w:sz w:val="28"/>
      <w:szCs w:val="28"/>
    </w:rPr>
  </w:style>
  <w:style w:type="paragraph" w:styleId="BalloonText">
    <w:name w:val="Balloon Text"/>
    <w:basedOn w:val="Normal"/>
    <w:link w:val="BalloonTextChar"/>
    <w:uiPriority w:val="99"/>
    <w:semiHidden/>
    <w:unhideWhenUsed/>
    <w:rsid w:val="008B2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F05"/>
    <w:rPr>
      <w:rFonts w:ascii="Tahoma" w:hAnsi="Tahoma" w:cs="Tahoma"/>
      <w:sz w:val="16"/>
      <w:szCs w:val="16"/>
    </w:rPr>
  </w:style>
  <w:style w:type="character" w:customStyle="1" w:styleId="Heading1Char">
    <w:name w:val="Heading 1 Char"/>
    <w:basedOn w:val="DefaultParagraphFont"/>
    <w:link w:val="Heading1"/>
    <w:rsid w:val="008B2F05"/>
    <w:rPr>
      <w:rFonts w:ascii="Times New Roman" w:eastAsia="Times New Roman" w:hAnsi="Times New Roman" w:cs="Times New Roman"/>
      <w:b/>
      <w:sz w:val="20"/>
      <w:szCs w:val="20"/>
    </w:rPr>
  </w:style>
  <w:style w:type="paragraph" w:styleId="CommentText">
    <w:name w:val="annotation text"/>
    <w:basedOn w:val="Normal"/>
    <w:link w:val="CommentTextChar"/>
    <w:uiPriority w:val="99"/>
    <w:semiHidden/>
    <w:unhideWhenUsed/>
    <w:rsid w:val="008B2F05"/>
    <w:pPr>
      <w:spacing w:line="240" w:lineRule="auto"/>
    </w:pPr>
    <w:rPr>
      <w:sz w:val="20"/>
      <w:szCs w:val="20"/>
    </w:rPr>
  </w:style>
  <w:style w:type="character" w:customStyle="1" w:styleId="CommentTextChar">
    <w:name w:val="Comment Text Char"/>
    <w:basedOn w:val="DefaultParagraphFont"/>
    <w:link w:val="CommentText"/>
    <w:uiPriority w:val="99"/>
    <w:semiHidden/>
    <w:rsid w:val="008B2F05"/>
    <w:rPr>
      <w:sz w:val="20"/>
      <w:szCs w:val="20"/>
    </w:rPr>
  </w:style>
  <w:style w:type="character" w:styleId="CommentReference">
    <w:name w:val="annotation reference"/>
    <w:basedOn w:val="DefaultParagraphFont"/>
    <w:uiPriority w:val="99"/>
    <w:semiHidden/>
    <w:unhideWhenUsed/>
    <w:rsid w:val="008B2F05"/>
    <w:rPr>
      <w:sz w:val="16"/>
      <w:szCs w:val="16"/>
    </w:rPr>
  </w:style>
  <w:style w:type="table" w:styleId="TableGrid">
    <w:name w:val="Table Grid"/>
    <w:basedOn w:val="TableNormal"/>
    <w:uiPriority w:val="59"/>
    <w:rsid w:val="008B2F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418"/>
    <w:rPr>
      <w:color w:val="0000FF" w:themeColor="hyperlink"/>
      <w:u w:val="single"/>
    </w:rPr>
  </w:style>
  <w:style w:type="character" w:customStyle="1" w:styleId="apple-converted-space">
    <w:name w:val="apple-converted-space"/>
    <w:basedOn w:val="DefaultParagraphFont"/>
    <w:rsid w:val="00C71418"/>
  </w:style>
  <w:style w:type="character" w:styleId="UnresolvedMention">
    <w:name w:val="Unresolved Mention"/>
    <w:basedOn w:val="DefaultParagraphFont"/>
    <w:uiPriority w:val="99"/>
    <w:semiHidden/>
    <w:unhideWhenUsed/>
    <w:rsid w:val="00E026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core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group.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Hilmi</dc:creator>
  <cp:lastModifiedBy>Adrienne Todela</cp:lastModifiedBy>
  <cp:revision>2</cp:revision>
  <cp:lastPrinted>2016-11-14T16:11:00Z</cp:lastPrinted>
  <dcterms:created xsi:type="dcterms:W3CDTF">2018-12-19T15:38:00Z</dcterms:created>
  <dcterms:modified xsi:type="dcterms:W3CDTF">2018-12-19T15:38:00Z</dcterms:modified>
</cp:coreProperties>
</file>